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80" w:rsidRPr="00D41680" w:rsidRDefault="00D41680" w:rsidP="00D41680">
      <w:r w:rsidRPr="00D41680">
        <w:t>State of Kansas</w:t>
      </w:r>
    </w:p>
    <w:p w:rsidR="00236C42" w:rsidRDefault="00D41680" w:rsidP="00D41680">
      <w:r w:rsidRPr="00D41680">
        <w:t>Department of Administration</w:t>
      </w:r>
    </w:p>
    <w:p w:rsidR="00D41680" w:rsidRPr="00D41680" w:rsidRDefault="00236C42" w:rsidP="00D41680">
      <w:r>
        <w:t>Offic</w:t>
      </w:r>
      <w:r w:rsidR="00717A9E">
        <w:t>e of Accounts and Reports</w:t>
      </w:r>
      <w:r>
        <w:t xml:space="preserve"> </w:t>
      </w:r>
      <w:r w:rsidR="00D41680" w:rsidRPr="00D41680">
        <w:tab/>
      </w:r>
      <w:r w:rsidR="00D41680" w:rsidRPr="00D41680">
        <w:tab/>
      </w:r>
      <w:r w:rsidR="00D41680" w:rsidRPr="00D41680">
        <w:tab/>
      </w:r>
      <w:r w:rsidR="00D41680" w:rsidRPr="00D41680">
        <w:tab/>
      </w:r>
      <w:r w:rsidR="00D41680" w:rsidRPr="00D41680">
        <w:tab/>
      </w:r>
      <w:r w:rsidR="00D41680" w:rsidRPr="00D41680">
        <w:tab/>
      </w:r>
      <w:r w:rsidR="00D41680" w:rsidRPr="00D41680">
        <w:tab/>
      </w:r>
    </w:p>
    <w:p w:rsidR="00D41680" w:rsidRDefault="00236C42" w:rsidP="00D41680">
      <w:r>
        <w:t>DA-164 (Rev. 10</w:t>
      </w:r>
      <w:r w:rsidR="00D41680" w:rsidRPr="00D41680">
        <w:t>-</w:t>
      </w:r>
      <w:r w:rsidR="00186EF6">
        <w:t>20</w:t>
      </w:r>
      <w:r w:rsidR="00717A9E">
        <w:t>19</w:t>
      </w:r>
      <w:r w:rsidR="00D41680" w:rsidRPr="00D41680">
        <w:t>)</w:t>
      </w:r>
    </w:p>
    <w:p w:rsidR="00D41680" w:rsidRPr="00D41680" w:rsidRDefault="00D41680" w:rsidP="00D41680"/>
    <w:p w:rsidR="00D41680" w:rsidRDefault="00D41680" w:rsidP="00D41680"/>
    <w:p w:rsidR="00D41680" w:rsidRPr="00D41680" w:rsidRDefault="00D41680" w:rsidP="00D41680">
      <w:pPr>
        <w:jc w:val="center"/>
        <w:rPr>
          <w:b/>
          <w:sz w:val="22"/>
          <w:szCs w:val="22"/>
        </w:rPr>
      </w:pPr>
      <w:r w:rsidRPr="00D41680">
        <w:rPr>
          <w:b/>
          <w:sz w:val="22"/>
          <w:szCs w:val="22"/>
        </w:rPr>
        <w:t>APPLICATION FOR EMPLOYEE USE FUND</w:t>
      </w:r>
    </w:p>
    <w:p w:rsidR="00D41680" w:rsidRPr="00D41680" w:rsidRDefault="00D41680" w:rsidP="00D41680">
      <w:pPr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 xml:space="preserve"> 1) Agency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 xml:space="preserve"> 2) Name of fund or account 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rPr>
          <w:sz w:val="22"/>
          <w:szCs w:val="22"/>
        </w:rPr>
      </w:pPr>
      <w:bookmarkStart w:id="0" w:name="_GoBack"/>
      <w:bookmarkEnd w:id="0"/>
    </w:p>
    <w:p w:rsidR="00D41680" w:rsidRPr="00D41680" w:rsidRDefault="00D41680" w:rsidP="00D41680">
      <w:pPr>
        <w:tabs>
          <w:tab w:val="left" w:leader="underscore" w:pos="9360"/>
        </w:tabs>
        <w:spacing w:line="192" w:lineRule="auto"/>
        <w:ind w:right="540"/>
        <w:rPr>
          <w:sz w:val="22"/>
          <w:szCs w:val="22"/>
        </w:rPr>
      </w:pPr>
      <w:r w:rsidRPr="00D41680">
        <w:rPr>
          <w:sz w:val="22"/>
          <w:szCs w:val="22"/>
        </w:rPr>
        <w:t xml:space="preserve">     Fund or account number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270"/>
        </w:tabs>
        <w:spacing w:line="192" w:lineRule="auto"/>
        <w:ind w:right="90"/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 xml:space="preserve"> 3) The funds legal income tax status regarding income earned (application of the unrelated business income tax (UBIT) for state universities)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 xml:space="preserve"> 4) Nature of fund (source such as gifts, profits from vending machines, coffee funds, profits from garage sales or other fund raising activities, etc., and uses) 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 xml:space="preserve"> 5) How are disbursements from the fund or account controlled? 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 xml:space="preserve"> 6) Date when fund or account will be established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pos="9270"/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5040"/>
          <w:tab w:val="left" w:leader="underscore" w:pos="5760"/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 xml:space="preserve"> 7) Current balance of the fund as of </w:t>
      </w:r>
      <w:r w:rsidRPr="00D41680">
        <w:rPr>
          <w:sz w:val="22"/>
          <w:szCs w:val="22"/>
        </w:rPr>
        <w:tab/>
        <w:t>,20</w:t>
      </w:r>
      <w:r w:rsidRPr="00D41680">
        <w:rPr>
          <w:sz w:val="22"/>
          <w:szCs w:val="22"/>
        </w:rPr>
        <w:tab/>
        <w:t>$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 xml:space="preserve"> 8) Estimated projected total amount of the fund 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spacing w:line="192" w:lineRule="auto"/>
        <w:rPr>
          <w:sz w:val="22"/>
          <w:szCs w:val="22"/>
        </w:rPr>
      </w:pPr>
      <w:r w:rsidRPr="00D41680">
        <w:rPr>
          <w:sz w:val="22"/>
          <w:szCs w:val="22"/>
        </w:rPr>
        <w:t xml:space="preserve"> 9) Name of custodian appointed 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spacing w:line="192" w:lineRule="auto"/>
        <w:rPr>
          <w:sz w:val="22"/>
          <w:szCs w:val="22"/>
        </w:rPr>
      </w:pPr>
      <w:r w:rsidRPr="00D41680">
        <w:rPr>
          <w:sz w:val="22"/>
          <w:szCs w:val="22"/>
        </w:rPr>
        <w:t xml:space="preserve">10) Where and how are funds deposited?  Name of financial institution (s) and account (s) 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spacing w:line="192" w:lineRule="auto"/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>11) Date financial institution account (s) approved by the agency head</w:t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tabs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5040"/>
          <w:tab w:val="right" w:pos="5760"/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</w:p>
    <w:p w:rsidR="00D41680" w:rsidRPr="00D41680" w:rsidRDefault="004D7B76" w:rsidP="00D41680">
      <w:pPr>
        <w:rPr>
          <w:sz w:val="22"/>
          <w:szCs w:val="22"/>
        </w:rPr>
      </w:pPr>
      <w:r>
        <w:rPr>
          <w:sz w:val="22"/>
          <w:szCs w:val="22"/>
        </w:rPr>
        <w:t>Signature of Agency 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1680" w:rsidRPr="00D41680">
        <w:rPr>
          <w:sz w:val="22"/>
          <w:szCs w:val="22"/>
        </w:rPr>
        <w:t>(Date)</w:t>
      </w:r>
    </w:p>
    <w:p w:rsidR="00D41680" w:rsidRPr="00D41680" w:rsidRDefault="00D41680" w:rsidP="00D41680">
      <w:pPr>
        <w:tabs>
          <w:tab w:val="left" w:leader="underscore" w:pos="6192"/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5040"/>
          <w:tab w:val="right" w:pos="5760"/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</w:p>
    <w:p w:rsidR="00D41680" w:rsidRPr="00D41680" w:rsidRDefault="00D41680" w:rsidP="00D41680">
      <w:pPr>
        <w:rPr>
          <w:sz w:val="22"/>
          <w:szCs w:val="22"/>
        </w:rPr>
      </w:pPr>
      <w:r w:rsidRPr="00D41680">
        <w:rPr>
          <w:sz w:val="22"/>
          <w:szCs w:val="22"/>
        </w:rPr>
        <w:t>(Chief Accounting Officer of the State Agency)</w:t>
      </w: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  <w:t>(Date)</w:t>
      </w:r>
    </w:p>
    <w:p w:rsidR="00D41680" w:rsidRPr="00D41680" w:rsidRDefault="00D41680" w:rsidP="00D41680">
      <w:pPr>
        <w:tabs>
          <w:tab w:val="left" w:leader="underscore" w:pos="6192"/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6192"/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>Approved:</w:t>
      </w:r>
    </w:p>
    <w:p w:rsidR="00D41680" w:rsidRPr="00D41680" w:rsidRDefault="00D41680" w:rsidP="00D41680">
      <w:pPr>
        <w:tabs>
          <w:tab w:val="left" w:leader="underscore" w:pos="6192"/>
          <w:tab w:val="left" w:leader="underscore" w:pos="9360"/>
        </w:tabs>
        <w:rPr>
          <w:sz w:val="22"/>
          <w:szCs w:val="22"/>
        </w:rPr>
      </w:pPr>
    </w:p>
    <w:p w:rsidR="00D41680" w:rsidRPr="00D41680" w:rsidRDefault="00D41680" w:rsidP="00D41680">
      <w:pPr>
        <w:tabs>
          <w:tab w:val="left" w:leader="underscore" w:pos="5040"/>
          <w:tab w:val="right" w:pos="5760"/>
          <w:tab w:val="left" w:leader="underscore" w:pos="9360"/>
        </w:tabs>
        <w:rPr>
          <w:sz w:val="22"/>
          <w:szCs w:val="22"/>
        </w:rPr>
      </w:pP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</w:p>
    <w:p w:rsidR="00491478" w:rsidRPr="00D41680" w:rsidRDefault="00D41680">
      <w:pPr>
        <w:rPr>
          <w:sz w:val="22"/>
          <w:szCs w:val="22"/>
        </w:rPr>
      </w:pPr>
      <w:r w:rsidRPr="00D41680">
        <w:rPr>
          <w:sz w:val="22"/>
          <w:szCs w:val="22"/>
        </w:rPr>
        <w:t>(Department of Administration)</w:t>
      </w: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</w:r>
      <w:r w:rsidRPr="00D41680">
        <w:rPr>
          <w:sz w:val="22"/>
          <w:szCs w:val="22"/>
        </w:rPr>
        <w:tab/>
        <w:t>(Date)</w:t>
      </w:r>
    </w:p>
    <w:sectPr w:rsidR="00491478" w:rsidRPr="00D41680" w:rsidSect="00717A9E">
      <w:pgSz w:w="12240" w:h="15840"/>
      <w:pgMar w:top="720" w:right="144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80"/>
    <w:rsid w:val="00186EF6"/>
    <w:rsid w:val="00236C42"/>
    <w:rsid w:val="0034055B"/>
    <w:rsid w:val="003844BB"/>
    <w:rsid w:val="00491478"/>
    <w:rsid w:val="004D7B76"/>
    <w:rsid w:val="00717A9E"/>
    <w:rsid w:val="00D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A0D1"/>
  <w15:docId w15:val="{272F528E-7C8F-4345-952B-0CE9A63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Rbasinge</dc:creator>
  <cp:lastModifiedBy>Emery, Tamara [DACFO]</cp:lastModifiedBy>
  <cp:revision>2</cp:revision>
  <dcterms:created xsi:type="dcterms:W3CDTF">2019-10-15T14:15:00Z</dcterms:created>
  <dcterms:modified xsi:type="dcterms:W3CDTF">2019-10-15T14:15:00Z</dcterms:modified>
</cp:coreProperties>
</file>