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sd" ContentType="application/vnd.visi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6BEC6" w14:textId="08B16AFE" w:rsidR="00800E42" w:rsidRDefault="00A47CD5" w:rsidP="00235F41">
      <w:pPr>
        <w:pStyle w:val="Header"/>
        <w:spacing w:before="240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>
        <w:rPr>
          <w:rFonts w:cs="Arial"/>
          <w:b/>
          <w:bC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4BB5AFD0" wp14:editId="386611F9">
            <wp:simplePos x="0" y="0"/>
            <wp:positionH relativeFrom="column">
              <wp:posOffset>-414020</wp:posOffset>
            </wp:positionH>
            <wp:positionV relativeFrom="paragraph">
              <wp:posOffset>25400</wp:posOffset>
            </wp:positionV>
            <wp:extent cx="1188085" cy="765175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797">
        <w:rPr>
          <w:rFonts w:ascii="Calibri" w:hAnsi="Calibri"/>
          <w:noProof/>
          <w:sz w:val="32"/>
          <w:szCs w:val="32"/>
        </w:rPr>
        <w:object w:dxaOrig="1440" w:dyaOrig="1440" w14:anchorId="257B32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21.65pt;height:68.25pt;z-index:-251658240;mso-position-horizontal:center;mso-position-horizontal-relative:text;mso-position-vertical-relative:text" stroked="t" strokeweight="2pt">
            <v:imagedata r:id="rId12" o:title=""/>
            <o:lock v:ext="edit" aspectratio="f"/>
          </v:shape>
          <o:OLEObject Type="Embed" ProgID="Visio.Drawing.11" ShapeID="_x0000_s1027" DrawAspect="Content" ObjectID="_1720861845" r:id="rId13"/>
        </w:object>
      </w:r>
      <w:r w:rsidR="00800E42" w:rsidRPr="00996C68">
        <w:rPr>
          <w:rFonts w:ascii="Calibri" w:hAnsi="Calibri" w:cs="Arial"/>
          <w:b/>
          <w:bCs/>
          <w:noProof/>
          <w:sz w:val="32"/>
          <w:szCs w:val="32"/>
        </w:rPr>
        <w:t>State of Kansas</w:t>
      </w:r>
    </w:p>
    <w:p w14:paraId="1AC17C1C" w14:textId="70F03908" w:rsidR="00235F41" w:rsidRDefault="003E3B4C" w:rsidP="00235F41">
      <w:pPr>
        <w:pStyle w:val="Header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>
        <w:rPr>
          <w:rFonts w:ascii="Calibri" w:hAnsi="Calibri" w:cs="Arial"/>
          <w:b/>
          <w:bCs/>
          <w:noProof/>
          <w:sz w:val="32"/>
          <w:szCs w:val="32"/>
          <w:lang w:val="en-US"/>
        </w:rPr>
        <w:t>WorkCenter Query:  WAR A</w:t>
      </w:r>
      <w:r w:rsidR="00883C29">
        <w:rPr>
          <w:rFonts w:ascii="Calibri" w:hAnsi="Calibri" w:cs="Arial"/>
          <w:b/>
          <w:bCs/>
          <w:noProof/>
          <w:sz w:val="32"/>
          <w:szCs w:val="32"/>
          <w:lang w:val="en-US"/>
        </w:rPr>
        <w:t>XD</w:t>
      </w:r>
    </w:p>
    <w:p w14:paraId="0BC31145" w14:textId="7D70DC9E" w:rsidR="00235F41" w:rsidRPr="00021970" w:rsidRDefault="00235F41" w:rsidP="00235F41">
      <w:pPr>
        <w:pStyle w:val="Header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 w:rsidRPr="00996C68">
        <w:rPr>
          <w:rFonts w:ascii="Calibri" w:hAnsi="Calibri" w:cs="Arial"/>
          <w:b/>
          <w:bCs/>
          <w:i/>
          <w:sz w:val="20"/>
          <w:szCs w:val="20"/>
        </w:rPr>
        <w:t xml:space="preserve">Statewide </w:t>
      </w:r>
      <w:r w:rsidR="00021970">
        <w:rPr>
          <w:rFonts w:ascii="Calibri" w:hAnsi="Calibri" w:cs="Arial"/>
          <w:b/>
          <w:bCs/>
          <w:i/>
          <w:sz w:val="20"/>
          <w:szCs w:val="20"/>
          <w:lang w:val="en-US"/>
        </w:rPr>
        <w:t>Human Resource and Payroll System</w:t>
      </w:r>
    </w:p>
    <w:p w14:paraId="557A4866" w14:textId="77777777" w:rsidR="00341BE7" w:rsidRPr="000C6715" w:rsidRDefault="00341BE7" w:rsidP="008D3981">
      <w:pPr>
        <w:rPr>
          <w:rFonts w:ascii="Calibri" w:hAnsi="Calibri"/>
          <w:sz w:val="18"/>
        </w:rPr>
      </w:pPr>
    </w:p>
    <w:tbl>
      <w:tblPr>
        <w:tblW w:w="1044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7740"/>
      </w:tblGrid>
      <w:tr w:rsidR="00AF2E3C" w:rsidRPr="00161D65" w14:paraId="2E9866F0" w14:textId="77777777" w:rsidTr="000272F4">
        <w:tc>
          <w:tcPr>
            <w:tcW w:w="2700" w:type="dxa"/>
          </w:tcPr>
          <w:p w14:paraId="4F386412" w14:textId="52DBE6A0" w:rsidR="00AF2E3C" w:rsidRPr="00972B16" w:rsidRDefault="00AD2099" w:rsidP="00161D65">
            <w:pPr>
              <w:rPr>
                <w:rFonts w:ascii="Calibri" w:hAnsi="Calibri"/>
                <w:b/>
                <w:noProof/>
              </w:rPr>
            </w:pPr>
            <w:r w:rsidRPr="00972B16">
              <w:rPr>
                <w:rFonts w:ascii="Calibri" w:hAnsi="Calibri"/>
                <w:b/>
                <w:noProof/>
              </w:rPr>
              <w:t>Date Created</w:t>
            </w:r>
          </w:p>
        </w:tc>
        <w:tc>
          <w:tcPr>
            <w:tcW w:w="7740" w:type="dxa"/>
          </w:tcPr>
          <w:p w14:paraId="4163D969" w14:textId="14B4BAC2" w:rsidR="003738F2" w:rsidRPr="0049585B" w:rsidRDefault="00422C64" w:rsidP="00771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8/1/2022</w:t>
            </w:r>
          </w:p>
        </w:tc>
      </w:tr>
      <w:tr w:rsidR="00AF2E3C" w:rsidRPr="00161D65" w14:paraId="1E574793" w14:textId="77777777" w:rsidTr="000272F4">
        <w:tc>
          <w:tcPr>
            <w:tcW w:w="2700" w:type="dxa"/>
          </w:tcPr>
          <w:p w14:paraId="27B1DE34" w14:textId="70BEADE0" w:rsidR="00AF2E3C" w:rsidRPr="00972B16" w:rsidRDefault="00AD2099" w:rsidP="00161D65">
            <w:pPr>
              <w:rPr>
                <w:rFonts w:ascii="Calibri" w:hAnsi="Calibri"/>
                <w:b/>
                <w:noProof/>
              </w:rPr>
            </w:pPr>
            <w:r w:rsidRPr="00972B16">
              <w:rPr>
                <w:rFonts w:ascii="Calibri" w:hAnsi="Calibri"/>
                <w:b/>
                <w:noProof/>
              </w:rPr>
              <w:t>Version</w:t>
            </w:r>
          </w:p>
        </w:tc>
        <w:tc>
          <w:tcPr>
            <w:tcW w:w="7740" w:type="dxa"/>
          </w:tcPr>
          <w:p w14:paraId="6DA642A3" w14:textId="7B73DC4B" w:rsidR="00AF2E3C" w:rsidRPr="00113A8A" w:rsidRDefault="00113A8A" w:rsidP="00113A8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1.0</w:t>
            </w:r>
          </w:p>
        </w:tc>
      </w:tr>
      <w:tr w:rsidR="00D8350B" w:rsidRPr="00161D65" w14:paraId="0AA34E3E" w14:textId="77777777" w:rsidTr="000272F4">
        <w:tc>
          <w:tcPr>
            <w:tcW w:w="2700" w:type="dxa"/>
          </w:tcPr>
          <w:p w14:paraId="7B09CFC4" w14:textId="525A392A" w:rsidR="00D8350B" w:rsidRPr="008D3981" w:rsidRDefault="00D8350B" w:rsidP="00D8350B">
            <w:pPr>
              <w:rPr>
                <w:rFonts w:ascii="Calibri" w:hAnsi="Calibri"/>
                <w:b/>
                <w:noProof/>
                <w:highlight w:val="yellow"/>
              </w:rPr>
            </w:pPr>
            <w:r>
              <w:rPr>
                <w:rFonts w:ascii="Calibri" w:hAnsi="Calibri"/>
                <w:b/>
                <w:noProof/>
              </w:rPr>
              <w:t>Security</w:t>
            </w:r>
          </w:p>
        </w:tc>
        <w:tc>
          <w:tcPr>
            <w:tcW w:w="7740" w:type="dxa"/>
          </w:tcPr>
          <w:p w14:paraId="29B09FED" w14:textId="0CC48B68" w:rsidR="00174CF4" w:rsidRPr="008F095E" w:rsidRDefault="00174CF4" w:rsidP="00174CF4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SHARP</w:t>
            </w:r>
          </w:p>
          <w:p w14:paraId="77017D4C" w14:textId="77777777" w:rsidR="003E3B4C" w:rsidRDefault="003E3B4C" w:rsidP="003E3B4C">
            <w:pPr>
              <w:pStyle w:val="ListParagrap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567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KS_HR_WORKCENTER_USER</w:t>
            </w:r>
          </w:p>
          <w:p w14:paraId="0F30D6C8" w14:textId="77777777" w:rsidR="003E3B4C" w:rsidRDefault="003E3B4C" w:rsidP="003E3B4C">
            <w:pPr>
              <w:pStyle w:val="ListParagraph"/>
              <w:rPr>
                <w:rFonts w:asciiTheme="minorHAnsi" w:hAnsiTheme="minorHAnsi" w:cstheme="minorHAnsi"/>
                <w:color w:val="000000"/>
                <w:sz w:val="27"/>
                <w:szCs w:val="27"/>
              </w:rPr>
            </w:pPr>
            <w:r w:rsidRPr="00A567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KS_PAYROLL_WORKCENTER_USER</w:t>
            </w:r>
            <w:r w:rsidRPr="00A56788">
              <w:rPr>
                <w:rFonts w:asciiTheme="minorHAnsi" w:hAnsiTheme="minorHAnsi" w:cstheme="minorHAnsi"/>
                <w:color w:val="000000"/>
                <w:sz w:val="27"/>
                <w:szCs w:val="27"/>
              </w:rPr>
              <w:t xml:space="preserve"> </w:t>
            </w:r>
          </w:p>
          <w:p w14:paraId="5FAC6808" w14:textId="77777777" w:rsidR="003E3B4C" w:rsidRDefault="003E3B4C" w:rsidP="003E3B4C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  <w:r w:rsidRPr="00A567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KS_TL_WORKCENTER_USER</w:t>
            </w:r>
            <w:r w:rsidRPr="00A567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27481C6" w14:textId="1B8FB57F" w:rsidR="00D8350B" w:rsidRPr="00BE6940" w:rsidRDefault="00D8350B" w:rsidP="00943411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</w:tc>
      </w:tr>
      <w:tr w:rsidR="00D8350B" w:rsidRPr="00161D65" w14:paraId="0F9781C6" w14:textId="77777777" w:rsidTr="000272F4">
        <w:tc>
          <w:tcPr>
            <w:tcW w:w="2700" w:type="dxa"/>
          </w:tcPr>
          <w:p w14:paraId="6C8172DA" w14:textId="3E931486" w:rsidR="00D8350B" w:rsidRDefault="00D8350B" w:rsidP="00D8350B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Purpose</w:t>
            </w:r>
          </w:p>
        </w:tc>
        <w:tc>
          <w:tcPr>
            <w:tcW w:w="7740" w:type="dxa"/>
          </w:tcPr>
          <w:p w14:paraId="3D1FFF72" w14:textId="13761C3D" w:rsidR="003028CB" w:rsidRPr="00C70EBB" w:rsidRDefault="00DD0F06" w:rsidP="00DD0F0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This query is to be ran </w:t>
            </w:r>
            <w:r w:rsidR="00883C29">
              <w:rPr>
                <w:rFonts w:ascii="Calibri" w:hAnsi="Calibri"/>
                <w:sz w:val="22"/>
                <w:szCs w:val="22"/>
              </w:rPr>
              <w:t xml:space="preserve">after the final pay period for the year has </w:t>
            </w:r>
            <w:r w:rsidR="00422C64">
              <w:rPr>
                <w:rFonts w:ascii="Calibri" w:hAnsi="Calibri"/>
                <w:sz w:val="22"/>
                <w:szCs w:val="22"/>
              </w:rPr>
              <w:t xml:space="preserve">been </w:t>
            </w:r>
            <w:r w:rsidR="00883C29">
              <w:rPr>
                <w:rFonts w:ascii="Calibri" w:hAnsi="Calibri"/>
                <w:sz w:val="22"/>
                <w:szCs w:val="22"/>
              </w:rPr>
              <w:t>ran</w:t>
            </w:r>
            <w:r w:rsidR="00A16288">
              <w:rPr>
                <w:rFonts w:ascii="Calibri" w:hAnsi="Calibri"/>
                <w:sz w:val="22"/>
                <w:szCs w:val="22"/>
              </w:rPr>
              <w:t xml:space="preserve">.  </w:t>
            </w:r>
            <w:r>
              <w:rPr>
                <w:rFonts w:ascii="Calibri" w:hAnsi="Calibri"/>
                <w:sz w:val="22"/>
                <w:szCs w:val="22"/>
              </w:rPr>
              <w:t xml:space="preserve">This will show you all employees that are </w:t>
            </w:r>
            <w:r w:rsidR="008E49BC">
              <w:rPr>
                <w:rFonts w:ascii="Calibri" w:hAnsi="Calibri"/>
                <w:sz w:val="22"/>
                <w:szCs w:val="22"/>
              </w:rPr>
              <w:t>enrolled in the KPERS plan A</w:t>
            </w:r>
            <w:r w:rsidR="00883C29">
              <w:rPr>
                <w:rFonts w:ascii="Calibri" w:hAnsi="Calibri"/>
                <w:sz w:val="22"/>
                <w:szCs w:val="22"/>
              </w:rPr>
              <w:t>XD</w:t>
            </w:r>
            <w:r w:rsidR="00A16288">
              <w:rPr>
                <w:rFonts w:ascii="Calibri" w:hAnsi="Calibri"/>
                <w:sz w:val="22"/>
                <w:szCs w:val="22"/>
              </w:rPr>
              <w:t xml:space="preserve">.  </w:t>
            </w:r>
            <w:r w:rsidR="00883C29">
              <w:rPr>
                <w:rFonts w:ascii="Calibri" w:hAnsi="Calibri"/>
                <w:sz w:val="22"/>
                <w:szCs w:val="22"/>
              </w:rPr>
              <w:t>These employees all need to be moved plan AC, effective the first pay period of the new year.</w:t>
            </w:r>
            <w:r w:rsidR="00A16288"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</w:tr>
      <w:tr w:rsidR="00422C64" w:rsidRPr="00161D65" w14:paraId="09CA634A" w14:textId="77777777" w:rsidTr="00422C6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5CA2" w14:textId="77777777" w:rsidR="00422C64" w:rsidRPr="00422C64" w:rsidRDefault="00422C64" w:rsidP="005F648A">
            <w:pPr>
              <w:rPr>
                <w:rFonts w:ascii="Calibri" w:hAnsi="Calibri"/>
                <w:b/>
                <w:noProof/>
              </w:rPr>
            </w:pPr>
            <w:r w:rsidRPr="00422C64">
              <w:rPr>
                <w:rFonts w:ascii="Calibri" w:hAnsi="Calibri"/>
                <w:b/>
                <w:noProof/>
              </w:rPr>
              <w:t>1.</w:t>
            </w:r>
          </w:p>
          <w:p w14:paraId="69556487" w14:textId="77777777" w:rsidR="00422C64" w:rsidRPr="00422C64" w:rsidRDefault="00422C64" w:rsidP="005F648A">
            <w:pPr>
              <w:rPr>
                <w:rFonts w:ascii="Calibri" w:hAnsi="Calibri"/>
                <w:b/>
                <w:noProof/>
              </w:rPr>
            </w:pPr>
          </w:p>
          <w:p w14:paraId="14DE5661" w14:textId="310F0C39" w:rsidR="00422C64" w:rsidRDefault="00422C64" w:rsidP="005F648A">
            <w:pPr>
              <w:rPr>
                <w:rFonts w:ascii="Calibri" w:hAnsi="Calibri"/>
                <w:b/>
                <w:noProof/>
              </w:rPr>
            </w:pPr>
            <w:r w:rsidRPr="00422C64">
              <w:rPr>
                <w:rFonts w:ascii="Calibri" w:hAnsi="Calibri"/>
                <w:b/>
                <w:noProof/>
              </w:rPr>
              <w:t>3 Digit DeptID</w:t>
            </w:r>
          </w:p>
          <w:p w14:paraId="2954A4E6" w14:textId="2F46DC41" w:rsidR="00110EAD" w:rsidRDefault="00110EAD" w:rsidP="005F648A">
            <w:pPr>
              <w:rPr>
                <w:rFonts w:ascii="Calibri" w:hAnsi="Calibri"/>
                <w:b/>
                <w:noProof/>
              </w:rPr>
            </w:pPr>
          </w:p>
          <w:p w14:paraId="4C7C7524" w14:textId="36CB1B6D" w:rsidR="00110EAD" w:rsidRPr="00422C64" w:rsidRDefault="00110EAD" w:rsidP="005F648A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Pay Period End Date for the last pay day in the calendar year</w:t>
            </w:r>
          </w:p>
          <w:p w14:paraId="30A4746C" w14:textId="77777777" w:rsidR="00422C64" w:rsidRPr="00422C64" w:rsidRDefault="00422C64" w:rsidP="005F648A">
            <w:pPr>
              <w:rPr>
                <w:rFonts w:ascii="Calibri" w:hAnsi="Calibri"/>
                <w:b/>
                <w:noProof/>
              </w:rPr>
            </w:pPr>
          </w:p>
          <w:p w14:paraId="30131B04" w14:textId="77777777" w:rsidR="00422C64" w:rsidRPr="00422C64" w:rsidRDefault="00422C64" w:rsidP="005F648A">
            <w:pPr>
              <w:rPr>
                <w:rFonts w:ascii="Calibri" w:hAnsi="Calibri"/>
                <w:b/>
                <w:noProof/>
              </w:rPr>
            </w:pPr>
            <w:r w:rsidRPr="00422C64">
              <w:rPr>
                <w:rFonts w:ascii="Calibri" w:hAnsi="Calibri"/>
                <w:b/>
                <w:noProof/>
              </w:rPr>
              <w:t>View Results</w:t>
            </w:r>
          </w:p>
          <w:p w14:paraId="6D0D4824" w14:textId="77777777" w:rsidR="00422C64" w:rsidRPr="00422C64" w:rsidRDefault="00422C64" w:rsidP="005F648A">
            <w:pPr>
              <w:rPr>
                <w:rFonts w:ascii="Calibri" w:hAnsi="Calibri"/>
                <w:b/>
                <w:noProof/>
              </w:rPr>
            </w:pPr>
          </w:p>
          <w:p w14:paraId="3195741B" w14:textId="77777777" w:rsidR="00422C64" w:rsidRPr="00422C64" w:rsidRDefault="00422C64" w:rsidP="005F648A">
            <w:pPr>
              <w:rPr>
                <w:rFonts w:ascii="Calibri" w:hAnsi="Calibri"/>
                <w:b/>
                <w:noProof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005B" w14:textId="77777777" w:rsidR="00422C64" w:rsidRPr="00422C64" w:rsidRDefault="00422C64" w:rsidP="005F648A">
            <w:pPr>
              <w:rPr>
                <w:rFonts w:ascii="Calibri" w:hAnsi="Calibri"/>
                <w:sz w:val="22"/>
                <w:szCs w:val="22"/>
              </w:rPr>
            </w:pPr>
          </w:p>
          <w:p w14:paraId="41DE8703" w14:textId="7841E486" w:rsidR="00422C64" w:rsidRPr="00422C64" w:rsidRDefault="00110EAD" w:rsidP="005F648A">
            <w:pPr>
              <w:rPr>
                <w:rFonts w:ascii="Calibri" w:hAnsi="Calibri"/>
                <w:sz w:val="22"/>
                <w:szCs w:val="22"/>
              </w:rPr>
            </w:pPr>
            <w:r w:rsidRPr="00110EAD">
              <w:rPr>
                <w:rFonts w:ascii="Calibri" w:hAnsi="Calibri"/>
                <w:sz w:val="22"/>
                <w:szCs w:val="22"/>
              </w:rPr>
              <w:drawing>
                <wp:inline distT="0" distB="0" distL="0" distR="0" wp14:anchorId="12E8E6C9" wp14:editId="0BEA7B79">
                  <wp:extent cx="4777740" cy="1257935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7740" cy="1257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E9A777" w14:textId="77777777" w:rsidR="00422C64" w:rsidRPr="00422C64" w:rsidRDefault="00422C64" w:rsidP="00110EA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10EAD" w:rsidRPr="00161D65" w14:paraId="00A302AE" w14:textId="77777777" w:rsidTr="00110EA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56E0" w14:textId="77777777" w:rsidR="00110EAD" w:rsidRPr="00110EAD" w:rsidRDefault="00110EAD" w:rsidP="005F648A">
            <w:pPr>
              <w:rPr>
                <w:rFonts w:ascii="Calibri" w:hAnsi="Calibri"/>
                <w:b/>
                <w:noProof/>
              </w:rPr>
            </w:pPr>
            <w:r w:rsidRPr="00110EAD">
              <w:rPr>
                <w:rFonts w:ascii="Calibri" w:hAnsi="Calibri"/>
                <w:b/>
                <w:noProof/>
              </w:rPr>
              <w:t>2.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B3A2" w14:textId="642B2895" w:rsidR="00110EAD" w:rsidRPr="00110EAD" w:rsidRDefault="00110EAD" w:rsidP="005F648A">
            <w:pPr>
              <w:rPr>
                <w:rFonts w:ascii="Calibri" w:hAnsi="Calibri"/>
                <w:sz w:val="22"/>
                <w:szCs w:val="22"/>
              </w:rPr>
            </w:pPr>
            <w:r w:rsidRPr="00110EAD">
              <w:rPr>
                <w:rFonts w:ascii="Calibri" w:hAnsi="Calibri"/>
                <w:sz w:val="22"/>
                <w:szCs w:val="22"/>
              </w:rPr>
              <w:t>If there are employees who show on the query results, the employee needs to be moved to Plan A</w:t>
            </w:r>
            <w:r>
              <w:rPr>
                <w:rFonts w:ascii="Calibri" w:hAnsi="Calibri"/>
                <w:sz w:val="22"/>
                <w:szCs w:val="22"/>
              </w:rPr>
              <w:t xml:space="preserve">C, effective </w:t>
            </w:r>
            <w:r w:rsidRPr="00110EAD">
              <w:rPr>
                <w:rFonts w:ascii="Calibri" w:hAnsi="Calibri"/>
                <w:sz w:val="22"/>
                <w:szCs w:val="22"/>
              </w:rPr>
              <w:t>the beginning of the next calendar year.</w:t>
            </w:r>
          </w:p>
        </w:tc>
      </w:tr>
    </w:tbl>
    <w:p w14:paraId="1C415E9D" w14:textId="10614CAF" w:rsidR="005D4260" w:rsidRDefault="005D4260"/>
    <w:p w14:paraId="06BAEA28" w14:textId="08988D68" w:rsidR="00D35629" w:rsidRDefault="00D35629" w:rsidP="000C6715"/>
    <w:sectPr w:rsidR="00D35629" w:rsidSect="00800E42">
      <w:footerReference w:type="default" r:id="rId15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F94CE" w14:textId="77777777" w:rsidR="006A5797" w:rsidRDefault="006A5797" w:rsidP="00996C68">
      <w:r>
        <w:separator/>
      </w:r>
    </w:p>
  </w:endnote>
  <w:endnote w:type="continuationSeparator" w:id="0">
    <w:p w14:paraId="17699CD4" w14:textId="77777777" w:rsidR="006A5797" w:rsidRDefault="006A5797" w:rsidP="00996C68">
      <w:r>
        <w:continuationSeparator/>
      </w:r>
    </w:p>
  </w:endnote>
  <w:endnote w:type="continuationNotice" w:id="1">
    <w:p w14:paraId="56A3F41A" w14:textId="77777777" w:rsidR="006A5797" w:rsidRDefault="006A57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7D72F" w14:textId="35F4624F" w:rsidR="004A43A5" w:rsidRDefault="004A43A5" w:rsidP="00CF4252">
    <w:pPr>
      <w:pStyle w:val="Footer"/>
      <w:tabs>
        <w:tab w:val="clear" w:pos="4680"/>
        <w:tab w:val="center" w:pos="4320"/>
      </w:tabs>
      <w:rPr>
        <w:rFonts w:ascii="Calibri" w:hAnsi="Calibri"/>
        <w:b/>
        <w:sz w:val="20"/>
        <w:szCs w:val="20"/>
        <w:lang w:val="en-US"/>
      </w:rPr>
    </w:pPr>
    <w:r>
      <w:rPr>
        <w:rFonts w:ascii="Calibri" w:hAnsi="Calibri"/>
        <w:sz w:val="20"/>
        <w:szCs w:val="20"/>
      </w:rPr>
      <w:tab/>
    </w:r>
    <w:r w:rsidRPr="00996C68">
      <w:rPr>
        <w:rFonts w:ascii="Calibri" w:hAnsi="Calibri"/>
        <w:sz w:val="20"/>
        <w:szCs w:val="20"/>
      </w:rPr>
      <w:t xml:space="preserve">Page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PAGE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7840FE">
      <w:rPr>
        <w:rFonts w:ascii="Calibri" w:hAnsi="Calibri"/>
        <w:b/>
        <w:noProof/>
        <w:sz w:val="20"/>
        <w:szCs w:val="20"/>
      </w:rPr>
      <w:t>1</w:t>
    </w:r>
    <w:r w:rsidRPr="00996C68">
      <w:rPr>
        <w:rFonts w:ascii="Calibri" w:hAnsi="Calibri"/>
        <w:b/>
        <w:sz w:val="20"/>
        <w:szCs w:val="20"/>
      </w:rPr>
      <w:fldChar w:fldCharType="end"/>
    </w:r>
    <w:r w:rsidRPr="00996C68">
      <w:rPr>
        <w:rFonts w:ascii="Calibri" w:hAnsi="Calibri"/>
        <w:sz w:val="20"/>
        <w:szCs w:val="20"/>
      </w:rPr>
      <w:t xml:space="preserve"> of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NUMPAGES 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7840FE">
      <w:rPr>
        <w:rFonts w:ascii="Calibri" w:hAnsi="Calibri"/>
        <w:b/>
        <w:noProof/>
        <w:sz w:val="20"/>
        <w:szCs w:val="20"/>
      </w:rPr>
      <w:t>2</w:t>
    </w:r>
    <w:r w:rsidRPr="00996C68">
      <w:rPr>
        <w:rFonts w:ascii="Calibri" w:hAnsi="Calibri"/>
        <w:b/>
        <w:sz w:val="20"/>
        <w:szCs w:val="20"/>
      </w:rPr>
      <w:fldChar w:fldCharType="end"/>
    </w:r>
  </w:p>
  <w:p w14:paraId="4D07072F" w14:textId="0B5A30F6" w:rsidR="004A43A5" w:rsidRPr="00CB7FA7" w:rsidRDefault="007333CC" w:rsidP="00CB7FA7">
    <w:pPr>
      <w:pStyle w:val="Footer"/>
      <w:tabs>
        <w:tab w:val="clear" w:pos="4680"/>
        <w:tab w:val="center" w:pos="4320"/>
      </w:tabs>
      <w:jc w:val="center"/>
      <w:rPr>
        <w:rFonts w:ascii="Calibri" w:hAnsi="Calibri"/>
        <w:sz w:val="20"/>
        <w:szCs w:val="20"/>
        <w:lang w:val="en-US"/>
      </w:rPr>
    </w:pPr>
    <w:r>
      <w:rPr>
        <w:rFonts w:ascii="Calibri" w:hAnsi="Calibri"/>
        <w:sz w:val="20"/>
        <w:szCs w:val="20"/>
        <w:lang w:val="en-US"/>
      </w:rPr>
      <w:t>WorkCenter Query:  WAR AC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961FB" w14:textId="77777777" w:rsidR="006A5797" w:rsidRDefault="006A5797" w:rsidP="00996C68">
      <w:r>
        <w:separator/>
      </w:r>
    </w:p>
  </w:footnote>
  <w:footnote w:type="continuationSeparator" w:id="0">
    <w:p w14:paraId="5460A3D1" w14:textId="77777777" w:rsidR="006A5797" w:rsidRDefault="006A5797" w:rsidP="00996C68">
      <w:r>
        <w:continuationSeparator/>
      </w:r>
    </w:p>
  </w:footnote>
  <w:footnote w:type="continuationNotice" w:id="1">
    <w:p w14:paraId="3F52D96B" w14:textId="77777777" w:rsidR="006A5797" w:rsidRDefault="006A57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57FE"/>
    <w:multiLevelType w:val="hybridMultilevel"/>
    <w:tmpl w:val="864EE2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D3689"/>
    <w:multiLevelType w:val="hybridMultilevel"/>
    <w:tmpl w:val="B636EE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D2D66"/>
    <w:multiLevelType w:val="hybridMultilevel"/>
    <w:tmpl w:val="DE120F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569D1"/>
    <w:multiLevelType w:val="hybridMultilevel"/>
    <w:tmpl w:val="8FA6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93AFC"/>
    <w:multiLevelType w:val="hybridMultilevel"/>
    <w:tmpl w:val="34C4D32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7B34C3"/>
    <w:multiLevelType w:val="hybridMultilevel"/>
    <w:tmpl w:val="54EE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A21B7"/>
    <w:multiLevelType w:val="hybridMultilevel"/>
    <w:tmpl w:val="362E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37070"/>
    <w:multiLevelType w:val="hybridMultilevel"/>
    <w:tmpl w:val="701EC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D7B3F"/>
    <w:multiLevelType w:val="hybridMultilevel"/>
    <w:tmpl w:val="D902D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A3433A"/>
    <w:multiLevelType w:val="hybridMultilevel"/>
    <w:tmpl w:val="E2963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96F3A"/>
    <w:multiLevelType w:val="hybridMultilevel"/>
    <w:tmpl w:val="6F42C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33329"/>
    <w:multiLevelType w:val="hybridMultilevel"/>
    <w:tmpl w:val="CAF49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D048C"/>
    <w:multiLevelType w:val="hybridMultilevel"/>
    <w:tmpl w:val="4BFC947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2A77621B"/>
    <w:multiLevelType w:val="hybridMultilevel"/>
    <w:tmpl w:val="F5F69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355EC"/>
    <w:multiLevelType w:val="hybridMultilevel"/>
    <w:tmpl w:val="279A9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563A81"/>
    <w:multiLevelType w:val="hybridMultilevel"/>
    <w:tmpl w:val="2A6E0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06FB9"/>
    <w:multiLevelType w:val="multilevel"/>
    <w:tmpl w:val="C06438D4"/>
    <w:lvl w:ilvl="0">
      <w:start w:val="1"/>
      <w:numFmt w:val="decimal"/>
      <w:lvlText w:val="%1.0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66D3D6F"/>
    <w:multiLevelType w:val="hybridMultilevel"/>
    <w:tmpl w:val="03A07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80626"/>
    <w:multiLevelType w:val="hybridMultilevel"/>
    <w:tmpl w:val="43A0BDCE"/>
    <w:lvl w:ilvl="0" w:tplc="B37873A0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E296C"/>
    <w:multiLevelType w:val="hybridMultilevel"/>
    <w:tmpl w:val="2B5AA63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27761D"/>
    <w:multiLevelType w:val="hybridMultilevel"/>
    <w:tmpl w:val="A23C5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C7CE1"/>
    <w:multiLevelType w:val="hybridMultilevel"/>
    <w:tmpl w:val="790C2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039DE"/>
    <w:multiLevelType w:val="hybridMultilevel"/>
    <w:tmpl w:val="573C1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D04E7"/>
    <w:multiLevelType w:val="hybridMultilevel"/>
    <w:tmpl w:val="FB7EB1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31336"/>
    <w:multiLevelType w:val="hybridMultilevel"/>
    <w:tmpl w:val="5F74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328D8"/>
    <w:multiLevelType w:val="hybridMultilevel"/>
    <w:tmpl w:val="375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FE3582"/>
    <w:multiLevelType w:val="hybridMultilevel"/>
    <w:tmpl w:val="E5FE0420"/>
    <w:lvl w:ilvl="0" w:tplc="81E83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AEBDE4">
      <w:start w:val="115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648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107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904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B03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221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2A3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526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58F7667"/>
    <w:multiLevelType w:val="hybridMultilevel"/>
    <w:tmpl w:val="39501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E0C99"/>
    <w:multiLevelType w:val="hybridMultilevel"/>
    <w:tmpl w:val="F402B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8430EC"/>
    <w:multiLevelType w:val="hybridMultilevel"/>
    <w:tmpl w:val="E39089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340031"/>
    <w:multiLevelType w:val="hybridMultilevel"/>
    <w:tmpl w:val="33CEF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471D0"/>
    <w:multiLevelType w:val="hybridMultilevel"/>
    <w:tmpl w:val="276CAA2C"/>
    <w:lvl w:ilvl="0" w:tplc="C248F9D6">
      <w:start w:val="1"/>
      <w:numFmt w:val="lowerLetter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6E4413"/>
    <w:multiLevelType w:val="hybridMultilevel"/>
    <w:tmpl w:val="BAF85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273BE0"/>
    <w:multiLevelType w:val="hybridMultilevel"/>
    <w:tmpl w:val="4C32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106139"/>
    <w:multiLevelType w:val="hybridMultilevel"/>
    <w:tmpl w:val="2FE867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771834DD"/>
    <w:multiLevelType w:val="hybridMultilevel"/>
    <w:tmpl w:val="93CC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7066E7"/>
    <w:multiLevelType w:val="hybridMultilevel"/>
    <w:tmpl w:val="5F9EA0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E7612B"/>
    <w:multiLevelType w:val="hybridMultilevel"/>
    <w:tmpl w:val="36BEA6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D7C62"/>
    <w:multiLevelType w:val="hybridMultilevel"/>
    <w:tmpl w:val="931C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054520">
    <w:abstractNumId w:val="3"/>
  </w:num>
  <w:num w:numId="2" w16cid:durableId="1978339994">
    <w:abstractNumId w:val="24"/>
  </w:num>
  <w:num w:numId="3" w16cid:durableId="594438016">
    <w:abstractNumId w:val="33"/>
  </w:num>
  <w:num w:numId="4" w16cid:durableId="1270702282">
    <w:abstractNumId w:val="6"/>
  </w:num>
  <w:num w:numId="5" w16cid:durableId="1604335834">
    <w:abstractNumId w:val="25"/>
  </w:num>
  <w:num w:numId="6" w16cid:durableId="1018193648">
    <w:abstractNumId w:val="34"/>
  </w:num>
  <w:num w:numId="7" w16cid:durableId="1340810598">
    <w:abstractNumId w:val="5"/>
  </w:num>
  <w:num w:numId="8" w16cid:durableId="1460608049">
    <w:abstractNumId w:val="35"/>
  </w:num>
  <w:num w:numId="9" w16cid:durableId="663163045">
    <w:abstractNumId w:val="38"/>
  </w:num>
  <w:num w:numId="10" w16cid:durableId="1997370081">
    <w:abstractNumId w:val="32"/>
  </w:num>
  <w:num w:numId="11" w16cid:durableId="826945059">
    <w:abstractNumId w:val="12"/>
  </w:num>
  <w:num w:numId="12" w16cid:durableId="1124616800">
    <w:abstractNumId w:val="18"/>
  </w:num>
  <w:num w:numId="13" w16cid:durableId="429007993">
    <w:abstractNumId w:val="30"/>
  </w:num>
  <w:num w:numId="14" w16cid:durableId="2130126424">
    <w:abstractNumId w:val="26"/>
  </w:num>
  <w:num w:numId="15" w16cid:durableId="2063285255">
    <w:abstractNumId w:val="37"/>
  </w:num>
  <w:num w:numId="16" w16cid:durableId="492912118">
    <w:abstractNumId w:val="13"/>
  </w:num>
  <w:num w:numId="17" w16cid:durableId="1631860028">
    <w:abstractNumId w:val="1"/>
  </w:num>
  <w:num w:numId="18" w16cid:durableId="174732990">
    <w:abstractNumId w:val="36"/>
  </w:num>
  <w:num w:numId="19" w16cid:durableId="1852986071">
    <w:abstractNumId w:val="29"/>
  </w:num>
  <w:num w:numId="20" w16cid:durableId="1549797387">
    <w:abstractNumId w:val="0"/>
  </w:num>
  <w:num w:numId="21" w16cid:durableId="1004825573">
    <w:abstractNumId w:val="2"/>
  </w:num>
  <w:num w:numId="22" w16cid:durableId="406731466">
    <w:abstractNumId w:val="31"/>
  </w:num>
  <w:num w:numId="23" w16cid:durableId="1595166873">
    <w:abstractNumId w:val="31"/>
    <w:lvlOverride w:ilvl="0">
      <w:lvl w:ilvl="0" w:tplc="C248F9D6">
        <w:start w:val="1"/>
        <w:numFmt w:val="lowerLetter"/>
        <w:lvlText w:val="%1."/>
        <w:lvlJc w:val="left"/>
        <w:pPr>
          <w:ind w:left="432" w:hanging="216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 w16cid:durableId="773867499">
    <w:abstractNumId w:val="31"/>
    <w:lvlOverride w:ilvl="0">
      <w:lvl w:ilvl="0" w:tplc="C248F9D6">
        <w:start w:val="1"/>
        <w:numFmt w:val="lowerLetter"/>
        <w:lvlText w:val="%1."/>
        <w:lvlJc w:val="left"/>
        <w:pPr>
          <w:ind w:left="360" w:hanging="216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 w16cid:durableId="508328775">
    <w:abstractNumId w:val="31"/>
    <w:lvlOverride w:ilvl="0">
      <w:lvl w:ilvl="0" w:tplc="C248F9D6">
        <w:start w:val="1"/>
        <w:numFmt w:val="lowerLetter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 w16cid:durableId="592737447">
    <w:abstractNumId w:val="31"/>
    <w:lvlOverride w:ilvl="0">
      <w:lvl w:ilvl="0" w:tplc="C248F9D6">
        <w:start w:val="1"/>
        <w:numFmt w:val="lowerLetter"/>
        <w:lvlText w:val="%1."/>
        <w:lvlJc w:val="left"/>
        <w:pPr>
          <w:ind w:left="288" w:hanging="288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 w16cid:durableId="1221819437">
    <w:abstractNumId w:val="17"/>
  </w:num>
  <w:num w:numId="28" w16cid:durableId="1769957819">
    <w:abstractNumId w:val="10"/>
  </w:num>
  <w:num w:numId="29" w16cid:durableId="597103537">
    <w:abstractNumId w:val="28"/>
  </w:num>
  <w:num w:numId="30" w16cid:durableId="163478061">
    <w:abstractNumId w:val="19"/>
  </w:num>
  <w:num w:numId="31" w16cid:durableId="1247350112">
    <w:abstractNumId w:val="14"/>
  </w:num>
  <w:num w:numId="32" w16cid:durableId="1463428353">
    <w:abstractNumId w:val="4"/>
  </w:num>
  <w:num w:numId="33" w16cid:durableId="1926373720">
    <w:abstractNumId w:val="11"/>
  </w:num>
  <w:num w:numId="34" w16cid:durableId="750542717">
    <w:abstractNumId w:val="8"/>
  </w:num>
  <w:num w:numId="35" w16cid:durableId="1865291946">
    <w:abstractNumId w:val="23"/>
  </w:num>
  <w:num w:numId="36" w16cid:durableId="157232327">
    <w:abstractNumId w:val="9"/>
  </w:num>
  <w:num w:numId="37" w16cid:durableId="1359626073">
    <w:abstractNumId w:val="15"/>
  </w:num>
  <w:num w:numId="38" w16cid:durableId="1359508850">
    <w:abstractNumId w:val="21"/>
  </w:num>
  <w:num w:numId="39" w16cid:durableId="930509822">
    <w:abstractNumId w:val="22"/>
  </w:num>
  <w:num w:numId="40" w16cid:durableId="1828932309">
    <w:abstractNumId w:val="27"/>
  </w:num>
  <w:num w:numId="41" w16cid:durableId="1624917232">
    <w:abstractNumId w:val="20"/>
  </w:num>
  <w:num w:numId="42" w16cid:durableId="446195814">
    <w:abstractNumId w:val="7"/>
  </w:num>
  <w:num w:numId="43" w16cid:durableId="71731797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42"/>
    <w:rsid w:val="0000092B"/>
    <w:rsid w:val="0001070E"/>
    <w:rsid w:val="0001126C"/>
    <w:rsid w:val="000153DA"/>
    <w:rsid w:val="000202B3"/>
    <w:rsid w:val="000203B2"/>
    <w:rsid w:val="00021970"/>
    <w:rsid w:val="000272F4"/>
    <w:rsid w:val="00031167"/>
    <w:rsid w:val="000315C4"/>
    <w:rsid w:val="00037422"/>
    <w:rsid w:val="00046D31"/>
    <w:rsid w:val="00065551"/>
    <w:rsid w:val="0007361C"/>
    <w:rsid w:val="00073997"/>
    <w:rsid w:val="0007733C"/>
    <w:rsid w:val="0008108C"/>
    <w:rsid w:val="000842FB"/>
    <w:rsid w:val="00090553"/>
    <w:rsid w:val="00093310"/>
    <w:rsid w:val="00096E66"/>
    <w:rsid w:val="00097987"/>
    <w:rsid w:val="000A40AE"/>
    <w:rsid w:val="000A4636"/>
    <w:rsid w:val="000B12F4"/>
    <w:rsid w:val="000B1572"/>
    <w:rsid w:val="000B70C4"/>
    <w:rsid w:val="000C036B"/>
    <w:rsid w:val="000C0F93"/>
    <w:rsid w:val="000C3229"/>
    <w:rsid w:val="000C6715"/>
    <w:rsid w:val="000D0039"/>
    <w:rsid w:val="000D341C"/>
    <w:rsid w:val="000D5A21"/>
    <w:rsid w:val="000D77E8"/>
    <w:rsid w:val="000E008F"/>
    <w:rsid w:val="000E4686"/>
    <w:rsid w:val="000E5645"/>
    <w:rsid w:val="000E69AC"/>
    <w:rsid w:val="000E7D16"/>
    <w:rsid w:val="000F293F"/>
    <w:rsid w:val="000F3F4C"/>
    <w:rsid w:val="000F5D73"/>
    <w:rsid w:val="000F77D1"/>
    <w:rsid w:val="00104C2D"/>
    <w:rsid w:val="00110EAD"/>
    <w:rsid w:val="00113A8A"/>
    <w:rsid w:val="00124EA7"/>
    <w:rsid w:val="001251AD"/>
    <w:rsid w:val="0012795C"/>
    <w:rsid w:val="001320A7"/>
    <w:rsid w:val="0013262F"/>
    <w:rsid w:val="001362E4"/>
    <w:rsid w:val="00144F48"/>
    <w:rsid w:val="00145465"/>
    <w:rsid w:val="00153DCC"/>
    <w:rsid w:val="00157F39"/>
    <w:rsid w:val="00161D65"/>
    <w:rsid w:val="001660F7"/>
    <w:rsid w:val="00174CF4"/>
    <w:rsid w:val="00175311"/>
    <w:rsid w:val="00175D9B"/>
    <w:rsid w:val="00176CFA"/>
    <w:rsid w:val="00197B74"/>
    <w:rsid w:val="001A135E"/>
    <w:rsid w:val="001A6CF3"/>
    <w:rsid w:val="001B35CA"/>
    <w:rsid w:val="001B52C2"/>
    <w:rsid w:val="001C4379"/>
    <w:rsid w:val="001C4D52"/>
    <w:rsid w:val="001D4AD4"/>
    <w:rsid w:val="001D552A"/>
    <w:rsid w:val="001D6453"/>
    <w:rsid w:val="001E1893"/>
    <w:rsid w:val="001E64B7"/>
    <w:rsid w:val="001E6AFC"/>
    <w:rsid w:val="001E7386"/>
    <w:rsid w:val="001F0108"/>
    <w:rsid w:val="001F69A1"/>
    <w:rsid w:val="00200B64"/>
    <w:rsid w:val="0020458B"/>
    <w:rsid w:val="0022119B"/>
    <w:rsid w:val="00222809"/>
    <w:rsid w:val="002259E7"/>
    <w:rsid w:val="00233313"/>
    <w:rsid w:val="00235F41"/>
    <w:rsid w:val="002407E4"/>
    <w:rsid w:val="0024234E"/>
    <w:rsid w:val="002459FC"/>
    <w:rsid w:val="00246CBA"/>
    <w:rsid w:val="0024780E"/>
    <w:rsid w:val="00254DE3"/>
    <w:rsid w:val="0026323F"/>
    <w:rsid w:val="00263863"/>
    <w:rsid w:val="00265739"/>
    <w:rsid w:val="00267F32"/>
    <w:rsid w:val="00271391"/>
    <w:rsid w:val="0027184A"/>
    <w:rsid w:val="002776CA"/>
    <w:rsid w:val="00277BC4"/>
    <w:rsid w:val="0028151D"/>
    <w:rsid w:val="00290E9D"/>
    <w:rsid w:val="00295033"/>
    <w:rsid w:val="002B26DF"/>
    <w:rsid w:val="002C29FA"/>
    <w:rsid w:val="002C2D22"/>
    <w:rsid w:val="002C35C8"/>
    <w:rsid w:val="002C6F3E"/>
    <w:rsid w:val="002D466C"/>
    <w:rsid w:val="002E0281"/>
    <w:rsid w:val="002E13D2"/>
    <w:rsid w:val="002E14AB"/>
    <w:rsid w:val="002E39F4"/>
    <w:rsid w:val="002F2D40"/>
    <w:rsid w:val="002F31EF"/>
    <w:rsid w:val="003028CB"/>
    <w:rsid w:val="00304BF4"/>
    <w:rsid w:val="0030569F"/>
    <w:rsid w:val="00305881"/>
    <w:rsid w:val="003064CA"/>
    <w:rsid w:val="00310EBC"/>
    <w:rsid w:val="00312661"/>
    <w:rsid w:val="0033244D"/>
    <w:rsid w:val="0033639B"/>
    <w:rsid w:val="00341991"/>
    <w:rsid w:val="00341BE7"/>
    <w:rsid w:val="00342FC1"/>
    <w:rsid w:val="00345821"/>
    <w:rsid w:val="00351DE4"/>
    <w:rsid w:val="003520A0"/>
    <w:rsid w:val="003549D3"/>
    <w:rsid w:val="00365D88"/>
    <w:rsid w:val="00372249"/>
    <w:rsid w:val="003738F2"/>
    <w:rsid w:val="00387547"/>
    <w:rsid w:val="003931C6"/>
    <w:rsid w:val="0039653E"/>
    <w:rsid w:val="003A152E"/>
    <w:rsid w:val="003A37DE"/>
    <w:rsid w:val="003A6095"/>
    <w:rsid w:val="003B15D7"/>
    <w:rsid w:val="003C3C95"/>
    <w:rsid w:val="003C53AA"/>
    <w:rsid w:val="003D0F97"/>
    <w:rsid w:val="003D64C7"/>
    <w:rsid w:val="003E2E95"/>
    <w:rsid w:val="003E3B4C"/>
    <w:rsid w:val="003E3DA7"/>
    <w:rsid w:val="003F2A37"/>
    <w:rsid w:val="003F2AA2"/>
    <w:rsid w:val="0040197F"/>
    <w:rsid w:val="0041043A"/>
    <w:rsid w:val="0041123C"/>
    <w:rsid w:val="004128EE"/>
    <w:rsid w:val="004176DE"/>
    <w:rsid w:val="00422C64"/>
    <w:rsid w:val="004255D3"/>
    <w:rsid w:val="00427EEE"/>
    <w:rsid w:val="004303F4"/>
    <w:rsid w:val="00442A72"/>
    <w:rsid w:val="004443B6"/>
    <w:rsid w:val="00456FC1"/>
    <w:rsid w:val="00466533"/>
    <w:rsid w:val="00470AB9"/>
    <w:rsid w:val="00477DAF"/>
    <w:rsid w:val="00481112"/>
    <w:rsid w:val="004821FD"/>
    <w:rsid w:val="004847C7"/>
    <w:rsid w:val="00485249"/>
    <w:rsid w:val="0049000E"/>
    <w:rsid w:val="0049585B"/>
    <w:rsid w:val="004A0B6D"/>
    <w:rsid w:val="004A43A5"/>
    <w:rsid w:val="004B03D9"/>
    <w:rsid w:val="004B0535"/>
    <w:rsid w:val="004C084E"/>
    <w:rsid w:val="004C0BC4"/>
    <w:rsid w:val="004C7AB2"/>
    <w:rsid w:val="004D00DE"/>
    <w:rsid w:val="004D0A2C"/>
    <w:rsid w:val="004D3B4B"/>
    <w:rsid w:val="004D4628"/>
    <w:rsid w:val="004E2570"/>
    <w:rsid w:val="004E4BF8"/>
    <w:rsid w:val="004E54EA"/>
    <w:rsid w:val="004E60F1"/>
    <w:rsid w:val="004E6979"/>
    <w:rsid w:val="004F2E2C"/>
    <w:rsid w:val="004F745B"/>
    <w:rsid w:val="00506445"/>
    <w:rsid w:val="00506B6F"/>
    <w:rsid w:val="00514EC4"/>
    <w:rsid w:val="00515F37"/>
    <w:rsid w:val="00523332"/>
    <w:rsid w:val="00534AAE"/>
    <w:rsid w:val="00535F16"/>
    <w:rsid w:val="00536815"/>
    <w:rsid w:val="00544494"/>
    <w:rsid w:val="00546A56"/>
    <w:rsid w:val="00552A7A"/>
    <w:rsid w:val="005544A6"/>
    <w:rsid w:val="005559DD"/>
    <w:rsid w:val="00557282"/>
    <w:rsid w:val="00566BAB"/>
    <w:rsid w:val="00584192"/>
    <w:rsid w:val="0058690D"/>
    <w:rsid w:val="005940FD"/>
    <w:rsid w:val="005A65E5"/>
    <w:rsid w:val="005B714B"/>
    <w:rsid w:val="005C270A"/>
    <w:rsid w:val="005C4C83"/>
    <w:rsid w:val="005D4260"/>
    <w:rsid w:val="005D4BC0"/>
    <w:rsid w:val="005E2CAF"/>
    <w:rsid w:val="005E3AB3"/>
    <w:rsid w:val="005E5618"/>
    <w:rsid w:val="005E6CBB"/>
    <w:rsid w:val="005F7B5A"/>
    <w:rsid w:val="0060386B"/>
    <w:rsid w:val="00604A0C"/>
    <w:rsid w:val="00606417"/>
    <w:rsid w:val="00606580"/>
    <w:rsid w:val="00606BC0"/>
    <w:rsid w:val="006075D3"/>
    <w:rsid w:val="006076CE"/>
    <w:rsid w:val="006105D7"/>
    <w:rsid w:val="00611B4C"/>
    <w:rsid w:val="006126C6"/>
    <w:rsid w:val="00616BB8"/>
    <w:rsid w:val="00620EA4"/>
    <w:rsid w:val="00622D66"/>
    <w:rsid w:val="00624C1B"/>
    <w:rsid w:val="00637DA8"/>
    <w:rsid w:val="00642264"/>
    <w:rsid w:val="006437AD"/>
    <w:rsid w:val="00652B29"/>
    <w:rsid w:val="00652D2D"/>
    <w:rsid w:val="00652F36"/>
    <w:rsid w:val="00655754"/>
    <w:rsid w:val="00670E87"/>
    <w:rsid w:val="00671862"/>
    <w:rsid w:val="0067206C"/>
    <w:rsid w:val="00674437"/>
    <w:rsid w:val="00674DAA"/>
    <w:rsid w:val="006845C8"/>
    <w:rsid w:val="00684846"/>
    <w:rsid w:val="006875FE"/>
    <w:rsid w:val="006A5797"/>
    <w:rsid w:val="006A60FB"/>
    <w:rsid w:val="006B254B"/>
    <w:rsid w:val="006B429C"/>
    <w:rsid w:val="006C19AA"/>
    <w:rsid w:val="006C3A8A"/>
    <w:rsid w:val="006C4BC2"/>
    <w:rsid w:val="006D1E78"/>
    <w:rsid w:val="006E1673"/>
    <w:rsid w:val="006E3B84"/>
    <w:rsid w:val="006E685C"/>
    <w:rsid w:val="006F03AB"/>
    <w:rsid w:val="006F0DA6"/>
    <w:rsid w:val="006F322E"/>
    <w:rsid w:val="007010A8"/>
    <w:rsid w:val="00704562"/>
    <w:rsid w:val="00706D9D"/>
    <w:rsid w:val="007100D6"/>
    <w:rsid w:val="00715DE5"/>
    <w:rsid w:val="0072049B"/>
    <w:rsid w:val="00731301"/>
    <w:rsid w:val="00732DD5"/>
    <w:rsid w:val="007333CC"/>
    <w:rsid w:val="007424DD"/>
    <w:rsid w:val="00750D9D"/>
    <w:rsid w:val="007607AB"/>
    <w:rsid w:val="007623A6"/>
    <w:rsid w:val="0077141D"/>
    <w:rsid w:val="00773E94"/>
    <w:rsid w:val="007822FC"/>
    <w:rsid w:val="007840FE"/>
    <w:rsid w:val="00792F2E"/>
    <w:rsid w:val="0079359C"/>
    <w:rsid w:val="00796837"/>
    <w:rsid w:val="007A0577"/>
    <w:rsid w:val="007A7FF1"/>
    <w:rsid w:val="007B111E"/>
    <w:rsid w:val="007B7265"/>
    <w:rsid w:val="007C40BF"/>
    <w:rsid w:val="007E38B9"/>
    <w:rsid w:val="007E6960"/>
    <w:rsid w:val="007F3D2C"/>
    <w:rsid w:val="007F628B"/>
    <w:rsid w:val="007F6BE5"/>
    <w:rsid w:val="007F737D"/>
    <w:rsid w:val="0080038F"/>
    <w:rsid w:val="00800E42"/>
    <w:rsid w:val="008030A8"/>
    <w:rsid w:val="00806A57"/>
    <w:rsid w:val="00812A16"/>
    <w:rsid w:val="00812A2C"/>
    <w:rsid w:val="00814AEC"/>
    <w:rsid w:val="00835DD3"/>
    <w:rsid w:val="0084482B"/>
    <w:rsid w:val="00844E3F"/>
    <w:rsid w:val="00853B49"/>
    <w:rsid w:val="00861FE7"/>
    <w:rsid w:val="00862EFE"/>
    <w:rsid w:val="00865644"/>
    <w:rsid w:val="00870EB2"/>
    <w:rsid w:val="008736A7"/>
    <w:rsid w:val="00873CD6"/>
    <w:rsid w:val="00881603"/>
    <w:rsid w:val="008829A3"/>
    <w:rsid w:val="00883C29"/>
    <w:rsid w:val="00884F4E"/>
    <w:rsid w:val="00890040"/>
    <w:rsid w:val="008934AD"/>
    <w:rsid w:val="008A12A1"/>
    <w:rsid w:val="008A40D9"/>
    <w:rsid w:val="008A68A5"/>
    <w:rsid w:val="008B4CB7"/>
    <w:rsid w:val="008B5B32"/>
    <w:rsid w:val="008C4CCA"/>
    <w:rsid w:val="008C4EB3"/>
    <w:rsid w:val="008C6EDA"/>
    <w:rsid w:val="008D0458"/>
    <w:rsid w:val="008D104C"/>
    <w:rsid w:val="008D3981"/>
    <w:rsid w:val="008D493C"/>
    <w:rsid w:val="008E1DBB"/>
    <w:rsid w:val="008E2B0E"/>
    <w:rsid w:val="008E49BC"/>
    <w:rsid w:val="008E5F3A"/>
    <w:rsid w:val="008F095E"/>
    <w:rsid w:val="008F3DF1"/>
    <w:rsid w:val="009152A7"/>
    <w:rsid w:val="00916A14"/>
    <w:rsid w:val="00917639"/>
    <w:rsid w:val="00934316"/>
    <w:rsid w:val="00943411"/>
    <w:rsid w:val="0094387D"/>
    <w:rsid w:val="00944D33"/>
    <w:rsid w:val="00945EAE"/>
    <w:rsid w:val="009524E5"/>
    <w:rsid w:val="0096138D"/>
    <w:rsid w:val="00972B16"/>
    <w:rsid w:val="00974863"/>
    <w:rsid w:val="009773A3"/>
    <w:rsid w:val="00982138"/>
    <w:rsid w:val="00982E51"/>
    <w:rsid w:val="00985082"/>
    <w:rsid w:val="00985B64"/>
    <w:rsid w:val="00996C68"/>
    <w:rsid w:val="009A0867"/>
    <w:rsid w:val="009A5953"/>
    <w:rsid w:val="009A72EE"/>
    <w:rsid w:val="009B13B5"/>
    <w:rsid w:val="009B690D"/>
    <w:rsid w:val="009C061F"/>
    <w:rsid w:val="009E2F66"/>
    <w:rsid w:val="009E381A"/>
    <w:rsid w:val="009F08DB"/>
    <w:rsid w:val="00A00254"/>
    <w:rsid w:val="00A008BC"/>
    <w:rsid w:val="00A017B0"/>
    <w:rsid w:val="00A05D98"/>
    <w:rsid w:val="00A111EC"/>
    <w:rsid w:val="00A16288"/>
    <w:rsid w:val="00A1718A"/>
    <w:rsid w:val="00A43DB5"/>
    <w:rsid w:val="00A47CD5"/>
    <w:rsid w:val="00A573AF"/>
    <w:rsid w:val="00A72006"/>
    <w:rsid w:val="00A736C0"/>
    <w:rsid w:val="00A9139D"/>
    <w:rsid w:val="00AA1DF1"/>
    <w:rsid w:val="00AB0C3E"/>
    <w:rsid w:val="00AC3EA4"/>
    <w:rsid w:val="00AD2099"/>
    <w:rsid w:val="00AD2691"/>
    <w:rsid w:val="00AD6073"/>
    <w:rsid w:val="00AD670F"/>
    <w:rsid w:val="00AD7F09"/>
    <w:rsid w:val="00AF2C90"/>
    <w:rsid w:val="00AF2E3C"/>
    <w:rsid w:val="00AF658B"/>
    <w:rsid w:val="00B02D46"/>
    <w:rsid w:val="00B17146"/>
    <w:rsid w:val="00B25709"/>
    <w:rsid w:val="00B31645"/>
    <w:rsid w:val="00B369EA"/>
    <w:rsid w:val="00B37C9A"/>
    <w:rsid w:val="00B419B2"/>
    <w:rsid w:val="00B53211"/>
    <w:rsid w:val="00B55A0E"/>
    <w:rsid w:val="00B66FFB"/>
    <w:rsid w:val="00B67ACB"/>
    <w:rsid w:val="00B75097"/>
    <w:rsid w:val="00B91997"/>
    <w:rsid w:val="00BB0624"/>
    <w:rsid w:val="00BB4D40"/>
    <w:rsid w:val="00BB6F52"/>
    <w:rsid w:val="00BC1B53"/>
    <w:rsid w:val="00BD54B7"/>
    <w:rsid w:val="00BD5937"/>
    <w:rsid w:val="00BE18D1"/>
    <w:rsid w:val="00BE2598"/>
    <w:rsid w:val="00BE6940"/>
    <w:rsid w:val="00BF02D5"/>
    <w:rsid w:val="00BF75FA"/>
    <w:rsid w:val="00C02A70"/>
    <w:rsid w:val="00C040EC"/>
    <w:rsid w:val="00C06422"/>
    <w:rsid w:val="00C06E00"/>
    <w:rsid w:val="00C13630"/>
    <w:rsid w:val="00C14960"/>
    <w:rsid w:val="00C151E2"/>
    <w:rsid w:val="00C27EC4"/>
    <w:rsid w:val="00C301D8"/>
    <w:rsid w:val="00C369E1"/>
    <w:rsid w:val="00C62488"/>
    <w:rsid w:val="00C628DF"/>
    <w:rsid w:val="00C70EBB"/>
    <w:rsid w:val="00C7121C"/>
    <w:rsid w:val="00C74345"/>
    <w:rsid w:val="00C74D13"/>
    <w:rsid w:val="00C81D1B"/>
    <w:rsid w:val="00C902E5"/>
    <w:rsid w:val="00CA22C5"/>
    <w:rsid w:val="00CA3CE1"/>
    <w:rsid w:val="00CA430F"/>
    <w:rsid w:val="00CB14AC"/>
    <w:rsid w:val="00CB73E2"/>
    <w:rsid w:val="00CB7FA7"/>
    <w:rsid w:val="00CC3C74"/>
    <w:rsid w:val="00CC4499"/>
    <w:rsid w:val="00CC5964"/>
    <w:rsid w:val="00CC5C66"/>
    <w:rsid w:val="00CD0715"/>
    <w:rsid w:val="00CD1536"/>
    <w:rsid w:val="00CD3CD9"/>
    <w:rsid w:val="00CE26C8"/>
    <w:rsid w:val="00CE66D0"/>
    <w:rsid w:val="00CE7F03"/>
    <w:rsid w:val="00CF4252"/>
    <w:rsid w:val="00D05114"/>
    <w:rsid w:val="00D109F2"/>
    <w:rsid w:val="00D13FC4"/>
    <w:rsid w:val="00D14373"/>
    <w:rsid w:val="00D16131"/>
    <w:rsid w:val="00D22CDD"/>
    <w:rsid w:val="00D23328"/>
    <w:rsid w:val="00D25892"/>
    <w:rsid w:val="00D305A2"/>
    <w:rsid w:val="00D30DBA"/>
    <w:rsid w:val="00D35629"/>
    <w:rsid w:val="00D43892"/>
    <w:rsid w:val="00D44C86"/>
    <w:rsid w:val="00D5657E"/>
    <w:rsid w:val="00D67434"/>
    <w:rsid w:val="00D72EF5"/>
    <w:rsid w:val="00D750EC"/>
    <w:rsid w:val="00D77D64"/>
    <w:rsid w:val="00D81B16"/>
    <w:rsid w:val="00D82172"/>
    <w:rsid w:val="00D8350B"/>
    <w:rsid w:val="00D83D31"/>
    <w:rsid w:val="00D9362A"/>
    <w:rsid w:val="00D93E80"/>
    <w:rsid w:val="00D96D6D"/>
    <w:rsid w:val="00DB39DE"/>
    <w:rsid w:val="00DB3D9B"/>
    <w:rsid w:val="00DB76F4"/>
    <w:rsid w:val="00DC1D51"/>
    <w:rsid w:val="00DC489D"/>
    <w:rsid w:val="00DC49AF"/>
    <w:rsid w:val="00DD0F06"/>
    <w:rsid w:val="00DD2131"/>
    <w:rsid w:val="00DD26C0"/>
    <w:rsid w:val="00DD4E69"/>
    <w:rsid w:val="00DD61FD"/>
    <w:rsid w:val="00DD7F86"/>
    <w:rsid w:val="00DE0CEC"/>
    <w:rsid w:val="00DE1611"/>
    <w:rsid w:val="00DE17D2"/>
    <w:rsid w:val="00DE35A1"/>
    <w:rsid w:val="00DF0089"/>
    <w:rsid w:val="00DF5022"/>
    <w:rsid w:val="00E16883"/>
    <w:rsid w:val="00E247F6"/>
    <w:rsid w:val="00E419A6"/>
    <w:rsid w:val="00E43017"/>
    <w:rsid w:val="00E46737"/>
    <w:rsid w:val="00E533A5"/>
    <w:rsid w:val="00E75341"/>
    <w:rsid w:val="00E775A9"/>
    <w:rsid w:val="00E919C3"/>
    <w:rsid w:val="00E9354B"/>
    <w:rsid w:val="00EA49CE"/>
    <w:rsid w:val="00EB148E"/>
    <w:rsid w:val="00EB44E6"/>
    <w:rsid w:val="00EB5356"/>
    <w:rsid w:val="00EB5E2F"/>
    <w:rsid w:val="00ED4497"/>
    <w:rsid w:val="00EE1A38"/>
    <w:rsid w:val="00EF2C27"/>
    <w:rsid w:val="00F00C33"/>
    <w:rsid w:val="00F055CC"/>
    <w:rsid w:val="00F128AE"/>
    <w:rsid w:val="00F1534C"/>
    <w:rsid w:val="00F16688"/>
    <w:rsid w:val="00F20781"/>
    <w:rsid w:val="00F272C4"/>
    <w:rsid w:val="00F317F8"/>
    <w:rsid w:val="00F3608C"/>
    <w:rsid w:val="00F366FE"/>
    <w:rsid w:val="00F5112D"/>
    <w:rsid w:val="00F62BAC"/>
    <w:rsid w:val="00F664E4"/>
    <w:rsid w:val="00F67A85"/>
    <w:rsid w:val="00F74D94"/>
    <w:rsid w:val="00F81AF8"/>
    <w:rsid w:val="00F870A5"/>
    <w:rsid w:val="00F946E3"/>
    <w:rsid w:val="00FA07DD"/>
    <w:rsid w:val="00FA1759"/>
    <w:rsid w:val="00FA30ED"/>
    <w:rsid w:val="00FB35A9"/>
    <w:rsid w:val="00FB35C0"/>
    <w:rsid w:val="00FB65CC"/>
    <w:rsid w:val="00FB7A31"/>
    <w:rsid w:val="00FE6204"/>
    <w:rsid w:val="00FF27B8"/>
    <w:rsid w:val="00FF2C48"/>
    <w:rsid w:val="00FF6AF7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|"/>
  <w14:docId w14:val="54B8985F"/>
  <w15:docId w15:val="{43776388-C161-480B-949E-CA3797DB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E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rsid w:val="00800E4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aliases w:val="even Char"/>
    <w:link w:val="Header"/>
    <w:rsid w:val="00800E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00E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B5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F7B5A"/>
    <w:rPr>
      <w:rFonts w:ascii="Tahoma" w:eastAsia="Times New Roman" w:hAnsi="Tahoma" w:cs="Tahoma"/>
      <w:sz w:val="16"/>
      <w:szCs w:val="16"/>
    </w:rPr>
  </w:style>
  <w:style w:type="paragraph" w:customStyle="1" w:styleId="term1">
    <w:name w:val="term1"/>
    <w:basedOn w:val="Normal"/>
    <w:rsid w:val="005B714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uiPriority w:val="99"/>
    <w:unhideWhenUsed/>
    <w:rsid w:val="00996C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6C6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96C68"/>
    <w:rPr>
      <w:rFonts w:ascii="Times New Roman" w:eastAsia="Times New Roman" w:hAnsi="Times New Roman" w:cs="Times New Roman"/>
      <w:sz w:val="24"/>
      <w:szCs w:val="24"/>
    </w:rPr>
  </w:style>
  <w:style w:type="character" w:customStyle="1" w:styleId="pseditboxdisponly">
    <w:name w:val="pseditbox_disponly"/>
    <w:basedOn w:val="DefaultParagraphFont"/>
    <w:rsid w:val="006C4BC2"/>
  </w:style>
  <w:style w:type="character" w:customStyle="1" w:styleId="pslongeditbox">
    <w:name w:val="pslongeditbox"/>
    <w:basedOn w:val="DefaultParagraphFont"/>
    <w:rsid w:val="003C53AA"/>
  </w:style>
  <w:style w:type="paragraph" w:customStyle="1" w:styleId="Default">
    <w:name w:val="Default"/>
    <w:rsid w:val="00C902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29A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2F2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F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Microsoft_Visio_2003-2010_Drawing.vsd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3F11485D54F42BFE24EA5B49006C3" ma:contentTypeVersion="5" ma:contentTypeDescription="Create a new document." ma:contentTypeScope="" ma:versionID="853e2fb78750fab820f82a00bf03a81c">
  <xsd:schema xmlns:xsd="http://www.w3.org/2001/XMLSchema" xmlns:xs="http://www.w3.org/2001/XMLSchema" xmlns:p="http://schemas.microsoft.com/office/2006/metadata/properties" xmlns:ns2="9085360d-1434-4fb0-8cfd-2e36e0e44baa" targetNamespace="http://schemas.microsoft.com/office/2006/metadata/properties" ma:root="true" ma:fieldsID="f09e9bd32277e2f48b47a1accc108a3f" ns2:_="">
    <xsd:import namespace="9085360d-1434-4fb0-8cfd-2e36e0e44b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5360d-1434-4fb0-8cfd-2e36e0e44b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6A6973-D5AC-4D89-B840-7A01B340F14D}"/>
</file>

<file path=customXml/itemProps2.xml><?xml version="1.0" encoding="utf-8"?>
<ds:datastoreItem xmlns:ds="http://schemas.openxmlformats.org/officeDocument/2006/customXml" ds:itemID="{D2879DFC-DB01-46E7-96D4-6B3D3AECB8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E54F4B-1D96-41F6-B4E6-F569615147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F12BC9-6D57-49A1-AC9E-081C4CA710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arobinson</dc:creator>
  <cp:lastModifiedBy>Debusk, Heather [DAAR]</cp:lastModifiedBy>
  <cp:revision>6</cp:revision>
  <cp:lastPrinted>2022-03-28T20:27:00Z</cp:lastPrinted>
  <dcterms:created xsi:type="dcterms:W3CDTF">2022-05-04T17:32:00Z</dcterms:created>
  <dcterms:modified xsi:type="dcterms:W3CDTF">2022-08-01T17:24:00Z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0x010100C987C9E66B8E574C916EB7FE4851437C</vt:lpwstr>
  </property>
</Properties>
</file>