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32" w:rsidRDefault="009C3154" w:rsidP="006F0732">
      <w:pPr>
        <w:jc w:val="right"/>
        <w:rPr>
          <w:sz w:val="16"/>
          <w:szCs w:val="16"/>
        </w:rPr>
      </w:pPr>
      <w:bookmarkStart w:id="0" w:name="_GoBack"/>
      <w:bookmarkEnd w:id="0"/>
      <w:r>
        <w:rPr>
          <w:sz w:val="16"/>
          <w:szCs w:val="16"/>
        </w:rPr>
        <w:t>November 2</w:t>
      </w:r>
      <w:r w:rsidR="00E94978">
        <w:rPr>
          <w:sz w:val="16"/>
          <w:szCs w:val="16"/>
        </w:rPr>
        <w:t>, 2012</w:t>
      </w:r>
    </w:p>
    <w:p w:rsidR="006F0732" w:rsidRDefault="006F0732" w:rsidP="006F0732"/>
    <w:p w:rsidR="006F0732" w:rsidRDefault="006F0732" w:rsidP="006F0732"/>
    <w:p w:rsidR="006F0732" w:rsidRPr="00A16321" w:rsidRDefault="006F0732" w:rsidP="006F0732">
      <w:pPr>
        <w:jc w:val="center"/>
        <w:rPr>
          <w:rFonts w:cs="Times New Roman"/>
          <w:b/>
          <w:szCs w:val="24"/>
        </w:rPr>
      </w:pPr>
      <w:r w:rsidRPr="00A16321">
        <w:rPr>
          <w:rFonts w:cs="Times New Roman"/>
          <w:b/>
          <w:szCs w:val="24"/>
        </w:rPr>
        <w:t>Mill Rate Higher Than Mill Rate Adopted</w:t>
      </w:r>
    </w:p>
    <w:p w:rsidR="006F0732" w:rsidRDefault="006F0732" w:rsidP="006F0732">
      <w:pPr>
        <w:rPr>
          <w:rFonts w:cs="Times New Roman"/>
          <w:szCs w:val="24"/>
        </w:rPr>
      </w:pPr>
    </w:p>
    <w:p w:rsidR="006F0732" w:rsidRDefault="006F0732" w:rsidP="006F0732">
      <w:pPr>
        <w:rPr>
          <w:rFonts w:cs="Times New Roman"/>
          <w:szCs w:val="24"/>
        </w:rPr>
      </w:pPr>
    </w:p>
    <w:p w:rsidR="006F0732" w:rsidRDefault="00FB7306" w:rsidP="006F0732">
      <w:r w:rsidRPr="00FB7306">
        <w:rPr>
          <w:u w:val="single"/>
        </w:rPr>
        <w:t>Question</w:t>
      </w:r>
      <w:r>
        <w:t xml:space="preserve">:  </w:t>
      </w:r>
      <w:r w:rsidR="006F0732">
        <w:t xml:space="preserve">Good afternoon.  I have </w:t>
      </w:r>
      <w:r>
        <w:t xml:space="preserve">a </w:t>
      </w:r>
      <w:r w:rsidR="006F0732">
        <w:t>question that I would like your help answering.  I would like to make sure we interpret the budget statutes and budget manual correctly to comply with Kansas Law.</w:t>
      </w:r>
    </w:p>
    <w:p w:rsidR="006F0732" w:rsidRDefault="006F0732" w:rsidP="006F0732"/>
    <w:p w:rsidR="006F0732" w:rsidRDefault="006F0732" w:rsidP="00FB7306">
      <w:r>
        <w:t xml:space="preserve">If a reduction in valuation caused the mill levy rate to exceed the mill levy rate estimated during the budget process prior to August 25, is there any action that the government can take to reset mill levy rates?  For example:  </w:t>
      </w:r>
      <w:r w:rsidR="00FB7306">
        <w:t>t</w:t>
      </w:r>
      <w:r>
        <w:t xml:space="preserve">he 2010 </w:t>
      </w:r>
      <w:r w:rsidR="00FB7306">
        <w:t>m</w:t>
      </w:r>
      <w:r>
        <w:t xml:space="preserve">ill </w:t>
      </w:r>
      <w:r w:rsidR="00FB7306">
        <w:t>l</w:t>
      </w:r>
      <w:r>
        <w:t>evy was adopted at 70 mills and final assessed valuation results in the mill levy being set at 75 mills.</w:t>
      </w:r>
    </w:p>
    <w:p w:rsidR="006F0732" w:rsidRDefault="006F0732" w:rsidP="006F0732">
      <w:pPr>
        <w:rPr>
          <w:rFonts w:cs="Times New Roman"/>
          <w:szCs w:val="24"/>
        </w:rPr>
      </w:pPr>
    </w:p>
    <w:p w:rsidR="006F0732" w:rsidRPr="00FB7306" w:rsidRDefault="006F0732" w:rsidP="006F0732">
      <w:pPr>
        <w:rPr>
          <w:rFonts w:cs="Times New Roman"/>
          <w:szCs w:val="24"/>
        </w:rPr>
      </w:pPr>
    </w:p>
    <w:p w:rsidR="00FB7306" w:rsidRPr="00FB7306" w:rsidRDefault="00FB7306" w:rsidP="006F0732">
      <w:pPr>
        <w:rPr>
          <w:rFonts w:cs="Times New Roman"/>
        </w:rPr>
      </w:pPr>
      <w:r w:rsidRPr="00FB7306">
        <w:rPr>
          <w:rFonts w:cs="Times New Roman"/>
          <w:u w:val="single"/>
        </w:rPr>
        <w:t>Answer</w:t>
      </w:r>
      <w:r>
        <w:rPr>
          <w:rFonts w:cs="Times New Roman"/>
        </w:rPr>
        <w:t xml:space="preserve">:  </w:t>
      </w:r>
      <w:r w:rsidR="006F0732" w:rsidRPr="00FB7306">
        <w:rPr>
          <w:rFonts w:cs="Times New Roman"/>
        </w:rPr>
        <w:t>First, we need to look at KSA 79-2930</w:t>
      </w:r>
      <w:r>
        <w:rPr>
          <w:rFonts w:cs="Times New Roman"/>
        </w:rPr>
        <w:t>(a)</w:t>
      </w:r>
      <w:r w:rsidR="006F0732" w:rsidRPr="00FB7306">
        <w:rPr>
          <w:rFonts w:cs="Times New Roman"/>
        </w:rPr>
        <w:t xml:space="preserve"> to determine what </w:t>
      </w:r>
      <w:r w:rsidRPr="00FB7306">
        <w:rPr>
          <w:rFonts w:cs="Times New Roman"/>
        </w:rPr>
        <w:t xml:space="preserve">amounts in </w:t>
      </w:r>
      <w:r w:rsidR="006F0732" w:rsidRPr="00FB7306">
        <w:rPr>
          <w:rFonts w:cs="Times New Roman"/>
        </w:rPr>
        <w:t xml:space="preserve">the budget </w:t>
      </w:r>
      <w:r w:rsidRPr="00FB7306">
        <w:rPr>
          <w:rFonts w:cs="Times New Roman"/>
        </w:rPr>
        <w:t>are being</w:t>
      </w:r>
      <w:r w:rsidR="006F0732" w:rsidRPr="00FB7306">
        <w:rPr>
          <w:rFonts w:cs="Times New Roman"/>
        </w:rPr>
        <w:t xml:space="preserve"> adopt</w:t>
      </w:r>
      <w:r w:rsidRPr="00FB7306">
        <w:rPr>
          <w:rFonts w:cs="Times New Roman"/>
        </w:rPr>
        <w:t>ed</w:t>
      </w:r>
      <w:r w:rsidR="006F0732" w:rsidRPr="00FB7306">
        <w:rPr>
          <w:rFonts w:cs="Times New Roman"/>
        </w:rPr>
        <w:t xml:space="preserve">.  The statute provides: </w:t>
      </w:r>
    </w:p>
    <w:p w:rsidR="00FB7306" w:rsidRPr="00FB7306" w:rsidRDefault="00FB7306" w:rsidP="006F0732">
      <w:pPr>
        <w:rPr>
          <w:rFonts w:cs="Times New Roman"/>
        </w:rPr>
      </w:pPr>
    </w:p>
    <w:p w:rsidR="006F0732" w:rsidRPr="00FB7306" w:rsidRDefault="006F0732" w:rsidP="00FB7306">
      <w:pPr>
        <w:ind w:left="288"/>
        <w:rPr>
          <w:rFonts w:cs="Times New Roman"/>
        </w:rPr>
      </w:pPr>
      <w:r w:rsidRPr="00FB7306">
        <w:rPr>
          <w:rFonts w:cs="Times New Roman"/>
        </w:rPr>
        <w:t>Two copies of the budget certificate giving the amount of ad valorem tax to be levied and the total amount of the adopted budget of expenditures by fund</w:t>
      </w:r>
      <w:r w:rsidR="00FB7306">
        <w:rPr>
          <w:rFonts w:cs="Times New Roman"/>
        </w:rPr>
        <w:t xml:space="preserve"> . . . </w:t>
      </w:r>
      <w:r w:rsidRPr="00FB7306">
        <w:rPr>
          <w:rFonts w:cs="Times New Roman"/>
        </w:rPr>
        <w:t>shall be presented to the county clerk within the time prescribed by K.S.A. 79-1801 and amendments thereto.”</w:t>
      </w:r>
    </w:p>
    <w:p w:rsidR="006F0732" w:rsidRPr="00FB7306" w:rsidRDefault="006F0732" w:rsidP="006F0732">
      <w:pPr>
        <w:rPr>
          <w:rFonts w:cs="Times New Roman"/>
        </w:rPr>
      </w:pPr>
    </w:p>
    <w:p w:rsidR="006F0732" w:rsidRPr="00FB7306" w:rsidRDefault="006F0732" w:rsidP="006F0732">
      <w:pPr>
        <w:rPr>
          <w:rFonts w:cs="Times New Roman"/>
        </w:rPr>
      </w:pPr>
      <w:r w:rsidRPr="00FB7306">
        <w:rPr>
          <w:rFonts w:cs="Times New Roman"/>
        </w:rPr>
        <w:t xml:space="preserve">The governing body </w:t>
      </w:r>
      <w:r w:rsidR="00FB7306">
        <w:rPr>
          <w:rFonts w:cs="Times New Roman"/>
        </w:rPr>
        <w:t>in</w:t>
      </w:r>
      <w:r w:rsidRPr="00FB7306">
        <w:rPr>
          <w:rFonts w:cs="Times New Roman"/>
        </w:rPr>
        <w:t xml:space="preserve"> adopting the budget and </w:t>
      </w:r>
      <w:r w:rsidR="00FB7306">
        <w:rPr>
          <w:rFonts w:cs="Times New Roman"/>
        </w:rPr>
        <w:t>certifying</w:t>
      </w:r>
      <w:r w:rsidRPr="00FB7306">
        <w:rPr>
          <w:rFonts w:cs="Times New Roman"/>
        </w:rPr>
        <w:t xml:space="preserve"> the adopted budget to the County Clerk </w:t>
      </w:r>
      <w:r w:rsidR="00FB7306">
        <w:rPr>
          <w:rFonts w:cs="Times New Roman"/>
        </w:rPr>
        <w:t>is limiting</w:t>
      </w:r>
      <w:r w:rsidRPr="00FB7306">
        <w:rPr>
          <w:rFonts w:cs="Times New Roman"/>
        </w:rPr>
        <w:t xml:space="preserve"> the amount of ad valorem tax</w:t>
      </w:r>
      <w:r w:rsidR="00FB7306">
        <w:rPr>
          <w:rFonts w:cs="Times New Roman"/>
        </w:rPr>
        <w:t xml:space="preserve"> to be levied and</w:t>
      </w:r>
      <w:r w:rsidRPr="00FB7306">
        <w:rPr>
          <w:rFonts w:cs="Times New Roman"/>
        </w:rPr>
        <w:t xml:space="preserve"> of expenditures</w:t>
      </w:r>
      <w:r w:rsidR="00FB7306">
        <w:rPr>
          <w:rFonts w:cs="Times New Roman"/>
        </w:rPr>
        <w:t xml:space="preserve"> by fund</w:t>
      </w:r>
      <w:r w:rsidRPr="00FB7306">
        <w:rPr>
          <w:rFonts w:cs="Times New Roman"/>
        </w:rPr>
        <w:t>.</w:t>
      </w:r>
      <w:r w:rsidR="00FB7306">
        <w:rPr>
          <w:rFonts w:cs="Times New Roman"/>
        </w:rPr>
        <w:t xml:space="preserve"> </w:t>
      </w:r>
      <w:r w:rsidRPr="00FB7306">
        <w:rPr>
          <w:rFonts w:cs="Times New Roman"/>
        </w:rPr>
        <w:t xml:space="preserve"> </w:t>
      </w:r>
      <w:r w:rsidR="00FB7306">
        <w:rPr>
          <w:rFonts w:cs="Times New Roman"/>
        </w:rPr>
        <w:t xml:space="preserve">From there the determining factor as to mill rate is the amount of final total assessed valuation.  </w:t>
      </w:r>
      <w:r w:rsidRPr="00FB7306">
        <w:rPr>
          <w:rFonts w:cs="Times New Roman"/>
        </w:rPr>
        <w:t xml:space="preserve">So, the governing body is not adopting the mill rates, but </w:t>
      </w:r>
      <w:r w:rsidR="00FB7306">
        <w:rPr>
          <w:rFonts w:cs="Times New Roman"/>
        </w:rPr>
        <w:t xml:space="preserve">rather </w:t>
      </w:r>
      <w:r w:rsidRPr="00FB7306">
        <w:rPr>
          <w:rFonts w:cs="Times New Roman"/>
        </w:rPr>
        <w:t xml:space="preserve">the </w:t>
      </w:r>
      <w:r w:rsidR="00FB7306">
        <w:rPr>
          <w:rFonts w:cs="Times New Roman"/>
        </w:rPr>
        <w:t>governing body determines what it needs in</w:t>
      </w:r>
      <w:r w:rsidRPr="00FB7306">
        <w:rPr>
          <w:rFonts w:cs="Times New Roman"/>
        </w:rPr>
        <w:t xml:space="preserve"> ad valorem tax </w:t>
      </w:r>
      <w:r w:rsidR="00FB7306">
        <w:rPr>
          <w:rFonts w:cs="Times New Roman"/>
        </w:rPr>
        <w:t>dollars to help fund that budget</w:t>
      </w:r>
      <w:r w:rsidRPr="00FB7306">
        <w:rPr>
          <w:rFonts w:cs="Times New Roman"/>
        </w:rPr>
        <w:t>.</w:t>
      </w:r>
    </w:p>
    <w:p w:rsidR="006F0732" w:rsidRPr="00FB7306" w:rsidRDefault="006F0732" w:rsidP="006F0732">
      <w:pPr>
        <w:rPr>
          <w:rFonts w:cs="Times New Roman"/>
        </w:rPr>
      </w:pPr>
    </w:p>
    <w:p w:rsidR="006F0732" w:rsidRPr="00FB7306" w:rsidRDefault="006F0732" w:rsidP="006F0732">
      <w:pPr>
        <w:rPr>
          <w:rFonts w:cs="Times New Roman"/>
          <w:szCs w:val="24"/>
        </w:rPr>
      </w:pPr>
      <w:r w:rsidRPr="00FB7306">
        <w:rPr>
          <w:rFonts w:cs="Times New Roman"/>
        </w:rPr>
        <w:t>Once the budget has been filed</w:t>
      </w:r>
      <w:r w:rsidR="00FB7306">
        <w:rPr>
          <w:rFonts w:cs="Times New Roman"/>
        </w:rPr>
        <w:t xml:space="preserve"> the County Clerk sets the levy rate, which itself is a mathematical computation based upon (1) the amount of ad valorem tax dollars requested and (2) the amount of final total assessed valuation.</w:t>
      </w:r>
    </w:p>
    <w:p w:rsidR="006F0732" w:rsidRPr="00FB7306" w:rsidRDefault="006F0732" w:rsidP="006F0732">
      <w:pPr>
        <w:rPr>
          <w:rFonts w:cs="Times New Roman"/>
          <w:szCs w:val="24"/>
        </w:rPr>
      </w:pPr>
    </w:p>
    <w:p w:rsidR="00FB7306" w:rsidRPr="00FB7306" w:rsidRDefault="00FB7306" w:rsidP="006F0732">
      <w:pPr>
        <w:rPr>
          <w:rFonts w:cs="Times New Roman"/>
        </w:rPr>
      </w:pPr>
      <w:r>
        <w:rPr>
          <w:rFonts w:cs="Times New Roman"/>
        </w:rPr>
        <w:t xml:space="preserve">Now, to your question of what might be done to amend your budget to </w:t>
      </w:r>
      <w:r w:rsidR="006F0732" w:rsidRPr="00FB7306">
        <w:rPr>
          <w:rFonts w:cs="Times New Roman"/>
        </w:rPr>
        <w:t>reduce the mill rate?</w:t>
      </w:r>
      <w:r>
        <w:rPr>
          <w:rFonts w:cs="Times New Roman"/>
        </w:rPr>
        <w:t xml:space="preserve">  </w:t>
      </w:r>
      <w:r w:rsidR="006F0732" w:rsidRPr="00FB7306">
        <w:rPr>
          <w:rFonts w:cs="Times New Roman"/>
        </w:rPr>
        <w:t>KSA 79-</w:t>
      </w:r>
      <w:proofErr w:type="gramStart"/>
      <w:r w:rsidR="006F0732" w:rsidRPr="00FB7306">
        <w:rPr>
          <w:rFonts w:cs="Times New Roman"/>
        </w:rPr>
        <w:t>2929a</w:t>
      </w:r>
      <w:r w:rsidRPr="00FB7306">
        <w:rPr>
          <w:rFonts w:cs="Times New Roman"/>
        </w:rPr>
        <w:t>(</w:t>
      </w:r>
      <w:proofErr w:type="gramEnd"/>
      <w:r w:rsidRPr="00FB7306">
        <w:rPr>
          <w:rFonts w:cs="Times New Roman"/>
        </w:rPr>
        <w:t>b)</w:t>
      </w:r>
      <w:r w:rsidR="006F0732" w:rsidRPr="00FB7306">
        <w:rPr>
          <w:rFonts w:cs="Times New Roman"/>
        </w:rPr>
        <w:t xml:space="preserve"> states:</w:t>
      </w:r>
    </w:p>
    <w:p w:rsidR="00FB7306" w:rsidRPr="00FB7306" w:rsidRDefault="00FB7306" w:rsidP="006F0732">
      <w:pPr>
        <w:rPr>
          <w:rFonts w:cs="Times New Roman"/>
        </w:rPr>
      </w:pPr>
    </w:p>
    <w:p w:rsidR="006F0732" w:rsidRPr="00FB7306" w:rsidRDefault="00FB7306" w:rsidP="00FB7306">
      <w:pPr>
        <w:ind w:left="288"/>
        <w:rPr>
          <w:rFonts w:cs="Times New Roman"/>
          <w:color w:val="000000"/>
        </w:rPr>
      </w:pPr>
      <w:r w:rsidRPr="00FB7306">
        <w:rPr>
          <w:rFonts w:cs="Times New Roman"/>
        </w:rPr>
        <w:t>W</w:t>
      </w:r>
      <w:r w:rsidR="006F0732" w:rsidRPr="00FB7306">
        <w:rPr>
          <w:rFonts w:cs="Times New Roman"/>
        </w:rPr>
        <w:t xml:space="preserve">henever </w:t>
      </w:r>
      <w:r w:rsidR="006F0732" w:rsidRPr="00FB7306">
        <w:rPr>
          <w:rFonts w:cs="Times New Roman"/>
          <w:color w:val="000000"/>
          <w:u w:val="single"/>
        </w:rPr>
        <w:t>a clerical error</w:t>
      </w:r>
      <w:r w:rsidR="006F0732" w:rsidRPr="00FB7306">
        <w:rPr>
          <w:rFonts w:cs="Times New Roman"/>
          <w:color w:val="000000"/>
        </w:rPr>
        <w:t xml:space="preserve"> in the calculation of the assessed valuation of any taxing subdivision or municipality </w:t>
      </w:r>
      <w:r>
        <w:rPr>
          <w:rFonts w:cs="Times New Roman"/>
          <w:color w:val="000000"/>
        </w:rPr>
        <w:t xml:space="preserve">. . . </w:t>
      </w:r>
      <w:r w:rsidR="006F0732" w:rsidRPr="00FB7306">
        <w:rPr>
          <w:rFonts w:cs="Times New Roman"/>
          <w:color w:val="000000"/>
          <w:u w:val="single"/>
        </w:rPr>
        <w:t>is discovered after the governing body has adopted the budget and prior to October 1, the governing body may amend such budget</w:t>
      </w:r>
      <w:r>
        <w:rPr>
          <w:rFonts w:cs="Times New Roman"/>
          <w:color w:val="000000"/>
        </w:rPr>
        <w:t>.</w:t>
      </w:r>
    </w:p>
    <w:p w:rsidR="006F0732" w:rsidRDefault="006F0732" w:rsidP="006F0732">
      <w:pPr>
        <w:rPr>
          <w:rFonts w:ascii="Arial" w:hAnsi="Arial" w:cs="Arial"/>
          <w:color w:val="000000"/>
        </w:rPr>
      </w:pPr>
    </w:p>
    <w:p w:rsidR="006F0732" w:rsidRPr="00FB7306" w:rsidRDefault="006F0732" w:rsidP="006F0732">
      <w:pPr>
        <w:rPr>
          <w:rFonts w:cs="Times New Roman"/>
        </w:rPr>
      </w:pPr>
      <w:r w:rsidRPr="00FB7306">
        <w:rPr>
          <w:rFonts w:cs="Times New Roman"/>
        </w:rPr>
        <w:t>Here</w:t>
      </w:r>
      <w:r w:rsidR="005B48C4">
        <w:rPr>
          <w:rFonts w:cs="Times New Roman"/>
        </w:rPr>
        <w:t>,</w:t>
      </w:r>
      <w:r w:rsidRPr="00FB7306">
        <w:rPr>
          <w:rFonts w:cs="Times New Roman"/>
        </w:rPr>
        <w:t xml:space="preserve"> the statute allows </w:t>
      </w:r>
      <w:r w:rsidR="005B48C4">
        <w:rPr>
          <w:rFonts w:cs="Times New Roman"/>
        </w:rPr>
        <w:t xml:space="preserve">for amendment of an adopted </w:t>
      </w:r>
      <w:r w:rsidRPr="00FB7306">
        <w:rPr>
          <w:rFonts w:cs="Times New Roman"/>
        </w:rPr>
        <w:t>budget</w:t>
      </w:r>
      <w:r w:rsidR="005B48C4">
        <w:rPr>
          <w:rFonts w:cs="Times New Roman"/>
        </w:rPr>
        <w:t>, and before the budget year starts,</w:t>
      </w:r>
      <w:r w:rsidRPr="00FB7306">
        <w:rPr>
          <w:rFonts w:cs="Times New Roman"/>
        </w:rPr>
        <w:t xml:space="preserve"> if clerical error has occurred and </w:t>
      </w:r>
      <w:r w:rsidR="005B48C4">
        <w:rPr>
          <w:rFonts w:cs="Times New Roman"/>
        </w:rPr>
        <w:t xml:space="preserve">such is discovered </w:t>
      </w:r>
      <w:r w:rsidRPr="00FB7306">
        <w:rPr>
          <w:rFonts w:cs="Times New Roman"/>
        </w:rPr>
        <w:t>prior to October 1.</w:t>
      </w:r>
      <w:r w:rsidR="005B48C4">
        <w:rPr>
          <w:rFonts w:cs="Times New Roman"/>
        </w:rPr>
        <w:t xml:space="preserve">  If this is the situation you face then authority does exist for the governing body to amend its budget and, in effect, knock its mill rate down to where it was at when the budget was first adopted utilizing the preliminary total assessed valuation number.</w:t>
      </w:r>
    </w:p>
    <w:p w:rsidR="006F0732" w:rsidRPr="00FB7306" w:rsidRDefault="006F0732" w:rsidP="006F0732">
      <w:pPr>
        <w:rPr>
          <w:rFonts w:cs="Times New Roman"/>
        </w:rPr>
      </w:pPr>
    </w:p>
    <w:p w:rsidR="006F0732" w:rsidRDefault="006F0732" w:rsidP="006F0732">
      <w:pPr>
        <w:rPr>
          <w:rFonts w:cs="Times New Roman"/>
          <w:szCs w:val="24"/>
        </w:rPr>
      </w:pPr>
    </w:p>
    <w:p w:rsidR="00503054" w:rsidRPr="00503054" w:rsidRDefault="00503054" w:rsidP="00503054">
      <w:pPr>
        <w:jc w:val="center"/>
        <w:rPr>
          <w:rFonts w:cs="Times New Roman"/>
          <w:b/>
          <w:szCs w:val="24"/>
        </w:rPr>
      </w:pPr>
      <w:r w:rsidRPr="00503054">
        <w:rPr>
          <w:rFonts w:cs="Times New Roman"/>
          <w:b/>
          <w:szCs w:val="24"/>
        </w:rPr>
        <w:lastRenderedPageBreak/>
        <w:t>* * * * *</w:t>
      </w:r>
    </w:p>
    <w:p w:rsidR="006F0732" w:rsidRDefault="006F0732" w:rsidP="006F0732">
      <w:pPr>
        <w:rPr>
          <w:rFonts w:cs="Times New Roman"/>
          <w:szCs w:val="24"/>
        </w:rPr>
      </w:pPr>
    </w:p>
    <w:p w:rsidR="005367BD" w:rsidRDefault="005367BD"/>
    <w:p w:rsidR="00192893" w:rsidRDefault="00192893" w:rsidP="00192893">
      <w:pPr>
        <w:pStyle w:val="PlainText"/>
        <w:rPr>
          <w:rFonts w:ascii="Times New Roman" w:hAnsi="Times New Roman" w:cs="Times New Roman"/>
          <w:sz w:val="24"/>
          <w:szCs w:val="24"/>
        </w:rPr>
      </w:pPr>
      <w:r w:rsidRPr="005A58C9">
        <w:rPr>
          <w:rFonts w:ascii="Times New Roman" w:hAnsi="Times New Roman" w:cs="Times New Roman"/>
          <w:sz w:val="24"/>
          <w:szCs w:val="24"/>
          <w:u w:val="single"/>
        </w:rPr>
        <w:t>Question</w:t>
      </w:r>
      <w:r w:rsidRPr="005A58C9">
        <w:rPr>
          <w:rFonts w:ascii="Times New Roman" w:hAnsi="Times New Roman" w:cs="Times New Roman"/>
          <w:sz w:val="24"/>
          <w:szCs w:val="24"/>
        </w:rPr>
        <w:t xml:space="preserve">:  Attached find the publication for </w:t>
      </w:r>
      <w:r>
        <w:rPr>
          <w:rFonts w:ascii="Times New Roman" w:hAnsi="Times New Roman" w:cs="Times New Roman"/>
          <w:sz w:val="24"/>
          <w:szCs w:val="24"/>
        </w:rPr>
        <w:t xml:space="preserve">the </w:t>
      </w:r>
      <w:r w:rsidRPr="005A58C9">
        <w:rPr>
          <w:rFonts w:ascii="Times New Roman" w:hAnsi="Times New Roman" w:cs="Times New Roman"/>
          <w:sz w:val="24"/>
          <w:szCs w:val="24"/>
        </w:rPr>
        <w:t xml:space="preserve">USD and the calculated mill levies.  Thank you for the guidance on this issue.  </w:t>
      </w:r>
      <w:r>
        <w:rPr>
          <w:rFonts w:ascii="Times New Roman" w:hAnsi="Times New Roman" w:cs="Times New Roman"/>
          <w:sz w:val="24"/>
          <w:szCs w:val="24"/>
        </w:rPr>
        <w:t>Any input will be appreciated.</w:t>
      </w:r>
    </w:p>
    <w:p w:rsidR="00192893" w:rsidRPr="005A58C9" w:rsidRDefault="00192893" w:rsidP="00192893">
      <w:pPr>
        <w:pStyle w:val="PlainText"/>
        <w:rPr>
          <w:rFonts w:ascii="Times New Roman" w:hAnsi="Times New Roman" w:cs="Times New Roman"/>
          <w:sz w:val="24"/>
          <w:szCs w:val="24"/>
        </w:rPr>
      </w:pPr>
    </w:p>
    <w:p w:rsidR="00192893" w:rsidRPr="005A58C9" w:rsidRDefault="00192893" w:rsidP="00192893">
      <w:pPr>
        <w:pStyle w:val="PlainText"/>
        <w:rPr>
          <w:rFonts w:ascii="Times New Roman" w:hAnsi="Times New Roman" w:cs="Times New Roman"/>
          <w:sz w:val="24"/>
          <w:szCs w:val="24"/>
        </w:rPr>
      </w:pPr>
      <w:r w:rsidRPr="005A58C9">
        <w:rPr>
          <w:rFonts w:ascii="Times New Roman" w:hAnsi="Times New Roman" w:cs="Times New Roman"/>
          <w:sz w:val="24"/>
          <w:szCs w:val="24"/>
        </w:rPr>
        <w:t>I double checked all the values for the school district this morning.  Thanks again.</w:t>
      </w:r>
    </w:p>
    <w:p w:rsidR="00192893" w:rsidRPr="005A58C9" w:rsidRDefault="00192893" w:rsidP="00192893">
      <w:pPr>
        <w:rPr>
          <w:rFonts w:cs="Times New Roman"/>
          <w:szCs w:val="24"/>
        </w:rPr>
      </w:pPr>
    </w:p>
    <w:p w:rsidR="00192893" w:rsidRPr="005A58C9" w:rsidRDefault="00192893" w:rsidP="00192893">
      <w:pPr>
        <w:rPr>
          <w:rFonts w:cs="Times New Roman"/>
          <w:szCs w:val="24"/>
        </w:rPr>
      </w:pPr>
    </w:p>
    <w:p w:rsidR="00192893" w:rsidRPr="005A58C9" w:rsidRDefault="00192893" w:rsidP="00192893">
      <w:pPr>
        <w:pStyle w:val="PlainText"/>
        <w:rPr>
          <w:rFonts w:ascii="Times New Roman" w:hAnsi="Times New Roman" w:cs="Times New Roman"/>
          <w:sz w:val="24"/>
          <w:szCs w:val="24"/>
        </w:rPr>
      </w:pPr>
      <w:r w:rsidRPr="005A58C9">
        <w:rPr>
          <w:rFonts w:ascii="Times New Roman" w:hAnsi="Times New Roman" w:cs="Times New Roman"/>
          <w:sz w:val="24"/>
          <w:szCs w:val="24"/>
          <w:u w:val="single"/>
        </w:rPr>
        <w:t>Answer</w:t>
      </w:r>
      <w:r w:rsidRPr="005A58C9">
        <w:rPr>
          <w:rFonts w:ascii="Times New Roman" w:hAnsi="Times New Roman" w:cs="Times New Roman"/>
          <w:sz w:val="24"/>
          <w:szCs w:val="24"/>
        </w:rPr>
        <w:t xml:space="preserve">:  Good </w:t>
      </w:r>
      <w:r>
        <w:rPr>
          <w:rFonts w:ascii="Times New Roman" w:hAnsi="Times New Roman" w:cs="Times New Roman"/>
          <w:sz w:val="24"/>
          <w:szCs w:val="24"/>
        </w:rPr>
        <w:t>m</w:t>
      </w:r>
      <w:r w:rsidRPr="005A58C9">
        <w:rPr>
          <w:rFonts w:ascii="Times New Roman" w:hAnsi="Times New Roman" w:cs="Times New Roman"/>
          <w:sz w:val="24"/>
          <w:szCs w:val="24"/>
        </w:rPr>
        <w:t>orning</w:t>
      </w:r>
      <w:r>
        <w:rPr>
          <w:rFonts w:ascii="Times New Roman" w:hAnsi="Times New Roman" w:cs="Times New Roman"/>
          <w:sz w:val="24"/>
          <w:szCs w:val="24"/>
        </w:rPr>
        <w:t xml:space="preserve">.  </w:t>
      </w:r>
      <w:r w:rsidRPr="005A58C9">
        <w:rPr>
          <w:rFonts w:ascii="Times New Roman" w:hAnsi="Times New Roman" w:cs="Times New Roman"/>
          <w:sz w:val="24"/>
          <w:szCs w:val="24"/>
        </w:rPr>
        <w:t>We are unable to read (even when enlarged) the publication that was sent to us.   We also tried to pull the publication from the USD's website, but could not read that copy either.</w:t>
      </w:r>
    </w:p>
    <w:p w:rsidR="00192893" w:rsidRPr="005A58C9" w:rsidRDefault="00192893" w:rsidP="00192893">
      <w:pPr>
        <w:pStyle w:val="PlainText"/>
        <w:rPr>
          <w:rFonts w:ascii="Times New Roman" w:hAnsi="Times New Roman" w:cs="Times New Roman"/>
          <w:sz w:val="24"/>
          <w:szCs w:val="24"/>
        </w:rPr>
      </w:pPr>
    </w:p>
    <w:p w:rsidR="00192893" w:rsidRPr="005A58C9" w:rsidRDefault="00192893" w:rsidP="00192893">
      <w:pPr>
        <w:pStyle w:val="PlainText"/>
        <w:rPr>
          <w:rFonts w:ascii="Times New Roman" w:hAnsi="Times New Roman" w:cs="Times New Roman"/>
          <w:sz w:val="24"/>
          <w:szCs w:val="24"/>
        </w:rPr>
      </w:pPr>
      <w:r w:rsidRPr="005A58C9">
        <w:rPr>
          <w:rFonts w:ascii="Times New Roman" w:hAnsi="Times New Roman" w:cs="Times New Roman"/>
          <w:sz w:val="24"/>
          <w:szCs w:val="24"/>
        </w:rPr>
        <w:t xml:space="preserve">However, assuming that the </w:t>
      </w:r>
      <w:r>
        <w:rPr>
          <w:rFonts w:ascii="Times New Roman" w:hAnsi="Times New Roman" w:cs="Times New Roman"/>
          <w:sz w:val="24"/>
          <w:szCs w:val="24"/>
        </w:rPr>
        <w:t>n</w:t>
      </w:r>
      <w:r w:rsidRPr="005A58C9">
        <w:rPr>
          <w:rFonts w:ascii="Times New Roman" w:hAnsi="Times New Roman" w:cs="Times New Roman"/>
          <w:sz w:val="24"/>
          <w:szCs w:val="24"/>
        </w:rPr>
        <w:t xml:space="preserve">otice of </w:t>
      </w:r>
      <w:r>
        <w:rPr>
          <w:rFonts w:ascii="Times New Roman" w:hAnsi="Times New Roman" w:cs="Times New Roman"/>
          <w:sz w:val="24"/>
          <w:szCs w:val="24"/>
        </w:rPr>
        <w:t>h</w:t>
      </w:r>
      <w:r w:rsidRPr="005A58C9">
        <w:rPr>
          <w:rFonts w:ascii="Times New Roman" w:hAnsi="Times New Roman" w:cs="Times New Roman"/>
          <w:sz w:val="24"/>
          <w:szCs w:val="24"/>
        </w:rPr>
        <w:t xml:space="preserve">earing found on the USD's website was published correctly (those numbers match the numbers on the </w:t>
      </w:r>
      <w:r>
        <w:rPr>
          <w:rFonts w:ascii="Times New Roman" w:hAnsi="Times New Roman" w:cs="Times New Roman"/>
          <w:sz w:val="24"/>
          <w:szCs w:val="24"/>
        </w:rPr>
        <w:t>c</w:t>
      </w:r>
      <w:r w:rsidRPr="005A58C9">
        <w:rPr>
          <w:rFonts w:ascii="Times New Roman" w:hAnsi="Times New Roman" w:cs="Times New Roman"/>
          <w:sz w:val="24"/>
          <w:szCs w:val="24"/>
        </w:rPr>
        <w:t xml:space="preserve">ertification </w:t>
      </w:r>
      <w:r>
        <w:rPr>
          <w:rFonts w:ascii="Times New Roman" w:hAnsi="Times New Roman" w:cs="Times New Roman"/>
          <w:sz w:val="24"/>
          <w:szCs w:val="24"/>
        </w:rPr>
        <w:t>p</w:t>
      </w:r>
      <w:r w:rsidRPr="005A58C9">
        <w:rPr>
          <w:rFonts w:ascii="Times New Roman" w:hAnsi="Times New Roman" w:cs="Times New Roman"/>
          <w:sz w:val="24"/>
          <w:szCs w:val="24"/>
        </w:rPr>
        <w:t>age you marked up)</w:t>
      </w:r>
      <w:proofErr w:type="gramStart"/>
      <w:r w:rsidRPr="005A58C9">
        <w:rPr>
          <w:rFonts w:ascii="Times New Roman" w:hAnsi="Times New Roman" w:cs="Times New Roman"/>
          <w:sz w:val="24"/>
          <w:szCs w:val="24"/>
        </w:rPr>
        <w:t>,</w:t>
      </w:r>
      <w:proofErr w:type="gramEnd"/>
      <w:r w:rsidRPr="005A58C9">
        <w:rPr>
          <w:rFonts w:ascii="Times New Roman" w:hAnsi="Times New Roman" w:cs="Times New Roman"/>
          <w:sz w:val="24"/>
          <w:szCs w:val="24"/>
        </w:rPr>
        <w:t xml:space="preserve"> we don't see an issue with the reduced mill levies.  The publication informs taxpayers of the maximum dollar amount to be levied by fund.  As long as the final levy (again by fund) results in tax levy </w:t>
      </w:r>
      <w:r w:rsidRPr="005A58C9">
        <w:rPr>
          <w:rFonts w:ascii="Times New Roman" w:hAnsi="Times New Roman" w:cs="Times New Roman"/>
          <w:i/>
          <w:sz w:val="24"/>
          <w:szCs w:val="24"/>
        </w:rPr>
        <w:t>dollars</w:t>
      </w:r>
      <w:r w:rsidRPr="005A58C9">
        <w:rPr>
          <w:rFonts w:ascii="Times New Roman" w:hAnsi="Times New Roman" w:cs="Times New Roman"/>
          <w:sz w:val="24"/>
          <w:szCs w:val="24"/>
        </w:rPr>
        <w:t xml:space="preserve"> equal to or less than what was published, the budget should be good to go without need of another hearing by the USD.</w:t>
      </w:r>
    </w:p>
    <w:p w:rsidR="00192893" w:rsidRPr="005A58C9" w:rsidRDefault="00192893" w:rsidP="00192893">
      <w:pPr>
        <w:pStyle w:val="PlainText"/>
        <w:rPr>
          <w:rFonts w:ascii="Times New Roman" w:hAnsi="Times New Roman" w:cs="Times New Roman"/>
          <w:sz w:val="24"/>
          <w:szCs w:val="24"/>
        </w:rPr>
      </w:pPr>
    </w:p>
    <w:p w:rsidR="00192893" w:rsidRPr="005A58C9" w:rsidRDefault="00192893" w:rsidP="00192893">
      <w:pPr>
        <w:pStyle w:val="PlainText"/>
        <w:rPr>
          <w:rFonts w:ascii="Times New Roman" w:hAnsi="Times New Roman" w:cs="Times New Roman"/>
          <w:sz w:val="24"/>
          <w:szCs w:val="24"/>
        </w:rPr>
      </w:pPr>
      <w:r w:rsidRPr="005A58C9">
        <w:rPr>
          <w:rFonts w:ascii="Times New Roman" w:hAnsi="Times New Roman" w:cs="Times New Roman"/>
          <w:sz w:val="24"/>
          <w:szCs w:val="24"/>
        </w:rPr>
        <w:t xml:space="preserve">As the </w:t>
      </w:r>
      <w:r>
        <w:rPr>
          <w:rFonts w:ascii="Times New Roman" w:hAnsi="Times New Roman" w:cs="Times New Roman"/>
          <w:sz w:val="24"/>
          <w:szCs w:val="24"/>
        </w:rPr>
        <w:t>c</w:t>
      </w:r>
      <w:r w:rsidRPr="005A58C9">
        <w:rPr>
          <w:rFonts w:ascii="Times New Roman" w:hAnsi="Times New Roman" w:cs="Times New Roman"/>
          <w:sz w:val="24"/>
          <w:szCs w:val="24"/>
        </w:rPr>
        <w:t xml:space="preserve">ounty </w:t>
      </w:r>
      <w:r>
        <w:rPr>
          <w:rFonts w:ascii="Times New Roman" w:hAnsi="Times New Roman" w:cs="Times New Roman"/>
          <w:sz w:val="24"/>
          <w:szCs w:val="24"/>
        </w:rPr>
        <w:t>c</w:t>
      </w:r>
      <w:r w:rsidRPr="005A58C9">
        <w:rPr>
          <w:rFonts w:ascii="Times New Roman" w:hAnsi="Times New Roman" w:cs="Times New Roman"/>
          <w:sz w:val="24"/>
          <w:szCs w:val="24"/>
        </w:rPr>
        <w:t xml:space="preserve">lerk you do have a duty to reduce a levy when there is a statutory or legal mill levy restriction by fund, and that is what you did in this case.  Your office reduced the </w:t>
      </w:r>
      <w:r>
        <w:rPr>
          <w:rFonts w:ascii="Times New Roman" w:hAnsi="Times New Roman" w:cs="Times New Roman"/>
          <w:sz w:val="24"/>
          <w:szCs w:val="24"/>
        </w:rPr>
        <w:t>g</w:t>
      </w:r>
      <w:r w:rsidRPr="005A58C9">
        <w:rPr>
          <w:rFonts w:ascii="Times New Roman" w:hAnsi="Times New Roman" w:cs="Times New Roman"/>
          <w:sz w:val="24"/>
          <w:szCs w:val="24"/>
        </w:rPr>
        <w:t xml:space="preserve">eneral </w:t>
      </w:r>
      <w:r>
        <w:rPr>
          <w:rFonts w:ascii="Times New Roman" w:hAnsi="Times New Roman" w:cs="Times New Roman"/>
          <w:sz w:val="24"/>
          <w:szCs w:val="24"/>
        </w:rPr>
        <w:t>f</w:t>
      </w:r>
      <w:r w:rsidRPr="005A58C9">
        <w:rPr>
          <w:rFonts w:ascii="Times New Roman" w:hAnsi="Times New Roman" w:cs="Times New Roman"/>
          <w:sz w:val="24"/>
          <w:szCs w:val="24"/>
        </w:rPr>
        <w:t xml:space="preserve">und mill levy to 20 mills in accordance with state law, and limited the capital outlay to </w:t>
      </w:r>
      <w:r>
        <w:rPr>
          <w:rFonts w:ascii="Times New Roman" w:hAnsi="Times New Roman" w:cs="Times New Roman"/>
          <w:sz w:val="24"/>
          <w:szCs w:val="24"/>
        </w:rPr>
        <w:t>eight</w:t>
      </w:r>
      <w:r w:rsidRPr="005A58C9">
        <w:rPr>
          <w:rFonts w:ascii="Times New Roman" w:hAnsi="Times New Roman" w:cs="Times New Roman"/>
          <w:sz w:val="24"/>
          <w:szCs w:val="24"/>
        </w:rPr>
        <w:t xml:space="preserve"> mills (which </w:t>
      </w:r>
      <w:r>
        <w:rPr>
          <w:rFonts w:ascii="Times New Roman" w:hAnsi="Times New Roman" w:cs="Times New Roman"/>
          <w:sz w:val="24"/>
          <w:szCs w:val="24"/>
        </w:rPr>
        <w:t>we</w:t>
      </w:r>
      <w:r w:rsidRPr="005A58C9">
        <w:rPr>
          <w:rFonts w:ascii="Times New Roman" w:hAnsi="Times New Roman" w:cs="Times New Roman"/>
          <w:sz w:val="24"/>
          <w:szCs w:val="24"/>
        </w:rPr>
        <w:t xml:space="preserve"> believe was established by local resolution).</w:t>
      </w:r>
    </w:p>
    <w:p w:rsidR="00192893" w:rsidRPr="005A58C9" w:rsidRDefault="00192893" w:rsidP="00192893">
      <w:pPr>
        <w:pStyle w:val="PlainText"/>
        <w:rPr>
          <w:rFonts w:ascii="Times New Roman" w:hAnsi="Times New Roman" w:cs="Times New Roman"/>
          <w:sz w:val="24"/>
          <w:szCs w:val="24"/>
        </w:rPr>
      </w:pPr>
    </w:p>
    <w:p w:rsidR="00192893" w:rsidRPr="005A58C9" w:rsidRDefault="00192893" w:rsidP="00192893">
      <w:pPr>
        <w:pStyle w:val="PlainText"/>
        <w:rPr>
          <w:rFonts w:ascii="Times New Roman" w:hAnsi="Times New Roman" w:cs="Times New Roman"/>
          <w:sz w:val="24"/>
          <w:szCs w:val="24"/>
        </w:rPr>
      </w:pPr>
      <w:r w:rsidRPr="005A58C9">
        <w:rPr>
          <w:rFonts w:ascii="Times New Roman" w:hAnsi="Times New Roman" w:cs="Times New Roman"/>
          <w:sz w:val="24"/>
          <w:szCs w:val="24"/>
        </w:rPr>
        <w:t xml:space="preserve">We see no problem with the actions taken, and do not believe the governing body of the USD needs to hold another hearing for the reduction of tax dollars levied.  However, we would strongly recommend that your office notify the USD about the amount of reduced tax dollars to the </w:t>
      </w:r>
      <w:r>
        <w:rPr>
          <w:rFonts w:ascii="Times New Roman" w:hAnsi="Times New Roman" w:cs="Times New Roman"/>
          <w:sz w:val="24"/>
          <w:szCs w:val="24"/>
        </w:rPr>
        <w:t>g</w:t>
      </w:r>
      <w:r w:rsidRPr="005A58C9">
        <w:rPr>
          <w:rFonts w:ascii="Times New Roman" w:hAnsi="Times New Roman" w:cs="Times New Roman"/>
          <w:sz w:val="24"/>
          <w:szCs w:val="24"/>
        </w:rPr>
        <w:t xml:space="preserve">eneral </w:t>
      </w:r>
      <w:r>
        <w:rPr>
          <w:rFonts w:ascii="Times New Roman" w:hAnsi="Times New Roman" w:cs="Times New Roman"/>
          <w:sz w:val="24"/>
          <w:szCs w:val="24"/>
        </w:rPr>
        <w:t>f</w:t>
      </w:r>
      <w:r w:rsidRPr="005A58C9">
        <w:rPr>
          <w:rFonts w:ascii="Times New Roman" w:hAnsi="Times New Roman" w:cs="Times New Roman"/>
          <w:sz w:val="24"/>
          <w:szCs w:val="24"/>
        </w:rPr>
        <w:t xml:space="preserve">und and </w:t>
      </w:r>
      <w:r>
        <w:rPr>
          <w:rFonts w:ascii="Times New Roman" w:hAnsi="Times New Roman" w:cs="Times New Roman"/>
          <w:sz w:val="24"/>
          <w:szCs w:val="24"/>
        </w:rPr>
        <w:t>c</w:t>
      </w:r>
      <w:r w:rsidRPr="005A58C9">
        <w:rPr>
          <w:rFonts w:ascii="Times New Roman" w:hAnsi="Times New Roman" w:cs="Times New Roman"/>
          <w:sz w:val="24"/>
          <w:szCs w:val="24"/>
        </w:rPr>
        <w:t xml:space="preserve">apital </w:t>
      </w:r>
      <w:r>
        <w:rPr>
          <w:rFonts w:ascii="Times New Roman" w:hAnsi="Times New Roman" w:cs="Times New Roman"/>
          <w:sz w:val="24"/>
          <w:szCs w:val="24"/>
        </w:rPr>
        <w:t>o</w:t>
      </w:r>
      <w:r w:rsidRPr="005A58C9">
        <w:rPr>
          <w:rFonts w:ascii="Times New Roman" w:hAnsi="Times New Roman" w:cs="Times New Roman"/>
          <w:sz w:val="24"/>
          <w:szCs w:val="24"/>
        </w:rPr>
        <w:t xml:space="preserve">utlay </w:t>
      </w:r>
      <w:r>
        <w:rPr>
          <w:rFonts w:ascii="Times New Roman" w:hAnsi="Times New Roman" w:cs="Times New Roman"/>
          <w:sz w:val="24"/>
          <w:szCs w:val="24"/>
        </w:rPr>
        <w:t>f</w:t>
      </w:r>
      <w:r w:rsidRPr="005A58C9">
        <w:rPr>
          <w:rFonts w:ascii="Times New Roman" w:hAnsi="Times New Roman" w:cs="Times New Roman"/>
          <w:sz w:val="24"/>
          <w:szCs w:val="24"/>
        </w:rPr>
        <w:t xml:space="preserve">und. </w:t>
      </w:r>
    </w:p>
    <w:p w:rsidR="00192893" w:rsidRPr="005A58C9" w:rsidRDefault="00192893" w:rsidP="00192893">
      <w:pPr>
        <w:pStyle w:val="PlainText"/>
        <w:rPr>
          <w:rFonts w:ascii="Times New Roman" w:hAnsi="Times New Roman" w:cs="Times New Roman"/>
          <w:sz w:val="24"/>
          <w:szCs w:val="24"/>
        </w:rPr>
      </w:pPr>
    </w:p>
    <w:p w:rsidR="00192893" w:rsidRPr="005A58C9" w:rsidRDefault="00192893" w:rsidP="00192893">
      <w:pPr>
        <w:rPr>
          <w:rFonts w:cs="Times New Roman"/>
          <w:szCs w:val="24"/>
        </w:rPr>
      </w:pPr>
      <w:r w:rsidRPr="005A58C9">
        <w:rPr>
          <w:rFonts w:cs="Times New Roman"/>
          <w:szCs w:val="24"/>
        </w:rPr>
        <w:t xml:space="preserve">Hope this information helps.  </w:t>
      </w:r>
    </w:p>
    <w:p w:rsidR="00192893" w:rsidRPr="005A58C9" w:rsidRDefault="00192893" w:rsidP="00192893">
      <w:pPr>
        <w:rPr>
          <w:rFonts w:cs="Times New Roman"/>
          <w:szCs w:val="24"/>
        </w:rPr>
      </w:pPr>
    </w:p>
    <w:p w:rsidR="00192893" w:rsidRPr="005A58C9" w:rsidRDefault="00192893" w:rsidP="00192893">
      <w:pPr>
        <w:rPr>
          <w:rFonts w:cs="Times New Roman"/>
          <w:szCs w:val="24"/>
        </w:rPr>
      </w:pPr>
    </w:p>
    <w:p w:rsidR="00192893" w:rsidRPr="009538E5" w:rsidRDefault="00192893" w:rsidP="00192893">
      <w:pPr>
        <w:jc w:val="center"/>
        <w:rPr>
          <w:rFonts w:cs="Times New Roman"/>
          <w:b/>
          <w:szCs w:val="24"/>
        </w:rPr>
      </w:pPr>
      <w:r w:rsidRPr="009538E5">
        <w:rPr>
          <w:rFonts w:cs="Times New Roman"/>
          <w:b/>
          <w:szCs w:val="24"/>
        </w:rPr>
        <w:t>* * * * *</w:t>
      </w:r>
    </w:p>
    <w:p w:rsidR="00192893" w:rsidRPr="009538E5" w:rsidRDefault="00192893" w:rsidP="00192893">
      <w:pPr>
        <w:rPr>
          <w:rFonts w:cs="Times New Roman"/>
          <w:szCs w:val="24"/>
        </w:rPr>
      </w:pPr>
    </w:p>
    <w:p w:rsidR="00192893" w:rsidRPr="009538E5" w:rsidRDefault="00192893" w:rsidP="00192893">
      <w:pPr>
        <w:rPr>
          <w:rFonts w:cs="Times New Roman"/>
          <w:szCs w:val="24"/>
        </w:rPr>
      </w:pPr>
    </w:p>
    <w:p w:rsidR="009C3154" w:rsidRPr="009538E5" w:rsidRDefault="009C3154" w:rsidP="009C3154">
      <w:r w:rsidRPr="009538E5">
        <w:rPr>
          <w:rFonts w:cs="Times New Roman"/>
          <w:szCs w:val="24"/>
          <w:u w:val="single"/>
        </w:rPr>
        <w:t>Question</w:t>
      </w:r>
      <w:r w:rsidRPr="009538E5">
        <w:rPr>
          <w:rFonts w:cs="Times New Roman"/>
          <w:szCs w:val="24"/>
        </w:rPr>
        <w:t xml:space="preserve">:  </w:t>
      </w:r>
      <w:r w:rsidRPr="009538E5">
        <w:t xml:space="preserve">If our total county valuation drops from the July 1 estimate how do we calculate the correct levy?  If I am correct in my thinking, we can’t go over the published levy, correct?  So when we are calculating that final levy with a lower valuation that would increase the estimated levy.  How do we make this work? </w:t>
      </w:r>
    </w:p>
    <w:p w:rsidR="009C3154" w:rsidRPr="009538E5" w:rsidRDefault="009C3154" w:rsidP="009C3154"/>
    <w:p w:rsidR="009C3154" w:rsidRPr="009538E5" w:rsidRDefault="009C3154" w:rsidP="009C3154">
      <w:r w:rsidRPr="009538E5">
        <w:t>We’ve had several big abatements in Real Estate this year and I’m not sure that the new personal property certification will offset those abatements.   I just want to make sure that I’m doing this correctly and not setting an incorrect levy.</w:t>
      </w:r>
    </w:p>
    <w:p w:rsidR="009C3154" w:rsidRPr="009538E5" w:rsidRDefault="009C3154" w:rsidP="009C3154"/>
    <w:p w:rsidR="009C3154" w:rsidRPr="009538E5" w:rsidRDefault="009C3154" w:rsidP="009C3154">
      <w:r w:rsidRPr="009538E5">
        <w:t>Thanks for your help.</w:t>
      </w:r>
    </w:p>
    <w:p w:rsidR="00192893" w:rsidRPr="009538E5" w:rsidRDefault="00192893" w:rsidP="00192893">
      <w:pPr>
        <w:rPr>
          <w:rFonts w:cs="Times New Roman"/>
          <w:szCs w:val="24"/>
        </w:rPr>
      </w:pPr>
    </w:p>
    <w:p w:rsidR="00192893" w:rsidRPr="009538E5" w:rsidRDefault="00192893" w:rsidP="00192893">
      <w:pPr>
        <w:rPr>
          <w:rFonts w:cs="Times New Roman"/>
          <w:szCs w:val="24"/>
        </w:rPr>
      </w:pPr>
    </w:p>
    <w:p w:rsidR="009C3154" w:rsidRPr="009538E5" w:rsidRDefault="009C3154" w:rsidP="00EE4CF2">
      <w:r w:rsidRPr="009538E5">
        <w:rPr>
          <w:rFonts w:cs="Times New Roman"/>
          <w:szCs w:val="24"/>
          <w:u w:val="single"/>
        </w:rPr>
        <w:t>Answer</w:t>
      </w:r>
      <w:r w:rsidRPr="009538E5">
        <w:rPr>
          <w:rFonts w:cs="Times New Roman"/>
          <w:szCs w:val="24"/>
        </w:rPr>
        <w:t xml:space="preserve">:  </w:t>
      </w:r>
      <w:r w:rsidRPr="009538E5">
        <w:t xml:space="preserve">Municipalities prepare a budget to inform the public as to what their spending needs will be, along with the amount of ad valorem taxes that will be </w:t>
      </w:r>
      <w:r w:rsidR="00EE4CF2" w:rsidRPr="009538E5">
        <w:t>required</w:t>
      </w:r>
      <w:r w:rsidRPr="009538E5">
        <w:t xml:space="preserve"> to meet those spending needs.  Utilizing the </w:t>
      </w:r>
      <w:r w:rsidR="00EE4CF2" w:rsidRPr="009538E5">
        <w:t>preliminary</w:t>
      </w:r>
      <w:r w:rsidRPr="009538E5">
        <w:t xml:space="preserve"> estimate</w:t>
      </w:r>
      <w:r w:rsidR="00EE4CF2" w:rsidRPr="009538E5">
        <w:t xml:space="preserve"> of total assessed valuation</w:t>
      </w:r>
      <w:r w:rsidRPr="009538E5">
        <w:t xml:space="preserve"> allows for completion of the proposed budget, including the </w:t>
      </w:r>
      <w:r w:rsidRPr="009538E5">
        <w:rPr>
          <w:i/>
        </w:rPr>
        <w:t>estimated</w:t>
      </w:r>
      <w:r w:rsidRPr="009538E5">
        <w:t xml:space="preserve"> mill rates based upon </w:t>
      </w:r>
      <w:r w:rsidRPr="009538E5">
        <w:rPr>
          <w:i/>
        </w:rPr>
        <w:t>estimated</w:t>
      </w:r>
      <w:r w:rsidRPr="009538E5">
        <w:t xml:space="preserve"> total assessed valuation, and to pass this information on to the public with publication of the summary budget in the local newspaper.</w:t>
      </w:r>
    </w:p>
    <w:p w:rsidR="009C3154" w:rsidRPr="009538E5" w:rsidRDefault="009C3154" w:rsidP="00EE4CF2"/>
    <w:p w:rsidR="009C3154" w:rsidRPr="009538E5" w:rsidRDefault="009C3154" w:rsidP="009C3154">
      <w:r w:rsidRPr="009538E5">
        <w:t xml:space="preserve">Once the budget is adopted by the governing body it is passed along to you to compute the </w:t>
      </w:r>
      <w:r w:rsidRPr="009538E5">
        <w:rPr>
          <w:i/>
        </w:rPr>
        <w:t>actual</w:t>
      </w:r>
      <w:r w:rsidRPr="009538E5">
        <w:t xml:space="preserve"> mill levy rates based </w:t>
      </w:r>
      <w:proofErr w:type="gramStart"/>
      <w:r w:rsidRPr="009538E5">
        <w:t xml:space="preserve">upon </w:t>
      </w:r>
      <w:r w:rsidR="00EE4CF2" w:rsidRPr="009538E5">
        <w:t xml:space="preserve">(1) </w:t>
      </w:r>
      <w:r w:rsidRPr="009538E5">
        <w:t>the final total assessed valuation</w:t>
      </w:r>
      <w:r w:rsidR="00EE4CF2" w:rsidRPr="009538E5">
        <w:t>,</w:t>
      </w:r>
      <w:r w:rsidRPr="009538E5">
        <w:t xml:space="preserve"> and </w:t>
      </w:r>
      <w:r w:rsidR="00EE4CF2" w:rsidRPr="009538E5">
        <w:t xml:space="preserve">(2) </w:t>
      </w:r>
      <w:r w:rsidRPr="009538E5">
        <w:t>the ad valorem tax dollars requested</w:t>
      </w:r>
      <w:proofErr w:type="gramEnd"/>
      <w:r w:rsidRPr="009538E5">
        <w:t xml:space="preserve"> by the municipality.</w:t>
      </w:r>
    </w:p>
    <w:p w:rsidR="009C3154" w:rsidRPr="009538E5" w:rsidRDefault="009C3154" w:rsidP="009C3154"/>
    <w:p w:rsidR="009C3154" w:rsidRPr="009538E5" w:rsidRDefault="009C3154" w:rsidP="009C3154">
      <w:r w:rsidRPr="009538E5">
        <w:t>You are correct that under K.S.A. 79-2930 you should not set a levy that will generate more in ad valorem tax</w:t>
      </w:r>
      <w:r w:rsidR="00DB0E28" w:rsidRPr="009538E5">
        <w:t xml:space="preserve"> dollars</w:t>
      </w:r>
      <w:r w:rsidRPr="009538E5">
        <w:t xml:space="preserve"> than what was originally published.  But</w:t>
      </w:r>
      <w:r w:rsidR="00EE4CF2" w:rsidRPr="009538E5">
        <w:t>,</w:t>
      </w:r>
      <w:r w:rsidRPr="009538E5">
        <w:t xml:space="preserve"> in this instance </w:t>
      </w:r>
      <w:r w:rsidR="00EE4CF2" w:rsidRPr="009538E5">
        <w:t xml:space="preserve">you should not be comparing mill rates; you should be </w:t>
      </w:r>
      <w:r w:rsidRPr="009538E5">
        <w:t>comparing</w:t>
      </w:r>
      <w:r w:rsidR="00EE4CF2" w:rsidRPr="009538E5">
        <w:t xml:space="preserve"> h</w:t>
      </w:r>
      <w:r w:rsidRPr="009538E5">
        <w:t xml:space="preserve">ow much – in tax dollars </w:t>
      </w:r>
      <w:r w:rsidR="00EE4CF2" w:rsidRPr="009538E5">
        <w:t xml:space="preserve">per fund </w:t>
      </w:r>
      <w:r w:rsidRPr="009538E5">
        <w:t>– was published</w:t>
      </w:r>
      <w:r w:rsidR="00EE4CF2" w:rsidRPr="009538E5">
        <w:t xml:space="preserve"> vs. h</w:t>
      </w:r>
      <w:r w:rsidRPr="009538E5">
        <w:t xml:space="preserve">ow much – in tax dollars </w:t>
      </w:r>
      <w:r w:rsidR="00EE4CF2" w:rsidRPr="009538E5">
        <w:t xml:space="preserve">per fund </w:t>
      </w:r>
      <w:r w:rsidRPr="009538E5">
        <w:t xml:space="preserve">– is represented in the adopted budget.  The statute makes no mention of mill rates and does not prohibit </w:t>
      </w:r>
      <w:r w:rsidR="00EE4CF2" w:rsidRPr="009538E5">
        <w:t xml:space="preserve">you from </w:t>
      </w:r>
      <w:r w:rsidRPr="009538E5">
        <w:t xml:space="preserve">setting a levy that is higher than the </w:t>
      </w:r>
      <w:r w:rsidR="00EE4CF2" w:rsidRPr="009538E5">
        <w:t>total mill rate</w:t>
      </w:r>
      <w:r w:rsidRPr="009538E5">
        <w:t xml:space="preserve"> published.</w:t>
      </w:r>
    </w:p>
    <w:p w:rsidR="009C3154" w:rsidRPr="009538E5" w:rsidRDefault="009C3154" w:rsidP="009C3154"/>
    <w:p w:rsidR="009C3154" w:rsidRPr="009538E5" w:rsidRDefault="00DB0E28" w:rsidP="009C3154">
      <w:r w:rsidRPr="009538E5">
        <w:t xml:space="preserve">As you note, your county’s final total assessed </w:t>
      </w:r>
      <w:r w:rsidR="009C3154" w:rsidRPr="009538E5">
        <w:t xml:space="preserve">valuation </w:t>
      </w:r>
      <w:r w:rsidRPr="009538E5">
        <w:t>is less than where it was when the budget was put together and published.  The budget was adopted and the amount in tax dollars needed to fund it remained the same as what was published.  Let’s use your numbers to examine what that does to your total mill rate:</w:t>
      </w:r>
    </w:p>
    <w:p w:rsidR="009C3154" w:rsidRPr="009538E5" w:rsidRDefault="009C3154" w:rsidP="009C3154"/>
    <w:p w:rsidR="009C3154" w:rsidRPr="009538E5" w:rsidRDefault="009C3154" w:rsidP="00DB0E28">
      <w:pPr>
        <w:ind w:left="288"/>
      </w:pPr>
      <w:r w:rsidRPr="009538E5">
        <w:t xml:space="preserve">July valuation </w:t>
      </w:r>
      <w:r w:rsidRPr="009538E5">
        <w:rPr>
          <w:i/>
        </w:rPr>
        <w:t>estimate</w:t>
      </w:r>
      <w:r w:rsidRPr="009538E5">
        <w:t xml:space="preserve"> at </w:t>
      </w:r>
      <w:r w:rsidR="00DB0E28" w:rsidRPr="009538E5">
        <w:t>$</w:t>
      </w:r>
      <w:r w:rsidRPr="009538E5">
        <w:t>35,234,980 with requested ad valorem tax</w:t>
      </w:r>
      <w:r w:rsidR="00DB0E28" w:rsidRPr="009538E5">
        <w:t>es</w:t>
      </w:r>
      <w:r w:rsidRPr="009538E5">
        <w:t xml:space="preserve"> of $325,198</w:t>
      </w:r>
      <w:r w:rsidR="00DB0E28" w:rsidRPr="009538E5">
        <w:t>;</w:t>
      </w:r>
      <w:r w:rsidRPr="009538E5">
        <w:t xml:space="preserve"> the </w:t>
      </w:r>
      <w:r w:rsidR="00DB0E28" w:rsidRPr="009538E5">
        <w:rPr>
          <w:i/>
        </w:rPr>
        <w:t>estimated</w:t>
      </w:r>
      <w:r w:rsidR="00DB0E28" w:rsidRPr="009538E5">
        <w:t xml:space="preserve"> </w:t>
      </w:r>
      <w:r w:rsidRPr="009538E5">
        <w:t xml:space="preserve">total mill rate </w:t>
      </w:r>
      <w:r w:rsidR="00DB0E28" w:rsidRPr="009538E5">
        <w:t>is</w:t>
      </w:r>
      <w:r w:rsidRPr="009538E5">
        <w:t xml:space="preserve"> 9.23</w:t>
      </w:r>
    </w:p>
    <w:p w:rsidR="00DB0E28" w:rsidRPr="009538E5" w:rsidRDefault="00DB0E28" w:rsidP="00DB0E28">
      <w:pPr>
        <w:ind w:left="288"/>
      </w:pPr>
    </w:p>
    <w:p w:rsidR="009C3154" w:rsidRPr="009538E5" w:rsidRDefault="00DB0E28" w:rsidP="00DB0E28">
      <w:pPr>
        <w:ind w:left="288"/>
      </w:pPr>
      <w:r w:rsidRPr="009538E5">
        <w:t xml:space="preserve">Final total assessed </w:t>
      </w:r>
      <w:r w:rsidR="009C3154" w:rsidRPr="009538E5">
        <w:t xml:space="preserve">valuation drops to </w:t>
      </w:r>
      <w:r w:rsidRPr="009538E5">
        <w:t>$</w:t>
      </w:r>
      <w:r w:rsidR="009C3154" w:rsidRPr="009538E5">
        <w:t>33,980,657</w:t>
      </w:r>
      <w:r w:rsidRPr="009538E5">
        <w:t xml:space="preserve">; </w:t>
      </w:r>
      <w:r w:rsidR="009C3154" w:rsidRPr="009538E5">
        <w:t>requested ad valorem tax</w:t>
      </w:r>
      <w:r w:rsidRPr="009538E5">
        <w:t>es stay the same at</w:t>
      </w:r>
      <w:r w:rsidR="009C3154" w:rsidRPr="009538E5">
        <w:t xml:space="preserve"> $325,198</w:t>
      </w:r>
      <w:r w:rsidRPr="009538E5">
        <w:t>;</w:t>
      </w:r>
      <w:r w:rsidR="009C3154" w:rsidRPr="009538E5">
        <w:t xml:space="preserve"> the total mill rate </w:t>
      </w:r>
      <w:r w:rsidRPr="009538E5">
        <w:t>is</w:t>
      </w:r>
      <w:r w:rsidR="009C3154" w:rsidRPr="009538E5">
        <w:t xml:space="preserve"> be 9.57</w:t>
      </w:r>
    </w:p>
    <w:p w:rsidR="009C3154" w:rsidRPr="009538E5" w:rsidRDefault="009C3154" w:rsidP="009C3154"/>
    <w:p w:rsidR="009C3154" w:rsidRPr="009538E5" w:rsidRDefault="00DB0E28" w:rsidP="009C3154">
      <w:r w:rsidRPr="009538E5">
        <w:t>As you can see</w:t>
      </w:r>
      <w:r w:rsidR="009C3154" w:rsidRPr="009538E5">
        <w:t xml:space="preserve">, </w:t>
      </w:r>
      <w:r w:rsidRPr="009538E5">
        <w:t xml:space="preserve">regardless of the mill rate </w:t>
      </w:r>
      <w:r w:rsidR="009538E5" w:rsidRPr="009538E5">
        <w:t>your county</w:t>
      </w:r>
      <w:r w:rsidR="009C3154" w:rsidRPr="009538E5">
        <w:t xml:space="preserve"> </w:t>
      </w:r>
      <w:r w:rsidRPr="009538E5">
        <w:t>stands to</w:t>
      </w:r>
      <w:r w:rsidR="009C3154" w:rsidRPr="009538E5">
        <w:t xml:space="preserve"> receive the same amount </w:t>
      </w:r>
      <w:r w:rsidRPr="009538E5">
        <w:t>in ad valorem tax dollars ($</w:t>
      </w:r>
      <w:r w:rsidR="009C3154" w:rsidRPr="009538E5">
        <w:t>325,198</w:t>
      </w:r>
      <w:r w:rsidRPr="009538E5">
        <w:t xml:space="preserve">).  The higher mill rate is simply a result of there being less total valuation from which to levy </w:t>
      </w:r>
      <w:r w:rsidR="00EE4CF2" w:rsidRPr="009538E5">
        <w:t>the tax dollars needed to fund the budget</w:t>
      </w:r>
      <w:r w:rsidR="009C3154" w:rsidRPr="009538E5">
        <w:t>.</w:t>
      </w:r>
    </w:p>
    <w:p w:rsidR="009C3154" w:rsidRPr="009538E5" w:rsidRDefault="009C3154" w:rsidP="009C3154"/>
    <w:p w:rsidR="00192893" w:rsidRPr="009538E5" w:rsidRDefault="009538E5" w:rsidP="009C3154">
      <w:r w:rsidRPr="009538E5">
        <w:t>We</w:t>
      </w:r>
      <w:r w:rsidR="009C3154" w:rsidRPr="009538E5">
        <w:t xml:space="preserve"> hope this helps.</w:t>
      </w:r>
    </w:p>
    <w:p w:rsidR="009538E5" w:rsidRPr="005A58C9" w:rsidRDefault="009538E5" w:rsidP="009538E5">
      <w:pPr>
        <w:rPr>
          <w:rFonts w:cs="Times New Roman"/>
          <w:szCs w:val="24"/>
        </w:rPr>
      </w:pPr>
    </w:p>
    <w:p w:rsidR="009538E5" w:rsidRPr="005A58C9" w:rsidRDefault="009538E5" w:rsidP="009538E5">
      <w:pPr>
        <w:rPr>
          <w:rFonts w:cs="Times New Roman"/>
          <w:szCs w:val="24"/>
        </w:rPr>
      </w:pPr>
    </w:p>
    <w:p w:rsidR="009538E5" w:rsidRPr="009538E5" w:rsidRDefault="009538E5" w:rsidP="009538E5">
      <w:pPr>
        <w:jc w:val="center"/>
        <w:rPr>
          <w:rFonts w:cs="Times New Roman"/>
          <w:b/>
          <w:szCs w:val="24"/>
        </w:rPr>
      </w:pPr>
      <w:r w:rsidRPr="009538E5">
        <w:rPr>
          <w:rFonts w:cs="Times New Roman"/>
          <w:b/>
          <w:szCs w:val="24"/>
        </w:rPr>
        <w:t>* * * * *</w:t>
      </w:r>
    </w:p>
    <w:p w:rsidR="009538E5" w:rsidRPr="009538E5" w:rsidRDefault="009538E5" w:rsidP="009538E5">
      <w:pPr>
        <w:rPr>
          <w:rFonts w:cs="Times New Roman"/>
          <w:szCs w:val="24"/>
        </w:rPr>
      </w:pPr>
    </w:p>
    <w:p w:rsidR="009538E5" w:rsidRPr="009538E5" w:rsidRDefault="009538E5" w:rsidP="009538E5">
      <w:pPr>
        <w:rPr>
          <w:rFonts w:cs="Times New Roman"/>
          <w:szCs w:val="24"/>
        </w:rPr>
      </w:pPr>
    </w:p>
    <w:p w:rsidR="00192893" w:rsidRDefault="00192893"/>
    <w:p w:rsidR="00192893" w:rsidRDefault="00192893"/>
    <w:p w:rsidR="00192893" w:rsidRDefault="00192893"/>
    <w:sectPr w:rsidR="00192893" w:rsidSect="00DF7F4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F2" w:rsidRDefault="00EE4CF2" w:rsidP="00503054">
      <w:r>
        <w:separator/>
      </w:r>
    </w:p>
  </w:endnote>
  <w:endnote w:type="continuationSeparator" w:id="0">
    <w:p w:rsidR="00EE4CF2" w:rsidRDefault="00EE4CF2" w:rsidP="0050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243"/>
      <w:docPartObj>
        <w:docPartGallery w:val="Page Numbers (Bottom of Page)"/>
        <w:docPartUnique/>
      </w:docPartObj>
    </w:sdtPr>
    <w:sdtEndPr/>
    <w:sdtContent>
      <w:p w:rsidR="00EE4CF2" w:rsidRDefault="00D17F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E4CF2" w:rsidRDefault="00EE4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F2" w:rsidRDefault="00EE4CF2" w:rsidP="00503054">
      <w:r>
        <w:separator/>
      </w:r>
    </w:p>
  </w:footnote>
  <w:footnote w:type="continuationSeparator" w:id="0">
    <w:p w:rsidR="00EE4CF2" w:rsidRDefault="00EE4CF2" w:rsidP="00503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980"/>
    <w:multiLevelType w:val="hybridMultilevel"/>
    <w:tmpl w:val="CCC64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0025C62"/>
    <w:multiLevelType w:val="hybridMultilevel"/>
    <w:tmpl w:val="093240CE"/>
    <w:lvl w:ilvl="0" w:tplc="DB18EA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32"/>
    <w:rsid w:val="0000355B"/>
    <w:rsid w:val="00003B00"/>
    <w:rsid w:val="00004E33"/>
    <w:rsid w:val="0000511F"/>
    <w:rsid w:val="00005ACE"/>
    <w:rsid w:val="00010FE1"/>
    <w:rsid w:val="000115DC"/>
    <w:rsid w:val="0001284B"/>
    <w:rsid w:val="0001394D"/>
    <w:rsid w:val="00014FEF"/>
    <w:rsid w:val="00015050"/>
    <w:rsid w:val="000158A0"/>
    <w:rsid w:val="00016B5F"/>
    <w:rsid w:val="00016C96"/>
    <w:rsid w:val="000177F1"/>
    <w:rsid w:val="00020487"/>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846C7"/>
    <w:rsid w:val="00085872"/>
    <w:rsid w:val="00086C6C"/>
    <w:rsid w:val="0008700C"/>
    <w:rsid w:val="00087953"/>
    <w:rsid w:val="00095BA3"/>
    <w:rsid w:val="000962C2"/>
    <w:rsid w:val="000A1D0A"/>
    <w:rsid w:val="000A4FAF"/>
    <w:rsid w:val="000A6F74"/>
    <w:rsid w:val="000A797D"/>
    <w:rsid w:val="000B3B22"/>
    <w:rsid w:val="000C4635"/>
    <w:rsid w:val="000C5A1B"/>
    <w:rsid w:val="000D5148"/>
    <w:rsid w:val="000E33A3"/>
    <w:rsid w:val="000E37E3"/>
    <w:rsid w:val="000E5F20"/>
    <w:rsid w:val="000E678F"/>
    <w:rsid w:val="000E7825"/>
    <w:rsid w:val="000F3241"/>
    <w:rsid w:val="000F3462"/>
    <w:rsid w:val="000F4212"/>
    <w:rsid w:val="000F5A76"/>
    <w:rsid w:val="00102B8B"/>
    <w:rsid w:val="00103ABA"/>
    <w:rsid w:val="00104C8F"/>
    <w:rsid w:val="0010620E"/>
    <w:rsid w:val="001072F0"/>
    <w:rsid w:val="00110AFD"/>
    <w:rsid w:val="00111175"/>
    <w:rsid w:val="00111C49"/>
    <w:rsid w:val="001153C5"/>
    <w:rsid w:val="00116A21"/>
    <w:rsid w:val="00120FA6"/>
    <w:rsid w:val="00121039"/>
    <w:rsid w:val="00124539"/>
    <w:rsid w:val="00124C10"/>
    <w:rsid w:val="00126AE0"/>
    <w:rsid w:val="00130ACE"/>
    <w:rsid w:val="00132828"/>
    <w:rsid w:val="00134A77"/>
    <w:rsid w:val="00135B7A"/>
    <w:rsid w:val="00136463"/>
    <w:rsid w:val="00140358"/>
    <w:rsid w:val="001438B3"/>
    <w:rsid w:val="001445A5"/>
    <w:rsid w:val="00144E5F"/>
    <w:rsid w:val="00146E22"/>
    <w:rsid w:val="001502EC"/>
    <w:rsid w:val="001541FE"/>
    <w:rsid w:val="00156433"/>
    <w:rsid w:val="00156FA0"/>
    <w:rsid w:val="00162B86"/>
    <w:rsid w:val="00166865"/>
    <w:rsid w:val="00167347"/>
    <w:rsid w:val="001679D0"/>
    <w:rsid w:val="00167BFF"/>
    <w:rsid w:val="001702E2"/>
    <w:rsid w:val="00170F22"/>
    <w:rsid w:val="00173342"/>
    <w:rsid w:val="00173E50"/>
    <w:rsid w:val="00174A60"/>
    <w:rsid w:val="00174FD5"/>
    <w:rsid w:val="00176C17"/>
    <w:rsid w:val="0018242B"/>
    <w:rsid w:val="001837AC"/>
    <w:rsid w:val="00183B2E"/>
    <w:rsid w:val="00192893"/>
    <w:rsid w:val="001930A4"/>
    <w:rsid w:val="00193E50"/>
    <w:rsid w:val="001967D4"/>
    <w:rsid w:val="00196AA7"/>
    <w:rsid w:val="0019780C"/>
    <w:rsid w:val="00197B63"/>
    <w:rsid w:val="001B066D"/>
    <w:rsid w:val="001B29FC"/>
    <w:rsid w:val="001B3125"/>
    <w:rsid w:val="001B41F5"/>
    <w:rsid w:val="001B4C20"/>
    <w:rsid w:val="001B6591"/>
    <w:rsid w:val="001C5014"/>
    <w:rsid w:val="001C7788"/>
    <w:rsid w:val="001D0D9E"/>
    <w:rsid w:val="001D12E3"/>
    <w:rsid w:val="001D2C43"/>
    <w:rsid w:val="001D6EF8"/>
    <w:rsid w:val="001E0706"/>
    <w:rsid w:val="001E2AEF"/>
    <w:rsid w:val="001E7295"/>
    <w:rsid w:val="001F218F"/>
    <w:rsid w:val="001F3494"/>
    <w:rsid w:val="001F44C3"/>
    <w:rsid w:val="001F4EAD"/>
    <w:rsid w:val="001F53F4"/>
    <w:rsid w:val="00200CFA"/>
    <w:rsid w:val="00200F47"/>
    <w:rsid w:val="002033ED"/>
    <w:rsid w:val="002042F3"/>
    <w:rsid w:val="0021262D"/>
    <w:rsid w:val="00213A9C"/>
    <w:rsid w:val="002148E6"/>
    <w:rsid w:val="00216BBA"/>
    <w:rsid w:val="00221022"/>
    <w:rsid w:val="00222B1C"/>
    <w:rsid w:val="00224701"/>
    <w:rsid w:val="00232D4F"/>
    <w:rsid w:val="00232FFA"/>
    <w:rsid w:val="002334CF"/>
    <w:rsid w:val="002363DF"/>
    <w:rsid w:val="00237C6A"/>
    <w:rsid w:val="002400AC"/>
    <w:rsid w:val="00240E09"/>
    <w:rsid w:val="00241710"/>
    <w:rsid w:val="00246495"/>
    <w:rsid w:val="00251E91"/>
    <w:rsid w:val="00267E56"/>
    <w:rsid w:val="00271830"/>
    <w:rsid w:val="00271AAE"/>
    <w:rsid w:val="00272F02"/>
    <w:rsid w:val="00274036"/>
    <w:rsid w:val="00274D99"/>
    <w:rsid w:val="00276870"/>
    <w:rsid w:val="00276C26"/>
    <w:rsid w:val="00277FD0"/>
    <w:rsid w:val="00281861"/>
    <w:rsid w:val="00283AE9"/>
    <w:rsid w:val="00290EDC"/>
    <w:rsid w:val="00293236"/>
    <w:rsid w:val="0029657F"/>
    <w:rsid w:val="00296C20"/>
    <w:rsid w:val="002A00B5"/>
    <w:rsid w:val="002A51BA"/>
    <w:rsid w:val="002A7CD5"/>
    <w:rsid w:val="002B0665"/>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300984"/>
    <w:rsid w:val="00302036"/>
    <w:rsid w:val="00304067"/>
    <w:rsid w:val="00307323"/>
    <w:rsid w:val="00313001"/>
    <w:rsid w:val="00314D2A"/>
    <w:rsid w:val="00315FAC"/>
    <w:rsid w:val="003160BD"/>
    <w:rsid w:val="00317709"/>
    <w:rsid w:val="003210C0"/>
    <w:rsid w:val="0032127C"/>
    <w:rsid w:val="00321748"/>
    <w:rsid w:val="0032255A"/>
    <w:rsid w:val="003266B7"/>
    <w:rsid w:val="00333A98"/>
    <w:rsid w:val="00333CD6"/>
    <w:rsid w:val="00334A72"/>
    <w:rsid w:val="00334C9D"/>
    <w:rsid w:val="00341680"/>
    <w:rsid w:val="00342CB3"/>
    <w:rsid w:val="0034466C"/>
    <w:rsid w:val="0034582D"/>
    <w:rsid w:val="00345831"/>
    <w:rsid w:val="0034710B"/>
    <w:rsid w:val="003471BD"/>
    <w:rsid w:val="00352817"/>
    <w:rsid w:val="003535C9"/>
    <w:rsid w:val="00353CC5"/>
    <w:rsid w:val="00354DD5"/>
    <w:rsid w:val="00356B87"/>
    <w:rsid w:val="00357D52"/>
    <w:rsid w:val="0036448C"/>
    <w:rsid w:val="0036557F"/>
    <w:rsid w:val="0037339F"/>
    <w:rsid w:val="00374AC0"/>
    <w:rsid w:val="00376918"/>
    <w:rsid w:val="003777AC"/>
    <w:rsid w:val="00380F5B"/>
    <w:rsid w:val="00384FB0"/>
    <w:rsid w:val="00385EA7"/>
    <w:rsid w:val="00386E09"/>
    <w:rsid w:val="00387597"/>
    <w:rsid w:val="00392C10"/>
    <w:rsid w:val="003A05CC"/>
    <w:rsid w:val="003A306D"/>
    <w:rsid w:val="003A3A76"/>
    <w:rsid w:val="003A5AC1"/>
    <w:rsid w:val="003A6FA7"/>
    <w:rsid w:val="003A775F"/>
    <w:rsid w:val="003B026A"/>
    <w:rsid w:val="003B1BC3"/>
    <w:rsid w:val="003B3B04"/>
    <w:rsid w:val="003C2569"/>
    <w:rsid w:val="003C6108"/>
    <w:rsid w:val="003D0AD8"/>
    <w:rsid w:val="003D3926"/>
    <w:rsid w:val="003D3A1F"/>
    <w:rsid w:val="003D3DB8"/>
    <w:rsid w:val="003D4603"/>
    <w:rsid w:val="003D561A"/>
    <w:rsid w:val="003D6DEB"/>
    <w:rsid w:val="003E338F"/>
    <w:rsid w:val="003E3883"/>
    <w:rsid w:val="003E43B5"/>
    <w:rsid w:val="003F021C"/>
    <w:rsid w:val="003F0CA7"/>
    <w:rsid w:val="003F1C50"/>
    <w:rsid w:val="003F3077"/>
    <w:rsid w:val="003F667C"/>
    <w:rsid w:val="003F7BCA"/>
    <w:rsid w:val="00401C95"/>
    <w:rsid w:val="00402A9D"/>
    <w:rsid w:val="00405816"/>
    <w:rsid w:val="0041226E"/>
    <w:rsid w:val="00413336"/>
    <w:rsid w:val="00413375"/>
    <w:rsid w:val="00414F82"/>
    <w:rsid w:val="00420037"/>
    <w:rsid w:val="00420553"/>
    <w:rsid w:val="004217FF"/>
    <w:rsid w:val="004247C0"/>
    <w:rsid w:val="00427EE0"/>
    <w:rsid w:val="004315DC"/>
    <w:rsid w:val="00435258"/>
    <w:rsid w:val="004412D1"/>
    <w:rsid w:val="00443C3B"/>
    <w:rsid w:val="00447501"/>
    <w:rsid w:val="00450AF1"/>
    <w:rsid w:val="004546A0"/>
    <w:rsid w:val="00456C12"/>
    <w:rsid w:val="004579E4"/>
    <w:rsid w:val="0046133C"/>
    <w:rsid w:val="00462D5F"/>
    <w:rsid w:val="0046548C"/>
    <w:rsid w:val="0046561A"/>
    <w:rsid w:val="0046715D"/>
    <w:rsid w:val="00470313"/>
    <w:rsid w:val="00470B15"/>
    <w:rsid w:val="00473163"/>
    <w:rsid w:val="00474D05"/>
    <w:rsid w:val="004752FD"/>
    <w:rsid w:val="00483008"/>
    <w:rsid w:val="00483D58"/>
    <w:rsid w:val="00486C84"/>
    <w:rsid w:val="00490EE4"/>
    <w:rsid w:val="00494B47"/>
    <w:rsid w:val="00497831"/>
    <w:rsid w:val="00497EEC"/>
    <w:rsid w:val="004B050D"/>
    <w:rsid w:val="004B5758"/>
    <w:rsid w:val="004B6197"/>
    <w:rsid w:val="004C0BB8"/>
    <w:rsid w:val="004C1BB1"/>
    <w:rsid w:val="004C3DA6"/>
    <w:rsid w:val="004C47A4"/>
    <w:rsid w:val="004C5FB7"/>
    <w:rsid w:val="004D008C"/>
    <w:rsid w:val="004D0B6F"/>
    <w:rsid w:val="004D0C99"/>
    <w:rsid w:val="004D34E7"/>
    <w:rsid w:val="004E356F"/>
    <w:rsid w:val="004E38BA"/>
    <w:rsid w:val="004E6092"/>
    <w:rsid w:val="004E65CD"/>
    <w:rsid w:val="004E6B26"/>
    <w:rsid w:val="004E732B"/>
    <w:rsid w:val="004E7747"/>
    <w:rsid w:val="004E7BD6"/>
    <w:rsid w:val="004F0E5D"/>
    <w:rsid w:val="004F2808"/>
    <w:rsid w:val="004F51E5"/>
    <w:rsid w:val="004F715D"/>
    <w:rsid w:val="00500D06"/>
    <w:rsid w:val="00502664"/>
    <w:rsid w:val="00503054"/>
    <w:rsid w:val="00504C19"/>
    <w:rsid w:val="00511C86"/>
    <w:rsid w:val="005141CF"/>
    <w:rsid w:val="00517F61"/>
    <w:rsid w:val="00521F94"/>
    <w:rsid w:val="005232C3"/>
    <w:rsid w:val="00525C0F"/>
    <w:rsid w:val="00532491"/>
    <w:rsid w:val="00534C44"/>
    <w:rsid w:val="00534F9C"/>
    <w:rsid w:val="00536433"/>
    <w:rsid w:val="005367BD"/>
    <w:rsid w:val="0054320A"/>
    <w:rsid w:val="0054331A"/>
    <w:rsid w:val="00543804"/>
    <w:rsid w:val="00543B99"/>
    <w:rsid w:val="005446F2"/>
    <w:rsid w:val="005502E0"/>
    <w:rsid w:val="0055056B"/>
    <w:rsid w:val="00550D70"/>
    <w:rsid w:val="0055601E"/>
    <w:rsid w:val="005578ED"/>
    <w:rsid w:val="00561A7E"/>
    <w:rsid w:val="00565BC8"/>
    <w:rsid w:val="005671A6"/>
    <w:rsid w:val="00567F49"/>
    <w:rsid w:val="00570B66"/>
    <w:rsid w:val="00570C28"/>
    <w:rsid w:val="00582B44"/>
    <w:rsid w:val="00583448"/>
    <w:rsid w:val="00584BB7"/>
    <w:rsid w:val="00586F05"/>
    <w:rsid w:val="0059180F"/>
    <w:rsid w:val="00592023"/>
    <w:rsid w:val="005A06E3"/>
    <w:rsid w:val="005A1695"/>
    <w:rsid w:val="005A1C8D"/>
    <w:rsid w:val="005A2C12"/>
    <w:rsid w:val="005A3AB9"/>
    <w:rsid w:val="005A7FAC"/>
    <w:rsid w:val="005B48C4"/>
    <w:rsid w:val="005B57D0"/>
    <w:rsid w:val="005B7889"/>
    <w:rsid w:val="005C26DC"/>
    <w:rsid w:val="005C6493"/>
    <w:rsid w:val="005D18D5"/>
    <w:rsid w:val="005D5DF3"/>
    <w:rsid w:val="005D6551"/>
    <w:rsid w:val="005E1B0A"/>
    <w:rsid w:val="005E1C90"/>
    <w:rsid w:val="005E63DB"/>
    <w:rsid w:val="005E707E"/>
    <w:rsid w:val="005E7E85"/>
    <w:rsid w:val="005F036F"/>
    <w:rsid w:val="005F0467"/>
    <w:rsid w:val="005F5BC6"/>
    <w:rsid w:val="00601BAE"/>
    <w:rsid w:val="00606590"/>
    <w:rsid w:val="00607EF0"/>
    <w:rsid w:val="006207DE"/>
    <w:rsid w:val="00621A72"/>
    <w:rsid w:val="00622695"/>
    <w:rsid w:val="00623065"/>
    <w:rsid w:val="00623EF3"/>
    <w:rsid w:val="00626291"/>
    <w:rsid w:val="00633183"/>
    <w:rsid w:val="0063489A"/>
    <w:rsid w:val="00636207"/>
    <w:rsid w:val="00637C06"/>
    <w:rsid w:val="0064041B"/>
    <w:rsid w:val="00640530"/>
    <w:rsid w:val="00640FED"/>
    <w:rsid w:val="00650098"/>
    <w:rsid w:val="006516F9"/>
    <w:rsid w:val="00651C18"/>
    <w:rsid w:val="00653AD6"/>
    <w:rsid w:val="00654AE3"/>
    <w:rsid w:val="00657726"/>
    <w:rsid w:val="00660D97"/>
    <w:rsid w:val="0066229C"/>
    <w:rsid w:val="00663FB0"/>
    <w:rsid w:val="0066566A"/>
    <w:rsid w:val="0067094D"/>
    <w:rsid w:val="00673D6B"/>
    <w:rsid w:val="00682CA3"/>
    <w:rsid w:val="00683BE4"/>
    <w:rsid w:val="00684C93"/>
    <w:rsid w:val="00690F1C"/>
    <w:rsid w:val="00693CA7"/>
    <w:rsid w:val="00694CA4"/>
    <w:rsid w:val="00694D0C"/>
    <w:rsid w:val="0069799B"/>
    <w:rsid w:val="006A4E93"/>
    <w:rsid w:val="006A529B"/>
    <w:rsid w:val="006A7129"/>
    <w:rsid w:val="006A7820"/>
    <w:rsid w:val="006B28BF"/>
    <w:rsid w:val="006B3A86"/>
    <w:rsid w:val="006B6C90"/>
    <w:rsid w:val="006C2733"/>
    <w:rsid w:val="006C3D05"/>
    <w:rsid w:val="006C5247"/>
    <w:rsid w:val="006C61C0"/>
    <w:rsid w:val="006C6C2C"/>
    <w:rsid w:val="006C7665"/>
    <w:rsid w:val="006D05CC"/>
    <w:rsid w:val="006D216C"/>
    <w:rsid w:val="006D274A"/>
    <w:rsid w:val="006D3944"/>
    <w:rsid w:val="006D6B23"/>
    <w:rsid w:val="006D7CE7"/>
    <w:rsid w:val="006E2BCB"/>
    <w:rsid w:val="006E3606"/>
    <w:rsid w:val="006E4DFD"/>
    <w:rsid w:val="006E6A22"/>
    <w:rsid w:val="006E741B"/>
    <w:rsid w:val="006E7A72"/>
    <w:rsid w:val="006E7F97"/>
    <w:rsid w:val="006F0732"/>
    <w:rsid w:val="006F0BDC"/>
    <w:rsid w:val="006F276F"/>
    <w:rsid w:val="006F3211"/>
    <w:rsid w:val="006F3DAF"/>
    <w:rsid w:val="006F435D"/>
    <w:rsid w:val="00700260"/>
    <w:rsid w:val="007027E5"/>
    <w:rsid w:val="00702983"/>
    <w:rsid w:val="007039CF"/>
    <w:rsid w:val="007060B7"/>
    <w:rsid w:val="00713203"/>
    <w:rsid w:val="00713362"/>
    <w:rsid w:val="00714B0D"/>
    <w:rsid w:val="00720208"/>
    <w:rsid w:val="00721AE0"/>
    <w:rsid w:val="0072376C"/>
    <w:rsid w:val="00725FD9"/>
    <w:rsid w:val="00730B54"/>
    <w:rsid w:val="00731C77"/>
    <w:rsid w:val="007329E4"/>
    <w:rsid w:val="0073679F"/>
    <w:rsid w:val="007413FA"/>
    <w:rsid w:val="007434C1"/>
    <w:rsid w:val="00747271"/>
    <w:rsid w:val="00752D2A"/>
    <w:rsid w:val="0075480B"/>
    <w:rsid w:val="00762AD3"/>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829"/>
    <w:rsid w:val="00793647"/>
    <w:rsid w:val="007A0248"/>
    <w:rsid w:val="007A05AF"/>
    <w:rsid w:val="007A06D7"/>
    <w:rsid w:val="007A17C7"/>
    <w:rsid w:val="007A359B"/>
    <w:rsid w:val="007A4647"/>
    <w:rsid w:val="007A5925"/>
    <w:rsid w:val="007B7422"/>
    <w:rsid w:val="007C1282"/>
    <w:rsid w:val="007C19EA"/>
    <w:rsid w:val="007C23B2"/>
    <w:rsid w:val="007C297F"/>
    <w:rsid w:val="007C359C"/>
    <w:rsid w:val="007D0327"/>
    <w:rsid w:val="007D093B"/>
    <w:rsid w:val="007D300C"/>
    <w:rsid w:val="007D3DBF"/>
    <w:rsid w:val="007D5195"/>
    <w:rsid w:val="007D5913"/>
    <w:rsid w:val="007D799B"/>
    <w:rsid w:val="007D79B3"/>
    <w:rsid w:val="007E14C4"/>
    <w:rsid w:val="007E2BAF"/>
    <w:rsid w:val="007E49ED"/>
    <w:rsid w:val="007E5BDF"/>
    <w:rsid w:val="007E771A"/>
    <w:rsid w:val="007F5192"/>
    <w:rsid w:val="008024F3"/>
    <w:rsid w:val="008031A7"/>
    <w:rsid w:val="00803938"/>
    <w:rsid w:val="008051DB"/>
    <w:rsid w:val="008054A2"/>
    <w:rsid w:val="00814FF9"/>
    <w:rsid w:val="008177C8"/>
    <w:rsid w:val="00821AF5"/>
    <w:rsid w:val="008237C0"/>
    <w:rsid w:val="0082745F"/>
    <w:rsid w:val="00827A91"/>
    <w:rsid w:val="00831D70"/>
    <w:rsid w:val="00843946"/>
    <w:rsid w:val="00852CB7"/>
    <w:rsid w:val="00853151"/>
    <w:rsid w:val="00855854"/>
    <w:rsid w:val="008559C3"/>
    <w:rsid w:val="0085663F"/>
    <w:rsid w:val="00861E6A"/>
    <w:rsid w:val="00864CB0"/>
    <w:rsid w:val="00866BEC"/>
    <w:rsid w:val="00867EE7"/>
    <w:rsid w:val="0087089E"/>
    <w:rsid w:val="00872512"/>
    <w:rsid w:val="00874BA8"/>
    <w:rsid w:val="00880E79"/>
    <w:rsid w:val="0088115C"/>
    <w:rsid w:val="0088206A"/>
    <w:rsid w:val="008823AB"/>
    <w:rsid w:val="0088496B"/>
    <w:rsid w:val="00885E83"/>
    <w:rsid w:val="00886D63"/>
    <w:rsid w:val="00887528"/>
    <w:rsid w:val="00891C7D"/>
    <w:rsid w:val="00892BA3"/>
    <w:rsid w:val="0089324A"/>
    <w:rsid w:val="008934A7"/>
    <w:rsid w:val="00895A5D"/>
    <w:rsid w:val="008A1FAF"/>
    <w:rsid w:val="008A3788"/>
    <w:rsid w:val="008A73E1"/>
    <w:rsid w:val="008B10E9"/>
    <w:rsid w:val="008B1E31"/>
    <w:rsid w:val="008B21E5"/>
    <w:rsid w:val="008B226F"/>
    <w:rsid w:val="008B669A"/>
    <w:rsid w:val="008B6BB5"/>
    <w:rsid w:val="008B7069"/>
    <w:rsid w:val="008B7226"/>
    <w:rsid w:val="008C6A94"/>
    <w:rsid w:val="008D2C42"/>
    <w:rsid w:val="008D7F07"/>
    <w:rsid w:val="008E10E6"/>
    <w:rsid w:val="008E2077"/>
    <w:rsid w:val="008E2154"/>
    <w:rsid w:val="008E2290"/>
    <w:rsid w:val="008E4117"/>
    <w:rsid w:val="008E5310"/>
    <w:rsid w:val="008E6E60"/>
    <w:rsid w:val="008F0A20"/>
    <w:rsid w:val="008F5B1B"/>
    <w:rsid w:val="008F654A"/>
    <w:rsid w:val="009051F8"/>
    <w:rsid w:val="00905415"/>
    <w:rsid w:val="00910E75"/>
    <w:rsid w:val="00912A4A"/>
    <w:rsid w:val="00915520"/>
    <w:rsid w:val="00920968"/>
    <w:rsid w:val="00921E9A"/>
    <w:rsid w:val="00923425"/>
    <w:rsid w:val="00923440"/>
    <w:rsid w:val="00924CE3"/>
    <w:rsid w:val="0092679A"/>
    <w:rsid w:val="009302C3"/>
    <w:rsid w:val="00933A2C"/>
    <w:rsid w:val="00933AD6"/>
    <w:rsid w:val="00936DE7"/>
    <w:rsid w:val="00936F71"/>
    <w:rsid w:val="00937B3B"/>
    <w:rsid w:val="00940BAC"/>
    <w:rsid w:val="00945DA8"/>
    <w:rsid w:val="00950FCE"/>
    <w:rsid w:val="009515FE"/>
    <w:rsid w:val="009538E5"/>
    <w:rsid w:val="0096293E"/>
    <w:rsid w:val="00964C4B"/>
    <w:rsid w:val="00965183"/>
    <w:rsid w:val="00966A92"/>
    <w:rsid w:val="009720D7"/>
    <w:rsid w:val="0099348F"/>
    <w:rsid w:val="00996EA6"/>
    <w:rsid w:val="009A3D0B"/>
    <w:rsid w:val="009A43B0"/>
    <w:rsid w:val="009A5304"/>
    <w:rsid w:val="009A79CC"/>
    <w:rsid w:val="009A7C67"/>
    <w:rsid w:val="009B0F1A"/>
    <w:rsid w:val="009B28FD"/>
    <w:rsid w:val="009B2DE3"/>
    <w:rsid w:val="009B522B"/>
    <w:rsid w:val="009B6D19"/>
    <w:rsid w:val="009B7509"/>
    <w:rsid w:val="009C0996"/>
    <w:rsid w:val="009C1F98"/>
    <w:rsid w:val="009C2484"/>
    <w:rsid w:val="009C2E99"/>
    <w:rsid w:val="009C3154"/>
    <w:rsid w:val="009C46DE"/>
    <w:rsid w:val="009C54AE"/>
    <w:rsid w:val="009D0B2D"/>
    <w:rsid w:val="009D18E7"/>
    <w:rsid w:val="009D770C"/>
    <w:rsid w:val="009E4C36"/>
    <w:rsid w:val="009E5602"/>
    <w:rsid w:val="009E5E30"/>
    <w:rsid w:val="009E6441"/>
    <w:rsid w:val="009F0498"/>
    <w:rsid w:val="009F2F8C"/>
    <w:rsid w:val="009F671C"/>
    <w:rsid w:val="00A0079E"/>
    <w:rsid w:val="00A06BCB"/>
    <w:rsid w:val="00A12A81"/>
    <w:rsid w:val="00A1306F"/>
    <w:rsid w:val="00A1347E"/>
    <w:rsid w:val="00A13CA5"/>
    <w:rsid w:val="00A14551"/>
    <w:rsid w:val="00A14C49"/>
    <w:rsid w:val="00A218B3"/>
    <w:rsid w:val="00A2315F"/>
    <w:rsid w:val="00A2317C"/>
    <w:rsid w:val="00A236FC"/>
    <w:rsid w:val="00A26B95"/>
    <w:rsid w:val="00A30772"/>
    <w:rsid w:val="00A324AA"/>
    <w:rsid w:val="00A3499D"/>
    <w:rsid w:val="00A3586A"/>
    <w:rsid w:val="00A35FC3"/>
    <w:rsid w:val="00A36D93"/>
    <w:rsid w:val="00A4044E"/>
    <w:rsid w:val="00A43067"/>
    <w:rsid w:val="00A4449C"/>
    <w:rsid w:val="00A47E0E"/>
    <w:rsid w:val="00A51EE6"/>
    <w:rsid w:val="00A52AC3"/>
    <w:rsid w:val="00A53873"/>
    <w:rsid w:val="00A6332D"/>
    <w:rsid w:val="00A64405"/>
    <w:rsid w:val="00A653D5"/>
    <w:rsid w:val="00A66231"/>
    <w:rsid w:val="00A6682C"/>
    <w:rsid w:val="00A71462"/>
    <w:rsid w:val="00A72EE3"/>
    <w:rsid w:val="00A74751"/>
    <w:rsid w:val="00A810D1"/>
    <w:rsid w:val="00A81D43"/>
    <w:rsid w:val="00A82642"/>
    <w:rsid w:val="00A8459B"/>
    <w:rsid w:val="00A8672E"/>
    <w:rsid w:val="00A86B45"/>
    <w:rsid w:val="00A90DA5"/>
    <w:rsid w:val="00A913AD"/>
    <w:rsid w:val="00A96D4D"/>
    <w:rsid w:val="00AA05C5"/>
    <w:rsid w:val="00AA0845"/>
    <w:rsid w:val="00AA1CFC"/>
    <w:rsid w:val="00AA4452"/>
    <w:rsid w:val="00AA5A17"/>
    <w:rsid w:val="00AA6774"/>
    <w:rsid w:val="00AB1610"/>
    <w:rsid w:val="00AB3911"/>
    <w:rsid w:val="00AB40B8"/>
    <w:rsid w:val="00AB7963"/>
    <w:rsid w:val="00AC0009"/>
    <w:rsid w:val="00AC2202"/>
    <w:rsid w:val="00AC2C00"/>
    <w:rsid w:val="00AC648F"/>
    <w:rsid w:val="00AC7E62"/>
    <w:rsid w:val="00AD0216"/>
    <w:rsid w:val="00AD1A43"/>
    <w:rsid w:val="00AD225B"/>
    <w:rsid w:val="00AD2F91"/>
    <w:rsid w:val="00AD3694"/>
    <w:rsid w:val="00AD3DD4"/>
    <w:rsid w:val="00AD4F0D"/>
    <w:rsid w:val="00AD5139"/>
    <w:rsid w:val="00AD5C02"/>
    <w:rsid w:val="00AD5EFA"/>
    <w:rsid w:val="00AD7469"/>
    <w:rsid w:val="00AE16D1"/>
    <w:rsid w:val="00AE206D"/>
    <w:rsid w:val="00AE3C92"/>
    <w:rsid w:val="00AE60F8"/>
    <w:rsid w:val="00AF5AD0"/>
    <w:rsid w:val="00B015A7"/>
    <w:rsid w:val="00B03BC3"/>
    <w:rsid w:val="00B04748"/>
    <w:rsid w:val="00B05AF4"/>
    <w:rsid w:val="00B0698B"/>
    <w:rsid w:val="00B13C15"/>
    <w:rsid w:val="00B17D00"/>
    <w:rsid w:val="00B215D7"/>
    <w:rsid w:val="00B2557C"/>
    <w:rsid w:val="00B32AD3"/>
    <w:rsid w:val="00B3333A"/>
    <w:rsid w:val="00B33915"/>
    <w:rsid w:val="00B36F56"/>
    <w:rsid w:val="00B4298C"/>
    <w:rsid w:val="00B43C3B"/>
    <w:rsid w:val="00B449BC"/>
    <w:rsid w:val="00B473AC"/>
    <w:rsid w:val="00B50038"/>
    <w:rsid w:val="00B504FA"/>
    <w:rsid w:val="00B562BB"/>
    <w:rsid w:val="00B64C6D"/>
    <w:rsid w:val="00B6577C"/>
    <w:rsid w:val="00B66004"/>
    <w:rsid w:val="00B660EF"/>
    <w:rsid w:val="00B67C54"/>
    <w:rsid w:val="00B70FA1"/>
    <w:rsid w:val="00B71A8C"/>
    <w:rsid w:val="00B71B85"/>
    <w:rsid w:val="00B769C2"/>
    <w:rsid w:val="00B81210"/>
    <w:rsid w:val="00B81F64"/>
    <w:rsid w:val="00B82124"/>
    <w:rsid w:val="00B84189"/>
    <w:rsid w:val="00B903E4"/>
    <w:rsid w:val="00B90C05"/>
    <w:rsid w:val="00B933FC"/>
    <w:rsid w:val="00B94F99"/>
    <w:rsid w:val="00B950ED"/>
    <w:rsid w:val="00BA51B1"/>
    <w:rsid w:val="00BA59D5"/>
    <w:rsid w:val="00BB1678"/>
    <w:rsid w:val="00BB47D2"/>
    <w:rsid w:val="00BB5148"/>
    <w:rsid w:val="00BC08DF"/>
    <w:rsid w:val="00BC1969"/>
    <w:rsid w:val="00BC4B02"/>
    <w:rsid w:val="00BC5FC1"/>
    <w:rsid w:val="00BD097C"/>
    <w:rsid w:val="00BD114D"/>
    <w:rsid w:val="00BD2951"/>
    <w:rsid w:val="00BD3D86"/>
    <w:rsid w:val="00BD44D6"/>
    <w:rsid w:val="00BD4E5C"/>
    <w:rsid w:val="00BD6759"/>
    <w:rsid w:val="00BE0307"/>
    <w:rsid w:val="00BE0770"/>
    <w:rsid w:val="00BE0EB7"/>
    <w:rsid w:val="00BE240B"/>
    <w:rsid w:val="00BE3571"/>
    <w:rsid w:val="00BF00D8"/>
    <w:rsid w:val="00BF0894"/>
    <w:rsid w:val="00BF1B2D"/>
    <w:rsid w:val="00BF298E"/>
    <w:rsid w:val="00BF7C6F"/>
    <w:rsid w:val="00C00AF5"/>
    <w:rsid w:val="00C00C66"/>
    <w:rsid w:val="00C041A6"/>
    <w:rsid w:val="00C05D41"/>
    <w:rsid w:val="00C105A8"/>
    <w:rsid w:val="00C10B83"/>
    <w:rsid w:val="00C12C50"/>
    <w:rsid w:val="00C144E6"/>
    <w:rsid w:val="00C1562C"/>
    <w:rsid w:val="00C209B9"/>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621C"/>
    <w:rsid w:val="00C66B44"/>
    <w:rsid w:val="00C704FE"/>
    <w:rsid w:val="00C7653F"/>
    <w:rsid w:val="00C8458F"/>
    <w:rsid w:val="00C91846"/>
    <w:rsid w:val="00C95771"/>
    <w:rsid w:val="00C96D24"/>
    <w:rsid w:val="00CA041D"/>
    <w:rsid w:val="00CA3581"/>
    <w:rsid w:val="00CA6D52"/>
    <w:rsid w:val="00CB1664"/>
    <w:rsid w:val="00CB3BFA"/>
    <w:rsid w:val="00CB6E3D"/>
    <w:rsid w:val="00CB75A0"/>
    <w:rsid w:val="00CC1524"/>
    <w:rsid w:val="00CC48C0"/>
    <w:rsid w:val="00CC6647"/>
    <w:rsid w:val="00CC766C"/>
    <w:rsid w:val="00CD0967"/>
    <w:rsid w:val="00CD2C5A"/>
    <w:rsid w:val="00CD30AE"/>
    <w:rsid w:val="00CD4BA0"/>
    <w:rsid w:val="00CE01EB"/>
    <w:rsid w:val="00CE0897"/>
    <w:rsid w:val="00CE4A53"/>
    <w:rsid w:val="00CE4C87"/>
    <w:rsid w:val="00CF1F26"/>
    <w:rsid w:val="00CF7876"/>
    <w:rsid w:val="00D00A50"/>
    <w:rsid w:val="00D015FC"/>
    <w:rsid w:val="00D05C16"/>
    <w:rsid w:val="00D0621F"/>
    <w:rsid w:val="00D11FB1"/>
    <w:rsid w:val="00D122BE"/>
    <w:rsid w:val="00D16661"/>
    <w:rsid w:val="00D17F91"/>
    <w:rsid w:val="00D21107"/>
    <w:rsid w:val="00D21800"/>
    <w:rsid w:val="00D30DA6"/>
    <w:rsid w:val="00D311CD"/>
    <w:rsid w:val="00D33C5E"/>
    <w:rsid w:val="00D356C4"/>
    <w:rsid w:val="00D35B64"/>
    <w:rsid w:val="00D36925"/>
    <w:rsid w:val="00D375E6"/>
    <w:rsid w:val="00D42DAD"/>
    <w:rsid w:val="00D430BF"/>
    <w:rsid w:val="00D433AD"/>
    <w:rsid w:val="00D441E1"/>
    <w:rsid w:val="00D467A0"/>
    <w:rsid w:val="00D47589"/>
    <w:rsid w:val="00D52901"/>
    <w:rsid w:val="00D56A62"/>
    <w:rsid w:val="00D638D3"/>
    <w:rsid w:val="00D64FB6"/>
    <w:rsid w:val="00D70366"/>
    <w:rsid w:val="00D7087D"/>
    <w:rsid w:val="00D709D8"/>
    <w:rsid w:val="00D71442"/>
    <w:rsid w:val="00D721B5"/>
    <w:rsid w:val="00D726D8"/>
    <w:rsid w:val="00D74DE6"/>
    <w:rsid w:val="00D76FF1"/>
    <w:rsid w:val="00D81FCA"/>
    <w:rsid w:val="00D8301E"/>
    <w:rsid w:val="00D83B82"/>
    <w:rsid w:val="00D85148"/>
    <w:rsid w:val="00D90423"/>
    <w:rsid w:val="00D90743"/>
    <w:rsid w:val="00D91CEA"/>
    <w:rsid w:val="00DA103F"/>
    <w:rsid w:val="00DA3993"/>
    <w:rsid w:val="00DA41FF"/>
    <w:rsid w:val="00DA589A"/>
    <w:rsid w:val="00DB0E28"/>
    <w:rsid w:val="00DB1979"/>
    <w:rsid w:val="00DB204E"/>
    <w:rsid w:val="00DB2610"/>
    <w:rsid w:val="00DC7F34"/>
    <w:rsid w:val="00DD0915"/>
    <w:rsid w:val="00DD15DD"/>
    <w:rsid w:val="00DD3CFC"/>
    <w:rsid w:val="00DD4725"/>
    <w:rsid w:val="00DD5EF1"/>
    <w:rsid w:val="00DD7240"/>
    <w:rsid w:val="00DE330C"/>
    <w:rsid w:val="00DE37F4"/>
    <w:rsid w:val="00DE65D5"/>
    <w:rsid w:val="00DF06AC"/>
    <w:rsid w:val="00DF2325"/>
    <w:rsid w:val="00DF26E1"/>
    <w:rsid w:val="00DF4029"/>
    <w:rsid w:val="00DF4B57"/>
    <w:rsid w:val="00DF681C"/>
    <w:rsid w:val="00DF7AEF"/>
    <w:rsid w:val="00DF7F47"/>
    <w:rsid w:val="00E11E0F"/>
    <w:rsid w:val="00E133FB"/>
    <w:rsid w:val="00E134F6"/>
    <w:rsid w:val="00E14C68"/>
    <w:rsid w:val="00E14D6E"/>
    <w:rsid w:val="00E15DFF"/>
    <w:rsid w:val="00E200C2"/>
    <w:rsid w:val="00E20908"/>
    <w:rsid w:val="00E2144E"/>
    <w:rsid w:val="00E23D64"/>
    <w:rsid w:val="00E253AA"/>
    <w:rsid w:val="00E35901"/>
    <w:rsid w:val="00E362FF"/>
    <w:rsid w:val="00E37B0D"/>
    <w:rsid w:val="00E42064"/>
    <w:rsid w:val="00E43286"/>
    <w:rsid w:val="00E456F1"/>
    <w:rsid w:val="00E46F58"/>
    <w:rsid w:val="00E50E14"/>
    <w:rsid w:val="00E52676"/>
    <w:rsid w:val="00E52AF4"/>
    <w:rsid w:val="00E5559E"/>
    <w:rsid w:val="00E6080C"/>
    <w:rsid w:val="00E615B2"/>
    <w:rsid w:val="00E63CFD"/>
    <w:rsid w:val="00E64AB7"/>
    <w:rsid w:val="00E65C0D"/>
    <w:rsid w:val="00E6674F"/>
    <w:rsid w:val="00E67A4F"/>
    <w:rsid w:val="00E71CEE"/>
    <w:rsid w:val="00E735DB"/>
    <w:rsid w:val="00E752F6"/>
    <w:rsid w:val="00E81990"/>
    <w:rsid w:val="00E857E2"/>
    <w:rsid w:val="00E85FE0"/>
    <w:rsid w:val="00E877CE"/>
    <w:rsid w:val="00E87A20"/>
    <w:rsid w:val="00E90215"/>
    <w:rsid w:val="00E907BF"/>
    <w:rsid w:val="00E90D0D"/>
    <w:rsid w:val="00E93F39"/>
    <w:rsid w:val="00E94978"/>
    <w:rsid w:val="00EA031E"/>
    <w:rsid w:val="00EA4C45"/>
    <w:rsid w:val="00EA56B1"/>
    <w:rsid w:val="00EA7756"/>
    <w:rsid w:val="00EB34B0"/>
    <w:rsid w:val="00EB56ED"/>
    <w:rsid w:val="00EB6804"/>
    <w:rsid w:val="00EB69C8"/>
    <w:rsid w:val="00EB6A26"/>
    <w:rsid w:val="00EC202C"/>
    <w:rsid w:val="00ED09AA"/>
    <w:rsid w:val="00ED4601"/>
    <w:rsid w:val="00ED7983"/>
    <w:rsid w:val="00EE027D"/>
    <w:rsid w:val="00EE031C"/>
    <w:rsid w:val="00EE0FDB"/>
    <w:rsid w:val="00EE48D0"/>
    <w:rsid w:val="00EE4CF2"/>
    <w:rsid w:val="00EE53CC"/>
    <w:rsid w:val="00EF21C6"/>
    <w:rsid w:val="00EF3069"/>
    <w:rsid w:val="00EF4AC7"/>
    <w:rsid w:val="00EF5281"/>
    <w:rsid w:val="00EF6D7E"/>
    <w:rsid w:val="00F03327"/>
    <w:rsid w:val="00F0351E"/>
    <w:rsid w:val="00F058DC"/>
    <w:rsid w:val="00F07B8A"/>
    <w:rsid w:val="00F07D3E"/>
    <w:rsid w:val="00F1328C"/>
    <w:rsid w:val="00F135F5"/>
    <w:rsid w:val="00F142DA"/>
    <w:rsid w:val="00F16D91"/>
    <w:rsid w:val="00F17E54"/>
    <w:rsid w:val="00F17E91"/>
    <w:rsid w:val="00F30EB0"/>
    <w:rsid w:val="00F36229"/>
    <w:rsid w:val="00F377AA"/>
    <w:rsid w:val="00F46CC7"/>
    <w:rsid w:val="00F508D2"/>
    <w:rsid w:val="00F5155D"/>
    <w:rsid w:val="00F536C9"/>
    <w:rsid w:val="00F5582E"/>
    <w:rsid w:val="00F63433"/>
    <w:rsid w:val="00F66251"/>
    <w:rsid w:val="00F6669E"/>
    <w:rsid w:val="00F71EED"/>
    <w:rsid w:val="00F73DE3"/>
    <w:rsid w:val="00F75E6E"/>
    <w:rsid w:val="00F77904"/>
    <w:rsid w:val="00F81FCB"/>
    <w:rsid w:val="00F83965"/>
    <w:rsid w:val="00F918E5"/>
    <w:rsid w:val="00F9498F"/>
    <w:rsid w:val="00FA0B2D"/>
    <w:rsid w:val="00FA2FAA"/>
    <w:rsid w:val="00FA5DAF"/>
    <w:rsid w:val="00FA622D"/>
    <w:rsid w:val="00FA6513"/>
    <w:rsid w:val="00FA7529"/>
    <w:rsid w:val="00FA7C02"/>
    <w:rsid w:val="00FB0304"/>
    <w:rsid w:val="00FB0C56"/>
    <w:rsid w:val="00FB1EB5"/>
    <w:rsid w:val="00FB25EA"/>
    <w:rsid w:val="00FB2C8B"/>
    <w:rsid w:val="00FB3341"/>
    <w:rsid w:val="00FB6FA3"/>
    <w:rsid w:val="00FB7306"/>
    <w:rsid w:val="00FB7FCA"/>
    <w:rsid w:val="00FC2A11"/>
    <w:rsid w:val="00FC3129"/>
    <w:rsid w:val="00FD172A"/>
    <w:rsid w:val="00FD2C03"/>
    <w:rsid w:val="00FD3EE7"/>
    <w:rsid w:val="00FD75C6"/>
    <w:rsid w:val="00FE04C5"/>
    <w:rsid w:val="00FE17D6"/>
    <w:rsid w:val="00FE368F"/>
    <w:rsid w:val="00FF02E6"/>
    <w:rsid w:val="00FF096B"/>
    <w:rsid w:val="00FF0A23"/>
    <w:rsid w:val="00FF3593"/>
    <w:rsid w:val="00FF4132"/>
    <w:rsid w:val="00F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32"/>
    <w:pPr>
      <w:ind w:left="720"/>
      <w:contextualSpacing/>
    </w:pPr>
  </w:style>
  <w:style w:type="paragraph" w:styleId="Header">
    <w:name w:val="header"/>
    <w:basedOn w:val="Normal"/>
    <w:link w:val="HeaderChar"/>
    <w:uiPriority w:val="99"/>
    <w:semiHidden/>
    <w:unhideWhenUsed/>
    <w:rsid w:val="00503054"/>
    <w:pPr>
      <w:tabs>
        <w:tab w:val="center" w:pos="4680"/>
        <w:tab w:val="right" w:pos="9360"/>
      </w:tabs>
    </w:pPr>
  </w:style>
  <w:style w:type="character" w:customStyle="1" w:styleId="HeaderChar">
    <w:name w:val="Header Char"/>
    <w:basedOn w:val="DefaultParagraphFont"/>
    <w:link w:val="Header"/>
    <w:uiPriority w:val="99"/>
    <w:semiHidden/>
    <w:rsid w:val="00503054"/>
  </w:style>
  <w:style w:type="paragraph" w:styleId="Footer">
    <w:name w:val="footer"/>
    <w:basedOn w:val="Normal"/>
    <w:link w:val="FooterChar"/>
    <w:uiPriority w:val="99"/>
    <w:unhideWhenUsed/>
    <w:rsid w:val="00503054"/>
    <w:pPr>
      <w:tabs>
        <w:tab w:val="center" w:pos="4680"/>
        <w:tab w:val="right" w:pos="9360"/>
      </w:tabs>
    </w:pPr>
  </w:style>
  <w:style w:type="character" w:customStyle="1" w:styleId="FooterChar">
    <w:name w:val="Footer Char"/>
    <w:basedOn w:val="DefaultParagraphFont"/>
    <w:link w:val="Footer"/>
    <w:uiPriority w:val="99"/>
    <w:rsid w:val="00503054"/>
  </w:style>
  <w:style w:type="paragraph" w:styleId="PlainText">
    <w:name w:val="Plain Text"/>
    <w:basedOn w:val="Normal"/>
    <w:link w:val="PlainTextChar"/>
    <w:uiPriority w:val="99"/>
    <w:semiHidden/>
    <w:unhideWhenUsed/>
    <w:rsid w:val="00192893"/>
    <w:rPr>
      <w:rFonts w:ascii="Consolas" w:hAnsi="Consolas"/>
      <w:sz w:val="21"/>
      <w:szCs w:val="21"/>
    </w:rPr>
  </w:style>
  <w:style w:type="character" w:customStyle="1" w:styleId="PlainTextChar">
    <w:name w:val="Plain Text Char"/>
    <w:basedOn w:val="DefaultParagraphFont"/>
    <w:link w:val="PlainText"/>
    <w:uiPriority w:val="99"/>
    <w:semiHidden/>
    <w:rsid w:val="0019289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32"/>
    <w:pPr>
      <w:ind w:left="720"/>
      <w:contextualSpacing/>
    </w:pPr>
  </w:style>
  <w:style w:type="paragraph" w:styleId="Header">
    <w:name w:val="header"/>
    <w:basedOn w:val="Normal"/>
    <w:link w:val="HeaderChar"/>
    <w:uiPriority w:val="99"/>
    <w:semiHidden/>
    <w:unhideWhenUsed/>
    <w:rsid w:val="00503054"/>
    <w:pPr>
      <w:tabs>
        <w:tab w:val="center" w:pos="4680"/>
        <w:tab w:val="right" w:pos="9360"/>
      </w:tabs>
    </w:pPr>
  </w:style>
  <w:style w:type="character" w:customStyle="1" w:styleId="HeaderChar">
    <w:name w:val="Header Char"/>
    <w:basedOn w:val="DefaultParagraphFont"/>
    <w:link w:val="Header"/>
    <w:uiPriority w:val="99"/>
    <w:semiHidden/>
    <w:rsid w:val="00503054"/>
  </w:style>
  <w:style w:type="paragraph" w:styleId="Footer">
    <w:name w:val="footer"/>
    <w:basedOn w:val="Normal"/>
    <w:link w:val="FooterChar"/>
    <w:uiPriority w:val="99"/>
    <w:unhideWhenUsed/>
    <w:rsid w:val="00503054"/>
    <w:pPr>
      <w:tabs>
        <w:tab w:val="center" w:pos="4680"/>
        <w:tab w:val="right" w:pos="9360"/>
      </w:tabs>
    </w:pPr>
  </w:style>
  <w:style w:type="character" w:customStyle="1" w:styleId="FooterChar">
    <w:name w:val="Footer Char"/>
    <w:basedOn w:val="DefaultParagraphFont"/>
    <w:link w:val="Footer"/>
    <w:uiPriority w:val="99"/>
    <w:rsid w:val="00503054"/>
  </w:style>
  <w:style w:type="paragraph" w:styleId="PlainText">
    <w:name w:val="Plain Text"/>
    <w:basedOn w:val="Normal"/>
    <w:link w:val="PlainTextChar"/>
    <w:uiPriority w:val="99"/>
    <w:semiHidden/>
    <w:unhideWhenUsed/>
    <w:rsid w:val="00192893"/>
    <w:rPr>
      <w:rFonts w:ascii="Consolas" w:hAnsi="Consolas"/>
      <w:sz w:val="21"/>
      <w:szCs w:val="21"/>
    </w:rPr>
  </w:style>
  <w:style w:type="character" w:customStyle="1" w:styleId="PlainTextChar">
    <w:name w:val="Plain Text Char"/>
    <w:basedOn w:val="DefaultParagraphFont"/>
    <w:link w:val="PlainText"/>
    <w:uiPriority w:val="99"/>
    <w:semiHidden/>
    <w:rsid w:val="0019289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131">
      <w:bodyDiv w:val="1"/>
      <w:marLeft w:val="0"/>
      <w:marRight w:val="0"/>
      <w:marTop w:val="0"/>
      <w:marBottom w:val="0"/>
      <w:divBdr>
        <w:top w:val="none" w:sz="0" w:space="0" w:color="auto"/>
        <w:left w:val="none" w:sz="0" w:space="0" w:color="auto"/>
        <w:bottom w:val="none" w:sz="0" w:space="0" w:color="auto"/>
        <w:right w:val="none" w:sz="0" w:space="0" w:color="auto"/>
      </w:divBdr>
    </w:div>
    <w:div w:id="6981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2014-11-10T16:18:00Z</dcterms:created>
  <dcterms:modified xsi:type="dcterms:W3CDTF">2014-11-10T16:18:00Z</dcterms:modified>
</cp:coreProperties>
</file>