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6C" w:rsidRPr="007E4F1A" w:rsidRDefault="00EF369A" w:rsidP="007E4F1A">
      <w:pPr>
        <w:spacing w:line="240" w:lineRule="auto"/>
        <w:jc w:val="center"/>
        <w:rPr>
          <w:rFonts w:ascii="Times New Roman" w:hAnsi="Times New Roman" w:cs="Times New Roman"/>
          <w:b/>
          <w:sz w:val="28"/>
          <w:szCs w:val="28"/>
        </w:rPr>
      </w:pPr>
      <w:r w:rsidRPr="007E4F1A">
        <w:rPr>
          <w:rFonts w:ascii="Times New Roman" w:hAnsi="Times New Roman" w:cs="Times New Roman"/>
          <w:b/>
          <w:sz w:val="28"/>
          <w:szCs w:val="28"/>
        </w:rPr>
        <w:t>Procurement of Recovered Materials (200.322)</w:t>
      </w:r>
    </w:p>
    <w:p w:rsidR="00EF369A" w:rsidRPr="00CD37E1" w:rsidRDefault="00EF369A" w:rsidP="007E4F1A">
      <w:pPr>
        <w:spacing w:line="240" w:lineRule="auto"/>
        <w:rPr>
          <w:rFonts w:ascii="Times New Roman" w:hAnsi="Times New Roman" w:cs="Times New Roman"/>
        </w:rPr>
      </w:pPr>
      <w:r w:rsidRPr="00CD37E1">
        <w:rPr>
          <w:rFonts w:ascii="Times New Roman" w:hAnsi="Times New Roman" w:cs="Times New Roman"/>
        </w:rPr>
        <w:t xml:space="preserve">A non-Federal entity </w:t>
      </w:r>
      <w:r w:rsidR="00AD55B9" w:rsidRPr="00CD37E1">
        <w:rPr>
          <w:rFonts w:ascii="Times New Roman" w:hAnsi="Times New Roman" w:cs="Times New Roman"/>
        </w:rPr>
        <w:t xml:space="preserve">that is a State agency and its contracts must comply with section 6002 of the Solid Waste Disposal Act. This </w:t>
      </w:r>
      <w:r w:rsidR="00856B7A">
        <w:rPr>
          <w:rFonts w:ascii="Times New Roman" w:hAnsi="Times New Roman" w:cs="Times New Roman"/>
        </w:rPr>
        <w:t>guideline applies to all procuring agencies and to all procurement actions involving items designated by the</w:t>
      </w:r>
      <w:r w:rsidR="00AD55B9" w:rsidRPr="00CD37E1">
        <w:rPr>
          <w:rFonts w:ascii="Times New Roman" w:hAnsi="Times New Roman" w:cs="Times New Roman"/>
        </w:rPr>
        <w:t xml:space="preserve"> Environmental Protection Agency (EPA) at 40 CFR Part 247 </w:t>
      </w:r>
      <w:r w:rsidR="00856B7A">
        <w:rPr>
          <w:rFonts w:ascii="Times New Roman" w:hAnsi="Times New Roman" w:cs="Times New Roman"/>
        </w:rPr>
        <w:t xml:space="preserve">where the procuring agency purchases $10,000 or more worth of one of these items during the course of a fiscal year, or where the cost of such items purchased during the preceding fiscal year was $10,000 or more. </w:t>
      </w:r>
      <w:r w:rsidR="00AD55B9" w:rsidRPr="00CD37E1">
        <w:rPr>
          <w:rFonts w:ascii="Times New Roman" w:hAnsi="Times New Roman" w:cs="Times New Roman"/>
        </w:rPr>
        <w:t xml:space="preserve"> </w:t>
      </w:r>
      <w:r w:rsidR="006F17D3">
        <w:rPr>
          <w:rFonts w:ascii="Times New Roman" w:hAnsi="Times New Roman" w:cs="Times New Roman"/>
        </w:rPr>
        <w:t xml:space="preserve">The $10,000 threshold applies to procuring agencies as a whole rather than to agency subgroups such as regional offices or sub-agencies of a larger department or agency. </w:t>
      </w:r>
    </w:p>
    <w:p w:rsidR="00AD55B9" w:rsidRPr="00CD37E1" w:rsidRDefault="00AD55B9" w:rsidP="007E4F1A">
      <w:pPr>
        <w:spacing w:after="0" w:line="240" w:lineRule="auto"/>
        <w:rPr>
          <w:rFonts w:ascii="Times New Roman" w:hAnsi="Times New Roman" w:cs="Times New Roman"/>
        </w:rPr>
      </w:pPr>
      <w:r w:rsidRPr="00CD37E1">
        <w:rPr>
          <w:rFonts w:ascii="Times New Roman" w:hAnsi="Times New Roman" w:cs="Times New Roman"/>
        </w:rPr>
        <w:t>Additionally, non-Federal entities are required to:</w:t>
      </w:r>
    </w:p>
    <w:p w:rsidR="00AD55B9" w:rsidRPr="00CD37E1" w:rsidRDefault="00AD55B9" w:rsidP="007E4F1A">
      <w:pPr>
        <w:pStyle w:val="ListParagraph"/>
        <w:numPr>
          <w:ilvl w:val="0"/>
          <w:numId w:val="1"/>
        </w:numPr>
        <w:spacing w:after="0" w:line="240" w:lineRule="auto"/>
        <w:rPr>
          <w:rFonts w:ascii="Times New Roman" w:hAnsi="Times New Roman" w:cs="Times New Roman"/>
        </w:rPr>
      </w:pPr>
      <w:r w:rsidRPr="00CD37E1">
        <w:rPr>
          <w:rFonts w:ascii="Times New Roman" w:hAnsi="Times New Roman" w:cs="Times New Roman"/>
        </w:rPr>
        <w:t xml:space="preserve">Procure solid waste management services in a manner that maximizes energy and resource recovery. </w:t>
      </w:r>
    </w:p>
    <w:p w:rsidR="00AD55B9" w:rsidRPr="00CD37E1" w:rsidRDefault="00AD55B9" w:rsidP="007E4F1A">
      <w:pPr>
        <w:pStyle w:val="ListParagraph"/>
        <w:numPr>
          <w:ilvl w:val="0"/>
          <w:numId w:val="1"/>
        </w:numPr>
        <w:spacing w:after="0" w:line="240" w:lineRule="auto"/>
        <w:rPr>
          <w:rFonts w:ascii="Times New Roman" w:hAnsi="Times New Roman" w:cs="Times New Roman"/>
        </w:rPr>
      </w:pPr>
      <w:r w:rsidRPr="00CD37E1">
        <w:rPr>
          <w:rFonts w:ascii="Times New Roman" w:hAnsi="Times New Roman" w:cs="Times New Roman"/>
        </w:rPr>
        <w:t xml:space="preserve">Establish an affirmative procurement program for procurement of recovered materials identified in the EPA guidelines. </w:t>
      </w:r>
    </w:p>
    <w:p w:rsidR="007E4F1A" w:rsidRDefault="007E4F1A" w:rsidP="007E4F1A">
      <w:pPr>
        <w:spacing w:after="0" w:line="240" w:lineRule="auto"/>
        <w:rPr>
          <w:rFonts w:ascii="Times New Roman" w:hAnsi="Times New Roman" w:cs="Times New Roman"/>
          <w:u w:val="single"/>
        </w:rPr>
      </w:pPr>
    </w:p>
    <w:p w:rsidR="00CD37E1" w:rsidRPr="00CD37E1" w:rsidRDefault="00A5330A" w:rsidP="007E4F1A">
      <w:pPr>
        <w:spacing w:after="0" w:line="240" w:lineRule="auto"/>
        <w:rPr>
          <w:rFonts w:ascii="Times New Roman" w:hAnsi="Times New Roman" w:cs="Times New Roman"/>
        </w:rPr>
      </w:pPr>
      <w:r>
        <w:rPr>
          <w:rFonts w:ascii="Times New Roman" w:hAnsi="Times New Roman" w:cs="Times New Roman"/>
          <w:u w:val="single"/>
        </w:rPr>
        <w:t>EPA Products</w:t>
      </w:r>
    </w:p>
    <w:p w:rsidR="005924D7" w:rsidRPr="00CD37E1" w:rsidRDefault="00A5330A" w:rsidP="007E4F1A">
      <w:pPr>
        <w:spacing w:after="0" w:line="240" w:lineRule="auto"/>
        <w:rPr>
          <w:rFonts w:ascii="Times New Roman" w:hAnsi="Times New Roman" w:cs="Times New Roman"/>
        </w:rPr>
      </w:pPr>
      <w:r>
        <w:rPr>
          <w:rFonts w:ascii="Times New Roman" w:hAnsi="Times New Roman" w:cs="Times New Roman"/>
        </w:rPr>
        <w:t>Per 40 CFR 247, f</w:t>
      </w:r>
      <w:r w:rsidR="005924D7" w:rsidRPr="00CD37E1">
        <w:rPr>
          <w:rFonts w:ascii="Times New Roman" w:hAnsi="Times New Roman" w:cs="Times New Roman"/>
        </w:rPr>
        <w:t xml:space="preserve">ollowing are the products designated by the EPA to be purchased with the highest recovered material content level practicable: </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Paper and paper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r w:rsidRPr="00CD37E1">
        <w:rPr>
          <w:rFonts w:ascii="Times New Roman" w:hAnsi="Times New Roman" w:cs="Times New Roman"/>
        </w:rPr>
        <w:t>commercial/industrial sanitary tissue products, miscellaneous papers, newsprint, paperboard and packing products, printing and writing papers</w:t>
      </w:r>
      <w:r w:rsidR="007E4F1A">
        <w:rPr>
          <w:rFonts w:ascii="Times New Roman" w:hAnsi="Times New Roman" w:cs="Times New Roman"/>
        </w:rPr>
        <w:t>, etc.</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Vehicular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r w:rsidR="00630314" w:rsidRPr="00CD37E1">
        <w:rPr>
          <w:rFonts w:ascii="Times New Roman" w:hAnsi="Times New Roman" w:cs="Times New Roman"/>
        </w:rPr>
        <w:t>e</w:t>
      </w:r>
      <w:r w:rsidRPr="00CD37E1">
        <w:rPr>
          <w:rFonts w:ascii="Times New Roman" w:hAnsi="Times New Roman" w:cs="Times New Roman"/>
        </w:rPr>
        <w:t>ngine coolants</w:t>
      </w:r>
      <w:r w:rsidR="00630314" w:rsidRPr="00CD37E1">
        <w:rPr>
          <w:rFonts w:ascii="Times New Roman" w:hAnsi="Times New Roman" w:cs="Times New Roman"/>
        </w:rPr>
        <w:t>, rebuilt vehicle parts, re-refined lubrica</w:t>
      </w:r>
      <w:r w:rsidR="007E4F1A">
        <w:rPr>
          <w:rFonts w:ascii="Times New Roman" w:hAnsi="Times New Roman" w:cs="Times New Roman"/>
        </w:rPr>
        <w:t>ting oils, retread tires, etc.</w:t>
      </w:r>
    </w:p>
    <w:p w:rsidR="005924D7" w:rsidRPr="00CD37E1" w:rsidRDefault="007E4F1A" w:rsidP="007E4F1A">
      <w:pPr>
        <w:pStyle w:val="ListParagraph"/>
        <w:numPr>
          <w:ilvl w:val="0"/>
          <w:numId w:val="2"/>
        </w:numPr>
        <w:spacing w:line="240" w:lineRule="auto"/>
        <w:rPr>
          <w:rFonts w:ascii="Times New Roman" w:hAnsi="Times New Roman" w:cs="Times New Roman"/>
        </w:rPr>
      </w:pPr>
      <w:r>
        <w:rPr>
          <w:rFonts w:ascii="Times New Roman" w:hAnsi="Times New Roman" w:cs="Times New Roman"/>
          <w:b/>
          <w:i/>
        </w:rPr>
        <w:t>Construction products-</w:t>
      </w:r>
      <w:r w:rsidRPr="007E4F1A">
        <w:rPr>
          <w:rFonts w:ascii="Times New Roman" w:hAnsi="Times New Roman" w:cs="Times New Roman"/>
        </w:rPr>
        <w:t>This includes</w:t>
      </w:r>
      <w:r>
        <w:rPr>
          <w:rFonts w:ascii="Times New Roman" w:hAnsi="Times New Roman" w:cs="Times New Roman"/>
          <w:b/>
          <w:i/>
        </w:rPr>
        <w:t xml:space="preserve"> </w:t>
      </w:r>
      <w:r w:rsidR="00630314" w:rsidRPr="00CD37E1">
        <w:rPr>
          <w:rFonts w:ascii="Times New Roman" w:hAnsi="Times New Roman" w:cs="Times New Roman"/>
        </w:rPr>
        <w:t xml:space="preserve">building insulation, </w:t>
      </w:r>
      <w:r w:rsidR="00C70BB9" w:rsidRPr="00CD37E1">
        <w:rPr>
          <w:rFonts w:ascii="Times New Roman" w:hAnsi="Times New Roman" w:cs="Times New Roman"/>
        </w:rPr>
        <w:t>polyester carpet</w:t>
      </w:r>
      <w:r w:rsidR="00630314" w:rsidRPr="00CD37E1">
        <w:rPr>
          <w:rFonts w:ascii="Times New Roman" w:hAnsi="Times New Roman" w:cs="Times New Roman"/>
        </w:rPr>
        <w:t xml:space="preserve">, cement and concrete, consolidated and processed latex paint, floor tiles, </w:t>
      </w:r>
      <w:proofErr w:type="spellStart"/>
      <w:r w:rsidR="00630314" w:rsidRPr="00CD37E1">
        <w:rPr>
          <w:rFonts w:ascii="Times New Roman" w:hAnsi="Times New Roman" w:cs="Times New Roman"/>
        </w:rPr>
        <w:t>flowable</w:t>
      </w:r>
      <w:proofErr w:type="spellEnd"/>
      <w:r w:rsidR="00630314" w:rsidRPr="00CD37E1">
        <w:rPr>
          <w:rFonts w:ascii="Times New Roman" w:hAnsi="Times New Roman" w:cs="Times New Roman"/>
        </w:rPr>
        <w:t xml:space="preserve"> fill, laminated paperboard, modular threshold ramps, </w:t>
      </w:r>
      <w:proofErr w:type="spellStart"/>
      <w:r w:rsidR="00630314" w:rsidRPr="00CD37E1">
        <w:rPr>
          <w:rFonts w:ascii="Times New Roman" w:hAnsi="Times New Roman" w:cs="Times New Roman"/>
        </w:rPr>
        <w:t>nonpressure</w:t>
      </w:r>
      <w:proofErr w:type="spellEnd"/>
      <w:r w:rsidR="00630314" w:rsidRPr="00CD37E1">
        <w:rPr>
          <w:rFonts w:ascii="Times New Roman" w:hAnsi="Times New Roman" w:cs="Times New Roman"/>
        </w:rPr>
        <w:t xml:space="preserve"> pipe, patio blocks, railroad grade crossing surfaces, roofing materials, shower and restroom dividers/pa</w:t>
      </w:r>
      <w:r w:rsidR="00C70BB9" w:rsidRPr="00CD37E1">
        <w:rPr>
          <w:rFonts w:ascii="Times New Roman" w:hAnsi="Times New Roman" w:cs="Times New Roman"/>
        </w:rPr>
        <w:t>rtitio</w:t>
      </w:r>
      <w:r>
        <w:rPr>
          <w:rFonts w:ascii="Times New Roman" w:hAnsi="Times New Roman" w:cs="Times New Roman"/>
        </w:rPr>
        <w:t>ns, structural fiberboard, etc.</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Transportation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proofErr w:type="spellStart"/>
      <w:r w:rsidR="00630314" w:rsidRPr="00CD37E1">
        <w:rPr>
          <w:rFonts w:ascii="Times New Roman" w:hAnsi="Times New Roman" w:cs="Times New Roman"/>
        </w:rPr>
        <w:t>channelizers</w:t>
      </w:r>
      <w:proofErr w:type="spellEnd"/>
      <w:r w:rsidR="00630314" w:rsidRPr="00CD37E1">
        <w:rPr>
          <w:rFonts w:ascii="Times New Roman" w:hAnsi="Times New Roman" w:cs="Times New Roman"/>
        </w:rPr>
        <w:t xml:space="preserve">, delineators, flexible delineators, parking stops, traffic </w:t>
      </w:r>
      <w:r w:rsidR="00C70BB9" w:rsidRPr="00CD37E1">
        <w:rPr>
          <w:rFonts w:ascii="Times New Roman" w:hAnsi="Times New Roman" w:cs="Times New Roman"/>
        </w:rPr>
        <w:t>barricades, tra</w:t>
      </w:r>
      <w:r w:rsidR="007E4F1A">
        <w:rPr>
          <w:rFonts w:ascii="Times New Roman" w:hAnsi="Times New Roman" w:cs="Times New Roman"/>
        </w:rPr>
        <w:t>ffic cones, etc.</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Park and recreation products</w:t>
      </w:r>
      <w:r w:rsidR="00630314" w:rsidRPr="00CD37E1">
        <w:rPr>
          <w:rFonts w:ascii="Times New Roman" w:hAnsi="Times New Roman" w:cs="Times New Roman"/>
          <w:b/>
          <w:i/>
        </w:rPr>
        <w:t>-</w:t>
      </w:r>
      <w:r w:rsidR="00630314" w:rsidRPr="00CD37E1">
        <w:rPr>
          <w:rFonts w:ascii="Times New Roman" w:hAnsi="Times New Roman" w:cs="Times New Roman"/>
        </w:rPr>
        <w:t>This includes</w:t>
      </w:r>
      <w:r w:rsidR="00630314" w:rsidRPr="00CD37E1">
        <w:rPr>
          <w:rFonts w:ascii="Times New Roman" w:hAnsi="Times New Roman" w:cs="Times New Roman"/>
          <w:b/>
          <w:i/>
        </w:rPr>
        <w:t xml:space="preserve"> </w:t>
      </w:r>
      <w:r w:rsidR="00630314" w:rsidRPr="00CD37E1">
        <w:rPr>
          <w:rFonts w:ascii="Times New Roman" w:hAnsi="Times New Roman" w:cs="Times New Roman"/>
        </w:rPr>
        <w:t xml:space="preserve">park benches and picnic tables, plastic fencing, playground equipment, playground surfaces, running tracks, etc. </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Landscaping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r w:rsidR="00630314" w:rsidRPr="00CD37E1">
        <w:rPr>
          <w:rFonts w:ascii="Times New Roman" w:hAnsi="Times New Roman" w:cs="Times New Roman"/>
        </w:rPr>
        <w:t>compost and fertilizer made from recovered organic materials, garden and soaker hoses, hydraulic mulch, lawn and garden edging, plastic lumber landscaping timbers and posts, etc.</w:t>
      </w:r>
    </w:p>
    <w:p w:rsidR="005924D7" w:rsidRPr="00CD37E1" w:rsidRDefault="005924D7" w:rsidP="007E4F1A">
      <w:pPr>
        <w:pStyle w:val="ListParagraph"/>
        <w:numPr>
          <w:ilvl w:val="0"/>
          <w:numId w:val="2"/>
        </w:numPr>
        <w:spacing w:line="240" w:lineRule="auto"/>
        <w:rPr>
          <w:rFonts w:ascii="Times New Roman" w:hAnsi="Times New Roman" w:cs="Times New Roman"/>
        </w:rPr>
      </w:pPr>
      <w:r w:rsidRPr="00CD37E1">
        <w:rPr>
          <w:rFonts w:ascii="Times New Roman" w:hAnsi="Times New Roman" w:cs="Times New Roman"/>
          <w:b/>
          <w:i/>
        </w:rPr>
        <w:t>Non-paper office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r w:rsidR="0033217D" w:rsidRPr="00CD37E1">
        <w:rPr>
          <w:rFonts w:ascii="Times New Roman" w:hAnsi="Times New Roman" w:cs="Times New Roman"/>
        </w:rPr>
        <w:t>binders, clipboards, file folders, presentation folders, office fu</w:t>
      </w:r>
      <w:r w:rsidR="0071490A" w:rsidRPr="00CD37E1">
        <w:rPr>
          <w:rFonts w:ascii="Times New Roman" w:hAnsi="Times New Roman" w:cs="Times New Roman"/>
        </w:rPr>
        <w:t xml:space="preserve">rniture, recycling containers, office waste receptacles, plastic desktop accessories, plastic envelopes, plastic trash bags, printer </w:t>
      </w:r>
      <w:r w:rsidR="007E4F1A">
        <w:rPr>
          <w:rFonts w:ascii="Times New Roman" w:hAnsi="Times New Roman" w:cs="Times New Roman"/>
        </w:rPr>
        <w:t>ribbons, toner cartridges, etc.</w:t>
      </w:r>
    </w:p>
    <w:p w:rsidR="005924D7" w:rsidRPr="00CD37E1" w:rsidRDefault="005924D7" w:rsidP="007E4F1A">
      <w:pPr>
        <w:pStyle w:val="ListParagraph"/>
        <w:numPr>
          <w:ilvl w:val="0"/>
          <w:numId w:val="2"/>
        </w:numPr>
        <w:spacing w:line="240" w:lineRule="auto"/>
        <w:rPr>
          <w:rFonts w:ascii="Times New Roman" w:hAnsi="Times New Roman" w:cs="Times New Roman"/>
          <w:b/>
          <w:i/>
        </w:rPr>
      </w:pPr>
      <w:r w:rsidRPr="00CD37E1">
        <w:rPr>
          <w:rFonts w:ascii="Times New Roman" w:hAnsi="Times New Roman" w:cs="Times New Roman"/>
          <w:b/>
          <w:i/>
        </w:rPr>
        <w:t>Miscellaneous products</w:t>
      </w:r>
      <w:r w:rsidR="007E4F1A">
        <w:rPr>
          <w:rFonts w:ascii="Times New Roman" w:hAnsi="Times New Roman" w:cs="Times New Roman"/>
          <w:b/>
          <w:i/>
        </w:rPr>
        <w:t xml:space="preserve">- </w:t>
      </w:r>
      <w:r w:rsidR="007E4F1A" w:rsidRPr="007E4F1A">
        <w:rPr>
          <w:rFonts w:ascii="Times New Roman" w:hAnsi="Times New Roman" w:cs="Times New Roman"/>
        </w:rPr>
        <w:t>This includes</w:t>
      </w:r>
      <w:r w:rsidR="007E4F1A">
        <w:rPr>
          <w:rFonts w:ascii="Times New Roman" w:hAnsi="Times New Roman" w:cs="Times New Roman"/>
          <w:b/>
          <w:i/>
        </w:rPr>
        <w:t xml:space="preserve"> </w:t>
      </w:r>
      <w:r w:rsidR="0071490A" w:rsidRPr="00CD37E1">
        <w:rPr>
          <w:rFonts w:ascii="Times New Roman" w:hAnsi="Times New Roman" w:cs="Times New Roman"/>
        </w:rPr>
        <w:t>awards and plaques, bike racks, blasting grit, industrial drums, manual grade strapping, mats, pallets, sign</w:t>
      </w:r>
      <w:r w:rsidR="007E4F1A">
        <w:rPr>
          <w:rFonts w:ascii="Times New Roman" w:hAnsi="Times New Roman" w:cs="Times New Roman"/>
        </w:rPr>
        <w:t>age, sorbents, etc.</w:t>
      </w:r>
    </w:p>
    <w:p w:rsidR="00CD37E1" w:rsidRPr="00CD37E1" w:rsidRDefault="00A5330A" w:rsidP="007E4F1A">
      <w:pPr>
        <w:spacing w:after="0" w:line="240" w:lineRule="auto"/>
        <w:rPr>
          <w:rFonts w:ascii="Times New Roman" w:hAnsi="Times New Roman" w:cs="Times New Roman"/>
          <w:u w:val="single"/>
        </w:rPr>
      </w:pPr>
      <w:r>
        <w:rPr>
          <w:rFonts w:ascii="Times New Roman" w:hAnsi="Times New Roman" w:cs="Times New Roman"/>
          <w:u w:val="single"/>
        </w:rPr>
        <w:t>Affirmative Procurement Program</w:t>
      </w:r>
    </w:p>
    <w:p w:rsidR="005924D7" w:rsidRPr="00CD37E1" w:rsidRDefault="00A5330A" w:rsidP="007E4F1A">
      <w:pPr>
        <w:spacing w:after="0" w:line="240" w:lineRule="auto"/>
        <w:rPr>
          <w:rFonts w:ascii="Times New Roman" w:hAnsi="Times New Roman" w:cs="Times New Roman"/>
        </w:rPr>
      </w:pPr>
      <w:r>
        <w:rPr>
          <w:rFonts w:ascii="Times New Roman" w:hAnsi="Times New Roman" w:cs="Times New Roman"/>
        </w:rPr>
        <w:t xml:space="preserve">Per 42 U.S. Code 6962, </w:t>
      </w:r>
      <w:r w:rsidR="00CD37E1" w:rsidRPr="00CD37E1">
        <w:rPr>
          <w:rFonts w:ascii="Times New Roman" w:hAnsi="Times New Roman" w:cs="Times New Roman"/>
        </w:rPr>
        <w:t xml:space="preserve">an affirmative procurement program </w:t>
      </w:r>
      <w:r w:rsidR="00856B7A">
        <w:rPr>
          <w:rFonts w:ascii="Times New Roman" w:hAnsi="Times New Roman" w:cs="Times New Roman"/>
        </w:rPr>
        <w:t xml:space="preserve">shall be developed </w:t>
      </w:r>
      <w:bookmarkStart w:id="0" w:name="_GoBack"/>
      <w:bookmarkEnd w:id="0"/>
      <w:r w:rsidR="00CD37E1" w:rsidRPr="00CD37E1">
        <w:rPr>
          <w:rFonts w:ascii="Times New Roman" w:hAnsi="Times New Roman" w:cs="Times New Roman"/>
        </w:rPr>
        <w:t>which will ensure that items composed of recovered materials will be purchased to the maximum extent practicable and which is consistent with applicable provisions of Federal procurement law. Each affirmative program shall contain:</w:t>
      </w:r>
    </w:p>
    <w:p w:rsidR="00CD37E1" w:rsidRPr="00CD37E1" w:rsidRDefault="00CD37E1" w:rsidP="007E4F1A">
      <w:pPr>
        <w:pStyle w:val="ListParagraph"/>
        <w:numPr>
          <w:ilvl w:val="0"/>
          <w:numId w:val="3"/>
        </w:numPr>
        <w:spacing w:line="240" w:lineRule="auto"/>
        <w:rPr>
          <w:rFonts w:ascii="Times New Roman" w:hAnsi="Times New Roman" w:cs="Times New Roman"/>
        </w:rPr>
      </w:pPr>
      <w:r w:rsidRPr="00CD37E1">
        <w:rPr>
          <w:rFonts w:ascii="Times New Roman" w:hAnsi="Times New Roman" w:cs="Times New Roman"/>
        </w:rPr>
        <w:t>A recovered materials preference program.</w:t>
      </w:r>
    </w:p>
    <w:p w:rsidR="00CD37E1" w:rsidRPr="00CD37E1" w:rsidRDefault="00CD37E1" w:rsidP="007E4F1A">
      <w:pPr>
        <w:pStyle w:val="ListParagraph"/>
        <w:numPr>
          <w:ilvl w:val="0"/>
          <w:numId w:val="3"/>
        </w:numPr>
        <w:spacing w:line="240" w:lineRule="auto"/>
        <w:rPr>
          <w:rFonts w:ascii="Times New Roman" w:hAnsi="Times New Roman" w:cs="Times New Roman"/>
        </w:rPr>
      </w:pPr>
      <w:r w:rsidRPr="00CD37E1">
        <w:rPr>
          <w:rFonts w:ascii="Times New Roman" w:hAnsi="Times New Roman" w:cs="Times New Roman"/>
        </w:rPr>
        <w:t>An agency promotion program to promote the preference program.</w:t>
      </w:r>
    </w:p>
    <w:p w:rsidR="00CD37E1" w:rsidRPr="00CD37E1" w:rsidRDefault="00CD37E1" w:rsidP="007E4F1A">
      <w:pPr>
        <w:pStyle w:val="ListParagraph"/>
        <w:numPr>
          <w:ilvl w:val="0"/>
          <w:numId w:val="3"/>
        </w:numPr>
        <w:spacing w:line="240" w:lineRule="auto"/>
        <w:rPr>
          <w:rFonts w:ascii="Times New Roman" w:hAnsi="Times New Roman" w:cs="Times New Roman"/>
        </w:rPr>
      </w:pPr>
      <w:r w:rsidRPr="00CD37E1">
        <w:rPr>
          <w:rFonts w:ascii="Times New Roman" w:hAnsi="Times New Roman" w:cs="Times New Roman"/>
        </w:rPr>
        <w:t xml:space="preserve">A program for requiring estimates of the total percentage of recovered materials utilized in the performance of a contract. </w:t>
      </w:r>
    </w:p>
    <w:p w:rsidR="005924D7" w:rsidRPr="00FA62F8" w:rsidRDefault="00CD37E1" w:rsidP="007E4F1A">
      <w:pPr>
        <w:pStyle w:val="ListParagraph"/>
        <w:numPr>
          <w:ilvl w:val="0"/>
          <w:numId w:val="3"/>
        </w:numPr>
        <w:spacing w:line="240" w:lineRule="auto"/>
        <w:rPr>
          <w:rFonts w:ascii="Times New Roman" w:hAnsi="Times New Roman" w:cs="Times New Roman"/>
        </w:rPr>
      </w:pPr>
      <w:r w:rsidRPr="00CD37E1">
        <w:rPr>
          <w:rFonts w:ascii="Times New Roman" w:hAnsi="Times New Roman" w:cs="Times New Roman"/>
        </w:rPr>
        <w:t xml:space="preserve">Annual review and monitoring of the effectiveness of an agency’s affirmative procurement program. </w:t>
      </w:r>
    </w:p>
    <w:sectPr w:rsidR="005924D7" w:rsidRPr="00FA62F8" w:rsidSect="007E4F1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2404"/>
    <w:multiLevelType w:val="hybridMultilevel"/>
    <w:tmpl w:val="E74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960E9"/>
    <w:multiLevelType w:val="hybridMultilevel"/>
    <w:tmpl w:val="093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A4B09"/>
    <w:multiLevelType w:val="hybridMultilevel"/>
    <w:tmpl w:val="94F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9A"/>
    <w:rsid w:val="000C0AF1"/>
    <w:rsid w:val="001A3983"/>
    <w:rsid w:val="0033217D"/>
    <w:rsid w:val="0054404E"/>
    <w:rsid w:val="005924D7"/>
    <w:rsid w:val="005D4690"/>
    <w:rsid w:val="00630314"/>
    <w:rsid w:val="006F17D3"/>
    <w:rsid w:val="0071490A"/>
    <w:rsid w:val="007E4F1A"/>
    <w:rsid w:val="00856B7A"/>
    <w:rsid w:val="00A10804"/>
    <w:rsid w:val="00A5330A"/>
    <w:rsid w:val="00AD55B9"/>
    <w:rsid w:val="00BA7326"/>
    <w:rsid w:val="00C70BB9"/>
    <w:rsid w:val="00CD37E1"/>
    <w:rsid w:val="00EF369A"/>
    <w:rsid w:val="00F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11</cp:revision>
  <cp:lastPrinted>2015-09-25T19:23:00Z</cp:lastPrinted>
  <dcterms:created xsi:type="dcterms:W3CDTF">2015-09-25T16:40:00Z</dcterms:created>
  <dcterms:modified xsi:type="dcterms:W3CDTF">2015-10-01T20:34:00Z</dcterms:modified>
</cp:coreProperties>
</file>