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03FBC" w:rsidRPr="00A60E8F" w:rsidRDefault="005873DB" w:rsidP="00A60E8F">
      <w:pPr>
        <w:spacing w:line="276" w:lineRule="auto"/>
        <w:jc w:val="center"/>
        <w:rPr>
          <w:rFonts w:ascii="Arial" w:eastAsiaTheme="minorHAnsi" w:hAnsi="Arial" w:cs="Arial"/>
          <w:b/>
          <w:u w:val="single"/>
        </w:rPr>
      </w:pPr>
      <w:r w:rsidRPr="00A60E8F">
        <w:rPr>
          <w:rFonts w:ascii="Arial" w:eastAsiaTheme="minorHAnsi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2581910</wp:posOffset>
                </wp:positionV>
                <wp:extent cx="0" cy="0"/>
                <wp:effectExtent l="9525" t="55245" r="19050" b="59055"/>
                <wp:wrapNone/>
                <wp:docPr id="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97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86.25pt;margin-top:203.3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JhLgIAAFg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">
                <v:stroke endarrow="block"/>
              </v:shape>
            </w:pict>
          </mc:Fallback>
        </mc:AlternateContent>
      </w:r>
      <w:r w:rsidR="00603FBC" w:rsidRPr="00A60E8F">
        <w:rPr>
          <w:rFonts w:ascii="Arial" w:eastAsiaTheme="minorHAnsi" w:hAnsi="Arial" w:cs="Arial"/>
          <w:b/>
          <w:u w:val="single"/>
        </w:rPr>
        <w:t xml:space="preserve">FLOW CHART FOR CAPITAL IMPROVEMENT PROJECTS </w:t>
      </w:r>
      <w:r w:rsidR="00A60E8F">
        <w:rPr>
          <w:rFonts w:ascii="Arial" w:eastAsiaTheme="minorHAnsi" w:hAnsi="Arial" w:cs="Arial"/>
          <w:b/>
          <w:u w:val="single"/>
        </w:rPr>
        <w:t xml:space="preserve">- </w:t>
      </w:r>
      <w:r w:rsidR="00603FBC" w:rsidRPr="00A60E8F">
        <w:rPr>
          <w:rFonts w:ascii="Arial" w:eastAsiaTheme="minorHAnsi" w:hAnsi="Arial" w:cs="Arial"/>
          <w:b/>
          <w:u w:val="single"/>
        </w:rPr>
        <w:t>(Required to bid through DCC Plan Room)</w:t>
      </w:r>
    </w:p>
    <w:p w:rsidR="00A60E8F" w:rsidRPr="00A60E8F" w:rsidRDefault="00A60E8F" w:rsidP="00A60E8F">
      <w:pPr>
        <w:spacing w:line="276" w:lineRule="auto"/>
        <w:jc w:val="center"/>
        <w:rPr>
          <w:rFonts w:ascii="Arial" w:eastAsiaTheme="minorHAnsi" w:hAnsi="Arial" w:cs="Arial"/>
        </w:rPr>
      </w:pPr>
      <w:r w:rsidRPr="00A60E8F">
        <w:rPr>
          <w:rFonts w:ascii="Arial" w:eastAsiaTheme="minorHAnsi" w:hAnsi="Arial" w:cs="Arial"/>
        </w:rPr>
        <w:t>Department of Administration, OFPM-DCC</w:t>
      </w:r>
    </w:p>
    <w:p w:rsidR="000B60B7" w:rsidRDefault="000B60B7" w:rsidP="00AB6F8E">
      <w:pPr>
        <w:jc w:val="both"/>
        <w:rPr>
          <w:rFonts w:ascii="Arial" w:hAnsi="Arial" w:cs="Arial"/>
          <w:b/>
          <w:color w:val="000000"/>
        </w:rPr>
      </w:pPr>
    </w:p>
    <w:p w:rsidR="00AB6264" w:rsidRPr="005873DB" w:rsidRDefault="005873DB" w:rsidP="00AB6F8E">
      <w:pPr>
        <w:jc w:val="both"/>
        <w:rPr>
          <w:rFonts w:ascii="Arial" w:hAnsi="Arial" w:cs="Arial"/>
          <w:b/>
          <w:color w:val="000000"/>
        </w:rPr>
      </w:pPr>
      <w:r w:rsidRPr="005873DB">
        <w:rPr>
          <w:rFonts w:ascii="Arial" w:eastAsiaTheme="minorHAnsi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133350</wp:posOffset>
                </wp:positionV>
                <wp:extent cx="6294120" cy="7670800"/>
                <wp:effectExtent l="13970" t="9525" r="6985" b="6350"/>
                <wp:wrapNone/>
                <wp:docPr id="2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7670800"/>
                          <a:chOff x="875" y="2491"/>
                          <a:chExt cx="9912" cy="12080"/>
                        </a:xfrm>
                      </wpg:grpSpPr>
                      <wps:wsp>
                        <wps:cNvPr id="27" name="AutoShape 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121" y="3763"/>
                            <a:ext cx="1199" cy="20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A/E provides Design Services.</w:t>
                              </w:r>
                            </w:p>
                            <w:p w:rsidR="00F25C20" w:rsidRDefault="00F25C20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Pr="001E7B0F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B. Ch. 3, 4 &amp;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798" y="3480"/>
                            <a:ext cx="1789" cy="29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Depending on the size of the Capital Improvement project there may be various design phases &amp; submittal requirements.</w:t>
                              </w:r>
                            </w:p>
                            <w:p w:rsidR="00F25C20" w:rsidRDefault="00F25C20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Part A, Ch. 6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>Part B, Ch.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Pr="00904694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B, Ch.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85" y="3888"/>
                            <a:ext cx="1404" cy="21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When applicable submit Code Footprint (CF) for DCC Review.</w:t>
                              </w:r>
                            </w:p>
                            <w:p w:rsidR="00F25C20" w:rsidRDefault="00F25C20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Pr="00904694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A, Ch. 4 &amp;5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723" y="3186"/>
                            <a:ext cx="1" cy="9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0" y="4833"/>
                            <a:ext cx="7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763" y="5675"/>
                            <a:ext cx="0" cy="35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987" y="4570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739" y="2113"/>
                            <a:ext cx="1187" cy="21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E7B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Agency obtains project number from DCC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1E7B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F25C20" w:rsidRPr="001E7B0F" w:rsidRDefault="00F25C20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Pr="001E7B0F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E7B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A, Ch. 8</w:t>
                              </w:r>
                            </w:p>
                            <w:p w:rsidR="00603FBC" w:rsidRDefault="00603FBC" w:rsidP="00603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566" y="1186"/>
                            <a:ext cx="1318" cy="3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Agency p</w:t>
                              </w:r>
                              <w:r w:rsidRPr="001E7B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rocure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1E7B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A/E Services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through SBAC process or assigns agency staff architect/engineer.</w:t>
                              </w:r>
                            </w:p>
                            <w:p w:rsidR="00F25C20" w:rsidRDefault="00F25C20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A, Ch. 3</w:t>
                              </w:r>
                            </w:p>
                            <w:p w:rsidR="00603FBC" w:rsidRPr="001E7B0F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B, Ch. 2, 3 &amp;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735" y="2626"/>
                            <a:ext cx="1" cy="10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538" y="5558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930" y="5296"/>
                            <a:ext cx="1542" cy="23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A/E submits 100% review documents prior to submitting bid document deliverables.</w:t>
                              </w:r>
                            </w:p>
                            <w:p w:rsidR="00F25C20" w:rsidRDefault="00F25C20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A, Ch. 4</w:t>
                              </w:r>
                            </w:p>
                            <w:p w:rsidR="00603FBC" w:rsidRPr="001E7B0F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B. Ch. 3, 4 &amp;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002" y="7115"/>
                            <a:ext cx="1397" cy="23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A/E submits bid document deliverables for DCC review &amp; release to bid.</w:t>
                              </w:r>
                            </w:p>
                            <w:p w:rsidR="00F25C20" w:rsidRDefault="00F25C20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Pr="00630BA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A, Ch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557" y="7430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729" y="9012"/>
                            <a:ext cx="1" cy="2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825" y="12904"/>
                            <a:ext cx="0" cy="3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7033" y="12290"/>
                            <a:ext cx="4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56" y="8641"/>
                            <a:ext cx="1608" cy="2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DCC &amp; OKSFM reviews &amp; approves the CF.  The CF must be approved before a project can be released for bidding.</w:t>
                              </w:r>
                            </w:p>
                            <w:p w:rsidR="00F25C20" w:rsidRDefault="00F25C20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Pr="00D93C37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A, Ch.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105" y="8816"/>
                            <a:ext cx="1410" cy="2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71D2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Project released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to bid, bids received, contract awarded &amp; Notice to Proceed issued.</w:t>
                              </w:r>
                            </w:p>
                            <w:p w:rsidR="00F25C20" w:rsidRDefault="00F25C20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Pr="00C71D23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A, Ch.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965" y="8682"/>
                            <a:ext cx="1773" cy="2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Bids rejected if lowest responsible bid exceeds allocated funds.</w:t>
                              </w:r>
                            </w:p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Options:</w:t>
                              </w:r>
                            </w:p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Reissue &amp; rebid</w:t>
                              </w:r>
                            </w:p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Revise &amp; rebid</w:t>
                              </w:r>
                            </w:p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Table project until later date.</w:t>
                              </w:r>
                            </w:p>
                            <w:p w:rsidR="00603FBC" w:rsidRPr="007F18E4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157" y="11028"/>
                            <a:ext cx="1310" cy="2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Construction underway, A/E provides construction administrative services.</w:t>
                              </w:r>
                            </w:p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Pr="00B73E24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B, Ch.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160" y="12876"/>
                            <a:ext cx="1320" cy="2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Project Completion &amp; Final Payment, Post Construction Services.</w:t>
                              </w:r>
                            </w:p>
                            <w:p w:rsidR="00F25C20" w:rsidRDefault="00F25C20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Pr="00B73E24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B, Ch.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66" y="10555"/>
                            <a:ext cx="1962" cy="33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DCC will perform code related inspections.  At the completion of Phases or Project Substantial Completion DCC will issue Certificate of Occupancy.  Relevant code requirements must be accepted.</w:t>
                              </w:r>
                            </w:p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Pr="00B73E24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A, Ch.5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825" y="10734"/>
                            <a:ext cx="0" cy="8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142" y="10016"/>
                            <a:ext cx="4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266" y="9806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8" y="12291"/>
                            <a:ext cx="37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48" y="10612"/>
                            <a:ext cx="1527" cy="33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If required by the permit to build, submit A/E approved Fire Alarm and/or Fire </w:t>
                              </w:r>
                              <w:r w:rsidR="008811B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Suppression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shop drawings to DCC.  DCC will review for code compliance approval.</w:t>
                              </w:r>
                            </w:p>
                            <w:p w:rsidR="00F25C20" w:rsidRDefault="00F25C20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3FBC" w:rsidRDefault="00603FBC" w:rsidP="00603F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 A, Ch. 4</w:t>
                              </w:r>
                            </w:p>
                            <w:p w:rsidR="00603FBC" w:rsidRDefault="00603FBC" w:rsidP="00603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-1.15pt;margin-top:10.5pt;width:495.6pt;height:604pt;z-index:251707392" coordorigin="875,2491" coordsize="9912,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">
                <v:roundrect id="AutoShape 3" o:spid="_x0000_s1027" style="position:absolute;left:5121;top:3763;width:1199;height:2063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">
                  <v:textbox>
                    <w:txbxContent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A/E provides Design Services.</w:t>
                        </w:r>
                      </w:p>
                      <w:p w:rsidR="00F25C20" w:rsidRDefault="00F25C20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Pr="001E7B0F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B. Ch. 3, 4 &amp; 5</w:t>
                        </w:r>
                      </w:p>
                    </w:txbxContent>
                  </v:textbox>
                </v:roundrect>
                <v:roundrect id="AutoShape 4" o:spid="_x0000_s1028" style="position:absolute;left:7798;top:3480;width:1789;height:2952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">
                  <v:textbox>
                    <w:txbxContent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Depending on the size of the Capital Improvement project there may be various design phases &amp; submittal requirements.</w:t>
                        </w:r>
                      </w:p>
                      <w:p w:rsidR="00F25C20" w:rsidRDefault="00F25C20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Part A, Ch. 6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Part B, Ch.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</w:p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Pr="00904694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B, Ch. 5</w:t>
                        </w:r>
                      </w:p>
                    </w:txbxContent>
                  </v:textbox>
                </v:roundrect>
                <v:roundrect id="AutoShape 5" o:spid="_x0000_s1029" style="position:absolute;left:2185;top:3888;width:1404;height:2169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">
                  <v:textbox>
                    <w:txbxContent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When applicable submit Code Footprint (CF) for DCC Review.</w:t>
                        </w:r>
                      </w:p>
                      <w:p w:rsidR="00F25C20" w:rsidRDefault="00F25C20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Pr="00904694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A, Ch. 4 &amp;5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5723;top:3186;width:1;height:9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<v:stroke endarrow="block"/>
                </v:shape>
                <v:shape id="AutoShape 7" o:spid="_x0000_s1031" type="#_x0000_t32" style="position:absolute;left:3970;top:4833;width:72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<v:stroke endarrow="block"/>
                </v:shape>
                <v:shape id="AutoShape 8" o:spid="_x0000_s1032" type="#_x0000_t32" style="position:absolute;left:2763;top:5675;width:0;height:3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v:shape id="AutoShape 9" o:spid="_x0000_s1033" type="#_x0000_t32" style="position:absolute;left:6987;top:4570;width:0;height:45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"/>
                <v:roundrect id="AutoShape 10" o:spid="_x0000_s1034" style="position:absolute;left:6739;top:2113;width:1187;height:2101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">
                  <v:textbox>
                    <w:txbxContent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7B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Agency obtains project number from DCC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Pr="001E7B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F25C20" w:rsidRPr="001E7B0F" w:rsidRDefault="00F25C20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Pr="001E7B0F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7B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A, Ch. 8</w:t>
                        </w:r>
                      </w:p>
                      <w:p w:rsidR="00603FBC" w:rsidRDefault="00603FBC" w:rsidP="00603FBC"/>
                    </w:txbxContent>
                  </v:textbox>
                </v:roundrect>
                <v:roundrect id="AutoShape 11" o:spid="_x0000_s1035" style="position:absolute;left:2566;top:1186;width:1318;height:3928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">
                  <v:textbox>
                    <w:txbxContent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Agency p</w:t>
                        </w:r>
                        <w:r w:rsidRPr="001E7B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rocure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</w:t>
                        </w:r>
                        <w:r w:rsidRPr="001E7B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A/E Services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through SBAC process or assigns agency staff architect/engineer.</w:t>
                        </w:r>
                      </w:p>
                      <w:p w:rsidR="00F25C20" w:rsidRDefault="00F25C20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A, Ch. 3</w:t>
                        </w:r>
                      </w:p>
                      <w:p w:rsidR="00603FBC" w:rsidRPr="001E7B0F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B, Ch. 2, 3 &amp; 4</w:t>
                        </w:r>
                      </w:p>
                    </w:txbxContent>
                  </v:textbox>
                </v:roundrect>
                <v:shape id="AutoShape 12" o:spid="_x0000_s1036" type="#_x0000_t32" style="position:absolute;left:5735;top:2626;width:1;height:1081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"/>
                <v:shape id="AutoShape 13" o:spid="_x0000_s1037" type="#_x0000_t32" style="position:absolute;left:5538;top:5558;width:330;height: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">
                  <v:stroke endarrow="block"/>
                </v:shape>
                <v:roundrect id="AutoShape 19" o:spid="_x0000_s1038" style="position:absolute;left:4930;top:5296;width:1542;height:2398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">
                  <v:textbox>
                    <w:txbxContent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A/E submits 100% review documents prior to submitting bid document deliverables.</w:t>
                        </w:r>
                      </w:p>
                      <w:p w:rsidR="00F25C20" w:rsidRDefault="00F25C20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A, Ch. 4</w:t>
                        </w:r>
                      </w:p>
                      <w:p w:rsidR="00603FBC" w:rsidRPr="001E7B0F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B. Ch. 3, 4 &amp; 5</w:t>
                        </w:r>
                      </w:p>
                    </w:txbxContent>
                  </v:textbox>
                </v:roundrect>
                <v:roundrect id="AutoShape 15" o:spid="_x0000_s1039" style="position:absolute;left:5002;top:7115;width:1397;height:2398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">
                  <v:textbox>
                    <w:txbxContent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A/E submits bid document deliverables for DCC review &amp; release to bid.</w:t>
                        </w:r>
                      </w:p>
                      <w:p w:rsidR="00F25C20" w:rsidRDefault="00F25C20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Pr="00630BA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A, Ch 6</w:t>
                        </w:r>
                      </w:p>
                    </w:txbxContent>
                  </v:textbox>
                </v:roundrect>
                <v:shape id="AutoShape 16" o:spid="_x0000_s1040" type="#_x0000_t32" style="position:absolute;left:5557;top:7430;width:330;height: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">
                  <v:stroke endarrow="block"/>
                </v:shape>
                <v:shape id="AutoShape 17" o:spid="_x0000_s1041" type="#_x0000_t32" style="position:absolute;left:5729;top:9012;width:1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  <v:shape id="AutoShape 18" o:spid="_x0000_s1042" type="#_x0000_t32" style="position:absolute;left:5825;top:12904;width:0;height:3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<v:stroke endarrow="block"/>
                </v:shape>
                <v:shape id="AutoShape 20" o:spid="_x0000_s1043" type="#_x0000_t32" style="position:absolute;left:7033;top:12290;width:40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">
                  <v:stroke startarrow="block" endarrow="block"/>
                </v:shape>
                <v:roundrect id="AutoShape 21" o:spid="_x0000_s1044" style="position:absolute;left:1956;top:8641;width:1608;height:2724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">
                  <v:textbox>
                    <w:txbxContent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DCC &amp; OKSFM reviews &amp; approves the CF.  The CF must be approved before a project can be released for bidding.</w:t>
                        </w:r>
                      </w:p>
                      <w:p w:rsidR="00F25C20" w:rsidRDefault="00F25C20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Pr="00D93C37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A, Ch. 5</w:t>
                        </w:r>
                      </w:p>
                    </w:txbxContent>
                  </v:textbox>
                </v:roundrect>
                <v:roundrect id="AutoShape 22" o:spid="_x0000_s1045" style="position:absolute;left:5105;top:8816;width:1410;height:2425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">
                  <v:textbox>
                    <w:txbxContent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71D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Project released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 bid, bids received, contract awarded &amp; Notice to Proceed issued.</w:t>
                        </w:r>
                      </w:p>
                      <w:p w:rsidR="00F25C20" w:rsidRDefault="00F25C20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Pr="00C71D23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A, Ch. 6</w:t>
                        </w:r>
                      </w:p>
                    </w:txbxContent>
                  </v:textbox>
                </v:roundrect>
                <v:roundrect id="AutoShape 23" o:spid="_x0000_s1046" style="position:absolute;left:7965;top:8682;width:1773;height:2686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">
                  <v:textbox>
                    <w:txbxContent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Bids rejected if lowest responsible bid exceeds allocated funds.</w:t>
                        </w:r>
                      </w:p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Options:</w:t>
                        </w:r>
                      </w:p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Reissue &amp; rebid</w:t>
                        </w:r>
                      </w:p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Revise &amp; rebid</w:t>
                        </w:r>
                      </w:p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Table project until later date.</w:t>
                        </w:r>
                      </w:p>
                      <w:p w:rsidR="00603FBC" w:rsidRPr="007F18E4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24" o:spid="_x0000_s1047" style="position:absolute;left:5157;top:11028;width:1310;height:2429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">
                  <v:textbox>
                    <w:txbxContent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Construction underway, A/E provides construction administrative services.</w:t>
                        </w:r>
                      </w:p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Pr="00B73E24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B, Ch. 6</w:t>
                        </w:r>
                      </w:p>
                    </w:txbxContent>
                  </v:textbox>
                </v:roundrect>
                <v:roundrect id="AutoShape 25" o:spid="_x0000_s1048" style="position:absolute;left:5160;top:12876;width:1320;height:2070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">
                  <v:textbox>
                    <w:txbxContent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Project Completion &amp; Final Payment, Post Construction Services.</w:t>
                        </w:r>
                      </w:p>
                      <w:p w:rsidR="00F25C20" w:rsidRDefault="00F25C20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Pr="00B73E24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B, Ch. 6</w:t>
                        </w:r>
                      </w:p>
                    </w:txbxContent>
                  </v:textbox>
                </v:roundrect>
                <v:roundrect id="AutoShape 26" o:spid="_x0000_s1049" style="position:absolute;left:1566;top:10555;width:1962;height:3343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">
                  <v:textbox>
                    <w:txbxContent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DCC will perform code related inspections.  At the completion of Phases or Project Substantial Completion DCC will issue Certificate of Occupancy.  Relevant code requirements must be accepted.</w:t>
                        </w:r>
                      </w:p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Pr="00B73E24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A, Ch.5</w:t>
                        </w:r>
                      </w:p>
                    </w:txbxContent>
                  </v:textbox>
                </v:roundrect>
                <v:shape id="AutoShape 27" o:spid="_x0000_s1050" type="#_x0000_t32" style="position:absolute;left:5825;top:10734;width:0;height:8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1G5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ElrUbnBAAAA2wAAAA8AAAAA&#10;AAAAAAAAAAAABwIAAGRycy9kb3ducmV2LnhtbFBLBQYAAAAAAwADALcAAAD1AgAAAAA=&#10;">
                  <v:stroke endarrow="block"/>
                </v:shape>
                <v:shape id="AutoShape 28" o:spid="_x0000_s1051" type="#_x0000_t32" style="position:absolute;left:4142;top:10016;width:4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<v:stroke endarrow="block"/>
                </v:shape>
                <v:shape id="AutoShape 29" o:spid="_x0000_s1052" type="#_x0000_t32" style="position:absolute;left:7266;top:9806;width:0;height:45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"/>
                <v:shape id="AutoShape 30" o:spid="_x0000_s1053" type="#_x0000_t32" style="position:absolute;left:4218;top:12291;width:37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  <v:roundrect id="AutoShape 31" o:spid="_x0000_s1054" style="position:absolute;left:8348;top:10612;width:1527;height:3350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">
                  <v:textbox>
                    <w:txbxContent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If required by the permit to build, submit A/E approved Fire Alarm and/or Fire </w:t>
                        </w:r>
                        <w:r w:rsidR="008811B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Suppression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shop drawings to DCC.  DCC will review for code compliance approval.</w:t>
                        </w:r>
                      </w:p>
                      <w:p w:rsidR="00F25C20" w:rsidRDefault="00F25C20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3FBC" w:rsidRDefault="00603FBC" w:rsidP="00603F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 A, Ch. 4</w:t>
                        </w:r>
                      </w:p>
                      <w:p w:rsidR="00603FBC" w:rsidRDefault="00603FBC" w:rsidP="00603FBC"/>
                    </w:txbxContent>
                  </v:textbox>
                </v:roundrect>
              </v:group>
            </w:pict>
          </mc:Fallback>
        </mc:AlternateContent>
      </w: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AB6264" w:rsidRPr="005873DB" w:rsidRDefault="00AB6264" w:rsidP="00AB6264">
      <w:pPr>
        <w:rPr>
          <w:rFonts w:ascii="Arial" w:hAnsi="Arial" w:cs="Arial"/>
        </w:rPr>
      </w:pPr>
    </w:p>
    <w:p w:rsidR="00603FBC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  <w:r w:rsidRPr="005873DB">
        <w:rPr>
          <w:rFonts w:ascii="Arial" w:hAnsi="Arial" w:cs="Arial"/>
        </w:rPr>
        <w:tab/>
      </w: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AB6264" w:rsidRPr="005873DB" w:rsidRDefault="00AB6264" w:rsidP="00AB6264">
      <w:pPr>
        <w:tabs>
          <w:tab w:val="left" w:pos="6637"/>
        </w:tabs>
        <w:rPr>
          <w:rFonts w:ascii="Arial" w:hAnsi="Arial" w:cs="Arial"/>
        </w:rPr>
      </w:pPr>
    </w:p>
    <w:p w:rsidR="00B16250" w:rsidRPr="005873DB" w:rsidRDefault="00B16250" w:rsidP="00AB6264">
      <w:pPr>
        <w:tabs>
          <w:tab w:val="left" w:pos="6637"/>
        </w:tabs>
        <w:rPr>
          <w:rFonts w:ascii="Arial" w:hAnsi="Arial" w:cs="Arial"/>
          <w:b/>
        </w:rPr>
      </w:pPr>
    </w:p>
    <w:p w:rsidR="00B16250" w:rsidRPr="005873DB" w:rsidRDefault="00B16250" w:rsidP="00AB6264">
      <w:pPr>
        <w:tabs>
          <w:tab w:val="left" w:pos="6637"/>
        </w:tabs>
        <w:rPr>
          <w:rFonts w:ascii="Arial" w:hAnsi="Arial" w:cs="Arial"/>
          <w:b/>
        </w:rPr>
      </w:pPr>
    </w:p>
    <w:p w:rsidR="00B16250" w:rsidRPr="005873DB" w:rsidRDefault="00B16250" w:rsidP="00AB6264">
      <w:pPr>
        <w:tabs>
          <w:tab w:val="left" w:pos="6637"/>
        </w:tabs>
        <w:rPr>
          <w:rFonts w:ascii="Arial" w:hAnsi="Arial" w:cs="Arial"/>
          <w:b/>
        </w:rPr>
      </w:pPr>
    </w:p>
    <w:p w:rsidR="00B16250" w:rsidRPr="005873DB" w:rsidRDefault="00B16250" w:rsidP="00AB6264">
      <w:pPr>
        <w:tabs>
          <w:tab w:val="left" w:pos="6637"/>
        </w:tabs>
        <w:rPr>
          <w:rFonts w:ascii="Arial" w:hAnsi="Arial" w:cs="Arial"/>
          <w:b/>
        </w:rPr>
      </w:pPr>
    </w:p>
    <w:p w:rsidR="00B16250" w:rsidRPr="005873DB" w:rsidRDefault="00B16250" w:rsidP="00AB6264">
      <w:pPr>
        <w:tabs>
          <w:tab w:val="left" w:pos="6637"/>
        </w:tabs>
        <w:rPr>
          <w:rFonts w:ascii="Arial" w:hAnsi="Arial" w:cs="Arial"/>
          <w:b/>
        </w:rPr>
      </w:pPr>
    </w:p>
    <w:p w:rsidR="00B16250" w:rsidRPr="005873DB" w:rsidRDefault="00B16250" w:rsidP="00AB6264">
      <w:pPr>
        <w:tabs>
          <w:tab w:val="left" w:pos="6637"/>
        </w:tabs>
        <w:rPr>
          <w:rFonts w:ascii="Arial" w:hAnsi="Arial" w:cs="Arial"/>
          <w:b/>
        </w:rPr>
      </w:pPr>
    </w:p>
    <w:p w:rsidR="00B16250" w:rsidRPr="005873DB" w:rsidRDefault="00B16250" w:rsidP="00AB6264">
      <w:pPr>
        <w:tabs>
          <w:tab w:val="left" w:pos="6637"/>
        </w:tabs>
        <w:rPr>
          <w:rFonts w:ascii="Arial" w:hAnsi="Arial" w:cs="Arial"/>
          <w:b/>
        </w:rPr>
      </w:pPr>
    </w:p>
    <w:p w:rsidR="00B16250" w:rsidRPr="005873DB" w:rsidRDefault="00B16250" w:rsidP="00AB6264">
      <w:pPr>
        <w:tabs>
          <w:tab w:val="left" w:pos="6637"/>
        </w:tabs>
        <w:rPr>
          <w:rFonts w:ascii="Arial" w:hAnsi="Arial" w:cs="Arial"/>
          <w:b/>
        </w:rPr>
      </w:pPr>
    </w:p>
    <w:p w:rsidR="00B16250" w:rsidRDefault="00B16250" w:rsidP="00AB6264">
      <w:pPr>
        <w:tabs>
          <w:tab w:val="left" w:pos="6637"/>
        </w:tabs>
        <w:rPr>
          <w:rFonts w:ascii="Arial" w:hAnsi="Arial" w:cs="Arial"/>
          <w:b/>
        </w:rPr>
      </w:pPr>
    </w:p>
    <w:p w:rsidR="00360E69" w:rsidRDefault="00360E69" w:rsidP="00AB6264">
      <w:pPr>
        <w:tabs>
          <w:tab w:val="left" w:pos="6637"/>
        </w:tabs>
        <w:rPr>
          <w:rFonts w:ascii="Arial" w:hAnsi="Arial" w:cs="Arial"/>
          <w:b/>
        </w:rPr>
      </w:pPr>
    </w:p>
    <w:p w:rsidR="00360E69" w:rsidRDefault="00360E69" w:rsidP="00AB6264">
      <w:pPr>
        <w:tabs>
          <w:tab w:val="left" w:pos="6637"/>
        </w:tabs>
        <w:rPr>
          <w:rFonts w:ascii="Arial" w:hAnsi="Arial" w:cs="Arial"/>
          <w:b/>
        </w:rPr>
      </w:pPr>
    </w:p>
    <w:p w:rsidR="00360E69" w:rsidRPr="005873DB" w:rsidRDefault="00360E69" w:rsidP="00AB6264">
      <w:pPr>
        <w:tabs>
          <w:tab w:val="left" w:pos="6637"/>
        </w:tabs>
        <w:rPr>
          <w:rFonts w:ascii="Arial" w:hAnsi="Arial" w:cs="Arial"/>
          <w:b/>
        </w:rPr>
      </w:pPr>
    </w:p>
    <w:p w:rsidR="00B16250" w:rsidRPr="005873DB" w:rsidRDefault="00B16250" w:rsidP="00AB6264">
      <w:pPr>
        <w:tabs>
          <w:tab w:val="left" w:pos="6637"/>
        </w:tabs>
        <w:rPr>
          <w:rFonts w:ascii="Arial" w:hAnsi="Arial" w:cs="Arial"/>
          <w:b/>
        </w:rPr>
      </w:pPr>
    </w:p>
    <w:p w:rsidR="00B16250" w:rsidRPr="005873DB" w:rsidRDefault="00B16250" w:rsidP="00AB6264">
      <w:pPr>
        <w:tabs>
          <w:tab w:val="left" w:pos="6637"/>
        </w:tabs>
        <w:rPr>
          <w:rFonts w:ascii="Arial" w:hAnsi="Arial" w:cs="Arial"/>
          <w:b/>
        </w:rPr>
      </w:pPr>
    </w:p>
    <w:p w:rsidR="00A60E8F" w:rsidRDefault="00A60E8F">
      <w:pPr>
        <w:rPr>
          <w:rFonts w:ascii="Arial" w:hAnsi="Arial" w:cs="Arial"/>
          <w:b/>
        </w:rPr>
      </w:pPr>
    </w:p>
    <w:sectPr w:rsidR="00A60E8F" w:rsidSect="00A505FD">
      <w:headerReference w:type="default" r:id="rId8"/>
      <w:footerReference w:type="default" r:id="rId9"/>
      <w:pgSz w:w="12240" w:h="15840" w:code="1"/>
      <w:pgMar w:top="720" w:right="1080" w:bottom="720" w:left="1080" w:header="720" w:footer="36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F2" w:rsidRDefault="004967F2">
      <w:r>
        <w:separator/>
      </w:r>
    </w:p>
  </w:endnote>
  <w:endnote w:type="continuationSeparator" w:id="0">
    <w:p w:rsidR="004967F2" w:rsidRDefault="004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7F2" w:rsidRDefault="004967F2">
    <w:pPr>
      <w:pStyle w:val="Footer"/>
      <w:rPr>
        <w:rFonts w:ascii="Arial" w:hAnsi="Arial"/>
        <w:sz w:val="16"/>
        <w:szCs w:val="16"/>
      </w:rPr>
    </w:pPr>
  </w:p>
  <w:p w:rsidR="004967F2" w:rsidRDefault="004967F2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F2" w:rsidRDefault="004967F2">
      <w:r>
        <w:separator/>
      </w:r>
    </w:p>
  </w:footnote>
  <w:footnote w:type="continuationSeparator" w:id="0">
    <w:p w:rsidR="004967F2" w:rsidRDefault="0049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8F" w:rsidRPr="00E63510" w:rsidRDefault="008F6D56" w:rsidP="00A60E8F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t>November</w:t>
    </w:r>
    <w:r w:rsidR="00A60E8F" w:rsidRPr="00E63510">
      <w:rPr>
        <w:rFonts w:ascii="Arial" w:hAnsi="Arial"/>
        <w:sz w:val="16"/>
        <w:szCs w:val="16"/>
      </w:rPr>
      <w:t xml:space="preserve"> 201</w:t>
    </w:r>
    <w:r w:rsidR="00A60E8F">
      <w:rPr>
        <w:rFonts w:ascii="Arial" w:hAnsi="Arial"/>
        <w:sz w:val="16"/>
        <w:szCs w:val="16"/>
      </w:rPr>
      <w:t>7</w:t>
    </w:r>
  </w:p>
  <w:p w:rsidR="004967F2" w:rsidRDefault="004967F2" w:rsidP="00A60E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72B"/>
    <w:multiLevelType w:val="multilevel"/>
    <w:tmpl w:val="DCC02A70"/>
    <w:lvl w:ilvl="0">
      <w:start w:val="7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20645D"/>
    <w:multiLevelType w:val="multilevel"/>
    <w:tmpl w:val="EDBCC326"/>
    <w:lvl w:ilvl="0">
      <w:start w:val="1"/>
      <w:numFmt w:val="upperRoman"/>
      <w:lvlText w:val="%1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1845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A064AF"/>
    <w:multiLevelType w:val="multilevel"/>
    <w:tmpl w:val="DCC02A70"/>
    <w:lvl w:ilvl="0">
      <w:start w:val="7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81254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6465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443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D1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0E1E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A54061"/>
    <w:multiLevelType w:val="multilevel"/>
    <w:tmpl w:val="AE92C690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18A05E7"/>
    <w:multiLevelType w:val="multilevel"/>
    <w:tmpl w:val="DCC02A70"/>
    <w:lvl w:ilvl="0">
      <w:start w:val="7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2642EF6"/>
    <w:multiLevelType w:val="multilevel"/>
    <w:tmpl w:val="89B6AA3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  <w:b w:val="0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none"/>
      <w:lvlText w:val="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196332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212392"/>
    <w:multiLevelType w:val="multilevel"/>
    <w:tmpl w:val="DCC02A70"/>
    <w:lvl w:ilvl="0">
      <w:start w:val="7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60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160254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3778C5"/>
    <w:multiLevelType w:val="singleLevel"/>
    <w:tmpl w:val="FAAC4D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2DE20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3F00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58900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8C4018F"/>
    <w:multiLevelType w:val="multilevel"/>
    <w:tmpl w:val="AE92C690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B840A1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C722C70"/>
    <w:multiLevelType w:val="multilevel"/>
    <w:tmpl w:val="EDBCC326"/>
    <w:lvl w:ilvl="0">
      <w:start w:val="1"/>
      <w:numFmt w:val="upperRoman"/>
      <w:lvlText w:val="%1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DA5220F"/>
    <w:multiLevelType w:val="multilevel"/>
    <w:tmpl w:val="71683264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94"/>
        </w:tabs>
        <w:ind w:left="149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F9F0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1BC01EB"/>
    <w:multiLevelType w:val="multilevel"/>
    <w:tmpl w:val="865E2E0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4D60711"/>
    <w:multiLevelType w:val="multilevel"/>
    <w:tmpl w:val="1D8603A0"/>
    <w:lvl w:ilvl="0">
      <w:start w:val="1"/>
      <w:numFmt w:val="decimal"/>
      <w:lvlText w:val="%1.0"/>
      <w:lvlJc w:val="left"/>
      <w:pPr>
        <w:tabs>
          <w:tab w:val="num" w:pos="990"/>
        </w:tabs>
        <w:ind w:left="99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  <w:b w:val="0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none"/>
      <w:lvlText w:val="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7" w15:restartNumberingAfterBreak="0">
    <w:nsid w:val="463F2FB7"/>
    <w:multiLevelType w:val="multilevel"/>
    <w:tmpl w:val="3EBCFF4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82D34C8"/>
    <w:multiLevelType w:val="multilevel"/>
    <w:tmpl w:val="DD1AD6C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B6B7E23"/>
    <w:multiLevelType w:val="multilevel"/>
    <w:tmpl w:val="285E1A94"/>
    <w:lvl w:ilvl="0">
      <w:start w:val="12"/>
      <w:numFmt w:val="upperRoman"/>
      <w:pStyle w:val="Heading2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BB10A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1B23D0"/>
    <w:multiLevelType w:val="hybridMultilevel"/>
    <w:tmpl w:val="36AA895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4ED17B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2DB670A"/>
    <w:multiLevelType w:val="singleLevel"/>
    <w:tmpl w:val="564AD0FA"/>
    <w:lvl w:ilvl="0">
      <w:start w:val="1"/>
      <w:numFmt w:val="lowerLetter"/>
      <w:lvlText w:val="%1."/>
      <w:lvlJc w:val="left"/>
      <w:pPr>
        <w:tabs>
          <w:tab w:val="num" w:pos="1695"/>
        </w:tabs>
        <w:ind w:left="1695" w:hanging="405"/>
      </w:pPr>
      <w:rPr>
        <w:rFonts w:hint="default"/>
      </w:rPr>
    </w:lvl>
  </w:abstractNum>
  <w:abstractNum w:abstractNumId="34" w15:restartNumberingAfterBreak="0">
    <w:nsid w:val="55A020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6F37D8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D3457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E0359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EB45CD4"/>
    <w:multiLevelType w:val="multilevel"/>
    <w:tmpl w:val="789A4CBC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B9A5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CD916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4134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7651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92B2ACC"/>
    <w:multiLevelType w:val="multilevel"/>
    <w:tmpl w:val="DCC02A70"/>
    <w:lvl w:ilvl="0">
      <w:start w:val="7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B1F26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262DC7"/>
    <w:multiLevelType w:val="multilevel"/>
    <w:tmpl w:val="EDBCC326"/>
    <w:lvl w:ilvl="0">
      <w:start w:val="1"/>
      <w:numFmt w:val="upperRoman"/>
      <w:lvlText w:val="%1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C464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0"/>
  </w:num>
  <w:num w:numId="3">
    <w:abstractNumId w:val="14"/>
  </w:num>
  <w:num w:numId="4">
    <w:abstractNumId w:val="42"/>
  </w:num>
  <w:num w:numId="5">
    <w:abstractNumId w:val="46"/>
  </w:num>
  <w:num w:numId="6">
    <w:abstractNumId w:val="19"/>
  </w:num>
  <w:num w:numId="7">
    <w:abstractNumId w:val="24"/>
  </w:num>
  <w:num w:numId="8">
    <w:abstractNumId w:val="37"/>
  </w:num>
  <w:num w:numId="9">
    <w:abstractNumId w:val="8"/>
  </w:num>
  <w:num w:numId="10">
    <w:abstractNumId w:val="39"/>
  </w:num>
  <w:num w:numId="11">
    <w:abstractNumId w:val="12"/>
  </w:num>
  <w:num w:numId="12">
    <w:abstractNumId w:val="30"/>
  </w:num>
  <w:num w:numId="13">
    <w:abstractNumId w:val="44"/>
  </w:num>
  <w:num w:numId="14">
    <w:abstractNumId w:val="17"/>
  </w:num>
  <w:num w:numId="15">
    <w:abstractNumId w:val="6"/>
  </w:num>
  <w:num w:numId="16">
    <w:abstractNumId w:val="36"/>
  </w:num>
  <w:num w:numId="17">
    <w:abstractNumId w:val="4"/>
  </w:num>
  <w:num w:numId="18">
    <w:abstractNumId w:val="41"/>
  </w:num>
  <w:num w:numId="19">
    <w:abstractNumId w:val="2"/>
  </w:num>
  <w:num w:numId="20">
    <w:abstractNumId w:val="5"/>
  </w:num>
  <w:num w:numId="21">
    <w:abstractNumId w:val="34"/>
  </w:num>
  <w:num w:numId="22">
    <w:abstractNumId w:val="16"/>
  </w:num>
  <w:num w:numId="23">
    <w:abstractNumId w:val="33"/>
  </w:num>
  <w:num w:numId="24">
    <w:abstractNumId w:val="35"/>
  </w:num>
  <w:num w:numId="25">
    <w:abstractNumId w:val="15"/>
  </w:num>
  <w:num w:numId="26">
    <w:abstractNumId w:val="18"/>
  </w:num>
  <w:num w:numId="27">
    <w:abstractNumId w:val="32"/>
  </w:num>
  <w:num w:numId="28">
    <w:abstractNumId w:val="21"/>
  </w:num>
  <w:num w:numId="29">
    <w:abstractNumId w:val="1"/>
  </w:num>
  <w:num w:numId="30">
    <w:abstractNumId w:val="22"/>
  </w:num>
  <w:num w:numId="31">
    <w:abstractNumId w:val="9"/>
  </w:num>
  <w:num w:numId="32">
    <w:abstractNumId w:val="45"/>
  </w:num>
  <w:num w:numId="33">
    <w:abstractNumId w:val="20"/>
  </w:num>
  <w:num w:numId="34">
    <w:abstractNumId w:val="43"/>
  </w:num>
  <w:num w:numId="35">
    <w:abstractNumId w:val="0"/>
  </w:num>
  <w:num w:numId="36">
    <w:abstractNumId w:val="10"/>
  </w:num>
  <w:num w:numId="37">
    <w:abstractNumId w:val="13"/>
  </w:num>
  <w:num w:numId="38">
    <w:abstractNumId w:val="3"/>
  </w:num>
  <w:num w:numId="39">
    <w:abstractNumId w:val="29"/>
  </w:num>
  <w:num w:numId="40">
    <w:abstractNumId w:val="31"/>
  </w:num>
  <w:num w:numId="41">
    <w:abstractNumId w:val="25"/>
  </w:num>
  <w:num w:numId="42">
    <w:abstractNumId w:val="28"/>
  </w:num>
  <w:num w:numId="43">
    <w:abstractNumId w:val="38"/>
  </w:num>
  <w:num w:numId="44">
    <w:abstractNumId w:val="23"/>
  </w:num>
  <w:num w:numId="45">
    <w:abstractNumId w:val="11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65"/>
    <w:rsid w:val="000009C7"/>
    <w:rsid w:val="000025E2"/>
    <w:rsid w:val="00012FD7"/>
    <w:rsid w:val="000157FE"/>
    <w:rsid w:val="000370B6"/>
    <w:rsid w:val="00043973"/>
    <w:rsid w:val="00047627"/>
    <w:rsid w:val="000503A6"/>
    <w:rsid w:val="00057807"/>
    <w:rsid w:val="000626B1"/>
    <w:rsid w:val="00070A32"/>
    <w:rsid w:val="0008078A"/>
    <w:rsid w:val="00082624"/>
    <w:rsid w:val="00084AB4"/>
    <w:rsid w:val="00084D65"/>
    <w:rsid w:val="000A497A"/>
    <w:rsid w:val="000A72CA"/>
    <w:rsid w:val="000A7FAB"/>
    <w:rsid w:val="000B60B7"/>
    <w:rsid w:val="000B62AF"/>
    <w:rsid w:val="000C1E82"/>
    <w:rsid w:val="000C3FD6"/>
    <w:rsid w:val="000D4C17"/>
    <w:rsid w:val="000D7049"/>
    <w:rsid w:val="000E33EE"/>
    <w:rsid w:val="00111138"/>
    <w:rsid w:val="00113DFF"/>
    <w:rsid w:val="001177FC"/>
    <w:rsid w:val="00124033"/>
    <w:rsid w:val="00133E92"/>
    <w:rsid w:val="00143C3A"/>
    <w:rsid w:val="00161F48"/>
    <w:rsid w:val="00163FFF"/>
    <w:rsid w:val="00166964"/>
    <w:rsid w:val="001670CC"/>
    <w:rsid w:val="001821E3"/>
    <w:rsid w:val="00191CC8"/>
    <w:rsid w:val="00193BF6"/>
    <w:rsid w:val="001976A8"/>
    <w:rsid w:val="001A16EC"/>
    <w:rsid w:val="001A3C7C"/>
    <w:rsid w:val="001A49CA"/>
    <w:rsid w:val="001A5070"/>
    <w:rsid w:val="001B4EC7"/>
    <w:rsid w:val="001B5ABA"/>
    <w:rsid w:val="001C7F8A"/>
    <w:rsid w:val="001D2B3D"/>
    <w:rsid w:val="001E47EA"/>
    <w:rsid w:val="001E498A"/>
    <w:rsid w:val="001F1CB5"/>
    <w:rsid w:val="00202B2E"/>
    <w:rsid w:val="00216B53"/>
    <w:rsid w:val="0022520D"/>
    <w:rsid w:val="002312D7"/>
    <w:rsid w:val="00247A4E"/>
    <w:rsid w:val="002512CB"/>
    <w:rsid w:val="0025378B"/>
    <w:rsid w:val="00256071"/>
    <w:rsid w:val="0026214D"/>
    <w:rsid w:val="0027576E"/>
    <w:rsid w:val="002838E2"/>
    <w:rsid w:val="00286F54"/>
    <w:rsid w:val="00292AB7"/>
    <w:rsid w:val="002A4918"/>
    <w:rsid w:val="002A7A48"/>
    <w:rsid w:val="002D435F"/>
    <w:rsid w:val="002E6FEB"/>
    <w:rsid w:val="002F295C"/>
    <w:rsid w:val="0030611B"/>
    <w:rsid w:val="0031231E"/>
    <w:rsid w:val="0031428B"/>
    <w:rsid w:val="00315675"/>
    <w:rsid w:val="00316B26"/>
    <w:rsid w:val="003208BA"/>
    <w:rsid w:val="00325577"/>
    <w:rsid w:val="00326C34"/>
    <w:rsid w:val="00330278"/>
    <w:rsid w:val="00330B94"/>
    <w:rsid w:val="00335527"/>
    <w:rsid w:val="003425CE"/>
    <w:rsid w:val="00346064"/>
    <w:rsid w:val="003506C7"/>
    <w:rsid w:val="00351350"/>
    <w:rsid w:val="0035633C"/>
    <w:rsid w:val="00360E69"/>
    <w:rsid w:val="00373804"/>
    <w:rsid w:val="00382038"/>
    <w:rsid w:val="00383416"/>
    <w:rsid w:val="003A17A5"/>
    <w:rsid w:val="003A39AE"/>
    <w:rsid w:val="003A512E"/>
    <w:rsid w:val="003A7D2E"/>
    <w:rsid w:val="003C0ECA"/>
    <w:rsid w:val="003E5020"/>
    <w:rsid w:val="003E553E"/>
    <w:rsid w:val="003F2C83"/>
    <w:rsid w:val="003F521B"/>
    <w:rsid w:val="00400C42"/>
    <w:rsid w:val="0040171C"/>
    <w:rsid w:val="00402F95"/>
    <w:rsid w:val="00404DB1"/>
    <w:rsid w:val="00406B0A"/>
    <w:rsid w:val="00407C14"/>
    <w:rsid w:val="00411D20"/>
    <w:rsid w:val="00416A42"/>
    <w:rsid w:val="004234F8"/>
    <w:rsid w:val="004356F9"/>
    <w:rsid w:val="0044249A"/>
    <w:rsid w:val="00473CE6"/>
    <w:rsid w:val="00481EC0"/>
    <w:rsid w:val="0048496D"/>
    <w:rsid w:val="00492CD8"/>
    <w:rsid w:val="00495F05"/>
    <w:rsid w:val="004967F2"/>
    <w:rsid w:val="004C1E49"/>
    <w:rsid w:val="004C588E"/>
    <w:rsid w:val="004D1466"/>
    <w:rsid w:val="004D6065"/>
    <w:rsid w:val="004D7283"/>
    <w:rsid w:val="004E7A54"/>
    <w:rsid w:val="004F113F"/>
    <w:rsid w:val="004F1381"/>
    <w:rsid w:val="004F1FB7"/>
    <w:rsid w:val="004F4297"/>
    <w:rsid w:val="00510F1C"/>
    <w:rsid w:val="005121EA"/>
    <w:rsid w:val="005215F5"/>
    <w:rsid w:val="00544360"/>
    <w:rsid w:val="005549E5"/>
    <w:rsid w:val="00554FD0"/>
    <w:rsid w:val="005561F9"/>
    <w:rsid w:val="00561734"/>
    <w:rsid w:val="00564ECC"/>
    <w:rsid w:val="00565378"/>
    <w:rsid w:val="00572833"/>
    <w:rsid w:val="00582108"/>
    <w:rsid w:val="005873DB"/>
    <w:rsid w:val="005B1BB6"/>
    <w:rsid w:val="005C02B8"/>
    <w:rsid w:val="005C6122"/>
    <w:rsid w:val="005E1D78"/>
    <w:rsid w:val="005E7A7D"/>
    <w:rsid w:val="005F25B2"/>
    <w:rsid w:val="005F6A68"/>
    <w:rsid w:val="00602375"/>
    <w:rsid w:val="00603DC5"/>
    <w:rsid w:val="00603FBC"/>
    <w:rsid w:val="0060476C"/>
    <w:rsid w:val="00605C33"/>
    <w:rsid w:val="00616134"/>
    <w:rsid w:val="00617576"/>
    <w:rsid w:val="0062285E"/>
    <w:rsid w:val="006230A7"/>
    <w:rsid w:val="00624B3B"/>
    <w:rsid w:val="0062546D"/>
    <w:rsid w:val="00627090"/>
    <w:rsid w:val="006327B3"/>
    <w:rsid w:val="00632977"/>
    <w:rsid w:val="0064104F"/>
    <w:rsid w:val="00672131"/>
    <w:rsid w:val="00675B46"/>
    <w:rsid w:val="0069266F"/>
    <w:rsid w:val="00696C2F"/>
    <w:rsid w:val="006B1378"/>
    <w:rsid w:val="006B3F33"/>
    <w:rsid w:val="006B656F"/>
    <w:rsid w:val="006B710B"/>
    <w:rsid w:val="006C535C"/>
    <w:rsid w:val="006D7F0E"/>
    <w:rsid w:val="00701E87"/>
    <w:rsid w:val="00713960"/>
    <w:rsid w:val="00716C5C"/>
    <w:rsid w:val="00722DA8"/>
    <w:rsid w:val="0072614A"/>
    <w:rsid w:val="00773A10"/>
    <w:rsid w:val="00780AA9"/>
    <w:rsid w:val="0078284E"/>
    <w:rsid w:val="00790A58"/>
    <w:rsid w:val="007964DF"/>
    <w:rsid w:val="007A7A08"/>
    <w:rsid w:val="007B0EE0"/>
    <w:rsid w:val="007B79E2"/>
    <w:rsid w:val="007C0849"/>
    <w:rsid w:val="007C0AA4"/>
    <w:rsid w:val="007C4B05"/>
    <w:rsid w:val="007D2A9B"/>
    <w:rsid w:val="007D55AF"/>
    <w:rsid w:val="007E229E"/>
    <w:rsid w:val="00810916"/>
    <w:rsid w:val="008135B4"/>
    <w:rsid w:val="0081384F"/>
    <w:rsid w:val="008179F2"/>
    <w:rsid w:val="00822652"/>
    <w:rsid w:val="00823717"/>
    <w:rsid w:val="0082796B"/>
    <w:rsid w:val="00840019"/>
    <w:rsid w:val="00845110"/>
    <w:rsid w:val="0084553A"/>
    <w:rsid w:val="008466F6"/>
    <w:rsid w:val="00850123"/>
    <w:rsid w:val="00856122"/>
    <w:rsid w:val="00856C1A"/>
    <w:rsid w:val="008716CE"/>
    <w:rsid w:val="008811BE"/>
    <w:rsid w:val="008904B3"/>
    <w:rsid w:val="00893023"/>
    <w:rsid w:val="008A2434"/>
    <w:rsid w:val="008A4015"/>
    <w:rsid w:val="008B0C99"/>
    <w:rsid w:val="008C1013"/>
    <w:rsid w:val="008C2D2C"/>
    <w:rsid w:val="008C5401"/>
    <w:rsid w:val="008C6AF6"/>
    <w:rsid w:val="008D0946"/>
    <w:rsid w:val="008E251F"/>
    <w:rsid w:val="008E3C24"/>
    <w:rsid w:val="008F004D"/>
    <w:rsid w:val="008F4230"/>
    <w:rsid w:val="008F6D56"/>
    <w:rsid w:val="00904B04"/>
    <w:rsid w:val="00912973"/>
    <w:rsid w:val="00913E33"/>
    <w:rsid w:val="009144FD"/>
    <w:rsid w:val="00914C9F"/>
    <w:rsid w:val="00921291"/>
    <w:rsid w:val="00925F1F"/>
    <w:rsid w:val="00931A48"/>
    <w:rsid w:val="00941644"/>
    <w:rsid w:val="00942BE5"/>
    <w:rsid w:val="0096141A"/>
    <w:rsid w:val="0097079E"/>
    <w:rsid w:val="009718B5"/>
    <w:rsid w:val="00974105"/>
    <w:rsid w:val="00976304"/>
    <w:rsid w:val="00991ED9"/>
    <w:rsid w:val="00994F2F"/>
    <w:rsid w:val="00996BAE"/>
    <w:rsid w:val="009B44BC"/>
    <w:rsid w:val="009B5A5E"/>
    <w:rsid w:val="009C27C2"/>
    <w:rsid w:val="009C7D8C"/>
    <w:rsid w:val="009D1C4D"/>
    <w:rsid w:val="009E4C11"/>
    <w:rsid w:val="009F0350"/>
    <w:rsid w:val="009F06D2"/>
    <w:rsid w:val="009F7EEA"/>
    <w:rsid w:val="00A0077D"/>
    <w:rsid w:val="00A11022"/>
    <w:rsid w:val="00A206E1"/>
    <w:rsid w:val="00A21FFA"/>
    <w:rsid w:val="00A248F5"/>
    <w:rsid w:val="00A25718"/>
    <w:rsid w:val="00A27746"/>
    <w:rsid w:val="00A505FD"/>
    <w:rsid w:val="00A52E73"/>
    <w:rsid w:val="00A552EA"/>
    <w:rsid w:val="00A569EE"/>
    <w:rsid w:val="00A60E8F"/>
    <w:rsid w:val="00A63378"/>
    <w:rsid w:val="00A66921"/>
    <w:rsid w:val="00A77802"/>
    <w:rsid w:val="00A77A55"/>
    <w:rsid w:val="00A852BC"/>
    <w:rsid w:val="00AA39C2"/>
    <w:rsid w:val="00AB2958"/>
    <w:rsid w:val="00AB6264"/>
    <w:rsid w:val="00AB6F8E"/>
    <w:rsid w:val="00AC6034"/>
    <w:rsid w:val="00AD6947"/>
    <w:rsid w:val="00AF107F"/>
    <w:rsid w:val="00B10F45"/>
    <w:rsid w:val="00B134F6"/>
    <w:rsid w:val="00B138A7"/>
    <w:rsid w:val="00B15A55"/>
    <w:rsid w:val="00B16250"/>
    <w:rsid w:val="00B259A1"/>
    <w:rsid w:val="00B31B14"/>
    <w:rsid w:val="00B360CF"/>
    <w:rsid w:val="00B4777B"/>
    <w:rsid w:val="00B51613"/>
    <w:rsid w:val="00B53894"/>
    <w:rsid w:val="00B53933"/>
    <w:rsid w:val="00B65FD2"/>
    <w:rsid w:val="00B824E3"/>
    <w:rsid w:val="00B85C2E"/>
    <w:rsid w:val="00B92667"/>
    <w:rsid w:val="00B93E5A"/>
    <w:rsid w:val="00B95FE3"/>
    <w:rsid w:val="00BB028A"/>
    <w:rsid w:val="00BB0974"/>
    <w:rsid w:val="00BB24BE"/>
    <w:rsid w:val="00BB33A5"/>
    <w:rsid w:val="00BC2570"/>
    <w:rsid w:val="00BC6E28"/>
    <w:rsid w:val="00BE501D"/>
    <w:rsid w:val="00BE5A14"/>
    <w:rsid w:val="00BF2E59"/>
    <w:rsid w:val="00BF4C72"/>
    <w:rsid w:val="00BF7E51"/>
    <w:rsid w:val="00C00904"/>
    <w:rsid w:val="00C179A8"/>
    <w:rsid w:val="00C32F86"/>
    <w:rsid w:val="00C33AFD"/>
    <w:rsid w:val="00C342F5"/>
    <w:rsid w:val="00C35DF6"/>
    <w:rsid w:val="00C40AA1"/>
    <w:rsid w:val="00C436D2"/>
    <w:rsid w:val="00C51514"/>
    <w:rsid w:val="00C6067E"/>
    <w:rsid w:val="00C62DDE"/>
    <w:rsid w:val="00C63EAE"/>
    <w:rsid w:val="00C72130"/>
    <w:rsid w:val="00C7639C"/>
    <w:rsid w:val="00C8204F"/>
    <w:rsid w:val="00C84951"/>
    <w:rsid w:val="00C84B57"/>
    <w:rsid w:val="00C84C92"/>
    <w:rsid w:val="00C920FF"/>
    <w:rsid w:val="00C97E17"/>
    <w:rsid w:val="00CB48A4"/>
    <w:rsid w:val="00CD38C4"/>
    <w:rsid w:val="00CE5E19"/>
    <w:rsid w:val="00D11067"/>
    <w:rsid w:val="00D15046"/>
    <w:rsid w:val="00D33DC9"/>
    <w:rsid w:val="00D36DC0"/>
    <w:rsid w:val="00D50568"/>
    <w:rsid w:val="00D64338"/>
    <w:rsid w:val="00D67B8B"/>
    <w:rsid w:val="00D90313"/>
    <w:rsid w:val="00D9070A"/>
    <w:rsid w:val="00DB4B85"/>
    <w:rsid w:val="00DB4F3E"/>
    <w:rsid w:val="00DC2ED6"/>
    <w:rsid w:val="00DC4353"/>
    <w:rsid w:val="00DD5D29"/>
    <w:rsid w:val="00DE0334"/>
    <w:rsid w:val="00DE1F94"/>
    <w:rsid w:val="00E00810"/>
    <w:rsid w:val="00E00EF8"/>
    <w:rsid w:val="00E03BE0"/>
    <w:rsid w:val="00E04D0A"/>
    <w:rsid w:val="00E0712D"/>
    <w:rsid w:val="00E2107E"/>
    <w:rsid w:val="00E23031"/>
    <w:rsid w:val="00E245D4"/>
    <w:rsid w:val="00E2685B"/>
    <w:rsid w:val="00E37EAD"/>
    <w:rsid w:val="00E4338B"/>
    <w:rsid w:val="00E44C10"/>
    <w:rsid w:val="00E44C4E"/>
    <w:rsid w:val="00E52B07"/>
    <w:rsid w:val="00E560EB"/>
    <w:rsid w:val="00E5734E"/>
    <w:rsid w:val="00E63262"/>
    <w:rsid w:val="00E63510"/>
    <w:rsid w:val="00E64533"/>
    <w:rsid w:val="00E666C4"/>
    <w:rsid w:val="00E74AE3"/>
    <w:rsid w:val="00E82149"/>
    <w:rsid w:val="00E9071B"/>
    <w:rsid w:val="00E956DA"/>
    <w:rsid w:val="00EA2049"/>
    <w:rsid w:val="00EA71C3"/>
    <w:rsid w:val="00EB0625"/>
    <w:rsid w:val="00EB107D"/>
    <w:rsid w:val="00EB7415"/>
    <w:rsid w:val="00EC59A2"/>
    <w:rsid w:val="00ED31BD"/>
    <w:rsid w:val="00ED35E4"/>
    <w:rsid w:val="00EE2FEF"/>
    <w:rsid w:val="00EE4079"/>
    <w:rsid w:val="00F067E7"/>
    <w:rsid w:val="00F21A24"/>
    <w:rsid w:val="00F25C20"/>
    <w:rsid w:val="00F30E27"/>
    <w:rsid w:val="00F328CF"/>
    <w:rsid w:val="00F347B2"/>
    <w:rsid w:val="00F404BB"/>
    <w:rsid w:val="00F50242"/>
    <w:rsid w:val="00F614DF"/>
    <w:rsid w:val="00F81F03"/>
    <w:rsid w:val="00F83949"/>
    <w:rsid w:val="00F85436"/>
    <w:rsid w:val="00F8614B"/>
    <w:rsid w:val="00F86268"/>
    <w:rsid w:val="00F87FDE"/>
    <w:rsid w:val="00F93449"/>
    <w:rsid w:val="00F9641F"/>
    <w:rsid w:val="00FB2CAA"/>
    <w:rsid w:val="00FC0B31"/>
    <w:rsid w:val="00FF4AB2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strokecolor="none [209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AE16D95"/>
  <w15:docId w15:val="{0CA55011-553A-4CE9-AF84-D2BC9497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38E2"/>
  </w:style>
  <w:style w:type="paragraph" w:styleId="Heading1">
    <w:name w:val="heading 1"/>
    <w:basedOn w:val="Normal"/>
    <w:next w:val="Normal"/>
    <w:qFormat/>
    <w:rsid w:val="002838E2"/>
    <w:pPr>
      <w:keepNext/>
      <w:keepLines/>
      <w:numPr>
        <w:numId w:val="28"/>
      </w:numPr>
      <w:tabs>
        <w:tab w:val="left" w:pos="705"/>
        <w:tab w:val="left" w:pos="1296"/>
        <w:tab w:val="left" w:pos="1860"/>
        <w:tab w:val="left" w:pos="2455"/>
        <w:tab w:val="left" w:pos="3050"/>
        <w:tab w:val="left" w:pos="3645"/>
        <w:tab w:val="left" w:pos="4240"/>
        <w:tab w:val="left" w:pos="4464"/>
      </w:tabs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838E2"/>
    <w:pPr>
      <w:keepNext/>
      <w:numPr>
        <w:numId w:val="39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2838E2"/>
    <w:pPr>
      <w:keepNext/>
      <w:jc w:val="center"/>
      <w:outlineLvl w:val="2"/>
    </w:pPr>
    <w:rPr>
      <w:rFonts w:ascii="Arial" w:hAnsi="Arial" w:cs="Arial"/>
      <w:b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38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38E2"/>
  </w:style>
  <w:style w:type="paragraph" w:styleId="BodyTextIndent">
    <w:name w:val="Body Text Indent"/>
    <w:basedOn w:val="Normal"/>
    <w:rsid w:val="002838E2"/>
    <w:pPr>
      <w:tabs>
        <w:tab w:val="left" w:pos="705"/>
        <w:tab w:val="left" w:pos="1296"/>
        <w:tab w:val="left" w:pos="1860"/>
        <w:tab w:val="left" w:pos="2455"/>
        <w:tab w:val="left" w:pos="3050"/>
        <w:tab w:val="left" w:pos="3645"/>
        <w:tab w:val="left" w:pos="4240"/>
        <w:tab w:val="left" w:pos="4464"/>
      </w:tabs>
      <w:ind w:left="720" w:hanging="720"/>
      <w:jc w:val="both"/>
    </w:pPr>
    <w:rPr>
      <w:rFonts w:ascii="Arial" w:hAnsi="Arial"/>
      <w:snapToGrid w:val="0"/>
      <w:sz w:val="24"/>
    </w:rPr>
  </w:style>
  <w:style w:type="paragraph" w:styleId="BodyTextIndent2">
    <w:name w:val="Body Text Indent 2"/>
    <w:basedOn w:val="Normal"/>
    <w:rsid w:val="002838E2"/>
    <w:pPr>
      <w:tabs>
        <w:tab w:val="left" w:pos="705"/>
        <w:tab w:val="left" w:pos="1296"/>
        <w:tab w:val="left" w:pos="1860"/>
        <w:tab w:val="left" w:pos="2455"/>
        <w:tab w:val="left" w:pos="3050"/>
        <w:tab w:val="left" w:pos="3645"/>
        <w:tab w:val="left" w:pos="4240"/>
        <w:tab w:val="left" w:pos="4464"/>
      </w:tabs>
      <w:ind w:left="720"/>
      <w:jc w:val="both"/>
    </w:pPr>
    <w:rPr>
      <w:rFonts w:ascii="Arial" w:hAnsi="Arial"/>
      <w:snapToGrid w:val="0"/>
      <w:sz w:val="24"/>
    </w:rPr>
  </w:style>
  <w:style w:type="character" w:styleId="Hyperlink">
    <w:name w:val="Hyperlink"/>
    <w:basedOn w:val="DefaultParagraphFont"/>
    <w:rsid w:val="002838E2"/>
    <w:rPr>
      <w:color w:val="0000FF"/>
      <w:u w:val="single"/>
    </w:rPr>
  </w:style>
  <w:style w:type="paragraph" w:styleId="NormalWeb">
    <w:name w:val="Normal (Web)"/>
    <w:basedOn w:val="Normal"/>
    <w:rsid w:val="002838E2"/>
    <w:pPr>
      <w:spacing w:before="100" w:beforeAutospacing="1" w:after="100" w:afterAutospacing="1"/>
    </w:pPr>
    <w:rPr>
      <w:sz w:val="24"/>
      <w:szCs w:val="24"/>
    </w:rPr>
  </w:style>
  <w:style w:type="character" w:customStyle="1" w:styleId="body">
    <w:name w:val="body"/>
    <w:basedOn w:val="DefaultParagraphFont"/>
    <w:rsid w:val="002838E2"/>
  </w:style>
  <w:style w:type="character" w:styleId="CommentReference">
    <w:name w:val="annotation reference"/>
    <w:basedOn w:val="DefaultParagraphFont"/>
    <w:semiHidden/>
    <w:rsid w:val="002838E2"/>
    <w:rPr>
      <w:sz w:val="16"/>
      <w:szCs w:val="16"/>
    </w:rPr>
  </w:style>
  <w:style w:type="paragraph" w:styleId="CommentText">
    <w:name w:val="annotation text"/>
    <w:basedOn w:val="Normal"/>
    <w:semiHidden/>
    <w:rsid w:val="002838E2"/>
  </w:style>
  <w:style w:type="paragraph" w:styleId="CommentSubject">
    <w:name w:val="annotation subject"/>
    <w:basedOn w:val="CommentText"/>
    <w:next w:val="CommentText"/>
    <w:semiHidden/>
    <w:rsid w:val="002838E2"/>
    <w:rPr>
      <w:b/>
      <w:bCs/>
    </w:rPr>
  </w:style>
  <w:style w:type="paragraph" w:styleId="BalloonText">
    <w:name w:val="Balloon Text"/>
    <w:basedOn w:val="Normal"/>
    <w:semiHidden/>
    <w:rsid w:val="002838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838E2"/>
    <w:rPr>
      <w:color w:val="800080"/>
      <w:u w:val="single"/>
    </w:rPr>
  </w:style>
  <w:style w:type="paragraph" w:customStyle="1" w:styleId="Default">
    <w:name w:val="Default"/>
    <w:rsid w:val="005728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82038"/>
  </w:style>
  <w:style w:type="paragraph" w:styleId="ListParagraph">
    <w:name w:val="List Paragraph"/>
    <w:basedOn w:val="Normal"/>
    <w:uiPriority w:val="34"/>
    <w:qFormat/>
    <w:rsid w:val="00EB06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une28%20revisions\layout%20for%20p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08B1-5803-48CD-9B55-B89F8E55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 for ppm.dot</Template>
  <TotalTime>9</TotalTime>
  <Pages>1</Pages>
  <Words>18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A01 Glossary - Building Design and Construction Manual</vt:lpstr>
    </vt:vector>
  </TitlesOfParts>
  <Company>State of Kansas</Company>
  <LinksUpToDate>false</LinksUpToDate>
  <CharactersWithSpaces>184</CharactersWithSpaces>
  <SharedDoc>false</SharedDoc>
  <HLinks>
    <vt:vector size="138" baseType="variant">
      <vt:variant>
        <vt:i4>196702</vt:i4>
      </vt:variant>
      <vt:variant>
        <vt:i4>66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63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60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57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54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51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7405615</vt:i4>
      </vt:variant>
      <vt:variant>
        <vt:i4>48</vt:i4>
      </vt:variant>
      <vt:variant>
        <vt:i4>0</vt:i4>
      </vt:variant>
      <vt:variant>
        <vt:i4>5</vt:i4>
      </vt:variant>
      <vt:variant>
        <vt:lpwstr>http://www.kansas.gov/firemarshal/</vt:lpwstr>
      </vt:variant>
      <vt:variant>
        <vt:lpwstr/>
      </vt:variant>
      <vt:variant>
        <vt:i4>196702</vt:i4>
      </vt:variant>
      <vt:variant>
        <vt:i4>45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327717</vt:i4>
      </vt:variant>
      <vt:variant>
        <vt:i4>42</vt:i4>
      </vt:variant>
      <vt:variant>
        <vt:i4>0</vt:i4>
      </vt:variant>
      <vt:variant>
        <vt:i4>5</vt:i4>
      </vt:variant>
      <vt:variant>
        <vt:lpwstr>mailto:kansasregister@kssos.org</vt:lpwstr>
      </vt:variant>
      <vt:variant>
        <vt:lpwstr/>
      </vt:variant>
      <vt:variant>
        <vt:i4>4718608</vt:i4>
      </vt:variant>
      <vt:variant>
        <vt:i4>39</vt:i4>
      </vt:variant>
      <vt:variant>
        <vt:i4>0</vt:i4>
      </vt:variant>
      <vt:variant>
        <vt:i4>5</vt:i4>
      </vt:variant>
      <vt:variant>
        <vt:lpwstr>http://www.kssos.org/</vt:lpwstr>
      </vt:variant>
      <vt:variant>
        <vt:lpwstr/>
      </vt:variant>
      <vt:variant>
        <vt:i4>196702</vt:i4>
      </vt:variant>
      <vt:variant>
        <vt:i4>36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33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>http://www.kcc.state.ks.us/energy/fcip</vt:lpwstr>
      </vt:variant>
      <vt:variant>
        <vt:lpwstr/>
      </vt:variant>
      <vt:variant>
        <vt:i4>196702</vt:i4>
      </vt:variant>
      <vt:variant>
        <vt:i4>27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24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21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18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7667770</vt:i4>
      </vt:variant>
      <vt:variant>
        <vt:i4>15</vt:i4>
      </vt:variant>
      <vt:variant>
        <vt:i4>0</vt:i4>
      </vt:variant>
      <vt:variant>
        <vt:i4>5</vt:i4>
      </vt:variant>
      <vt:variant>
        <vt:lpwstr>http://www.kslegislature.org/legsrv-bills/index.do</vt:lpwstr>
      </vt:variant>
      <vt:variant>
        <vt:lpwstr/>
      </vt:variant>
      <vt:variant>
        <vt:i4>196702</vt:i4>
      </vt:variant>
      <vt:variant>
        <vt:i4>12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1441861</vt:i4>
      </vt:variant>
      <vt:variant>
        <vt:i4>9</vt:i4>
      </vt:variant>
      <vt:variant>
        <vt:i4>0</vt:i4>
      </vt:variant>
      <vt:variant>
        <vt:i4>5</vt:i4>
      </vt:variant>
      <vt:variant>
        <vt:lpwstr>http://www.kslegislature.org/legsrv-kars/index.do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 Glossary - Building Design and Construction Manual</dc:title>
  <dc:creator>Barbara Schilling</dc:creator>
  <cp:lastModifiedBy>Schilling, Barb [DAFPM]</cp:lastModifiedBy>
  <cp:revision>4</cp:revision>
  <cp:lastPrinted>2016-06-27T18:41:00Z</cp:lastPrinted>
  <dcterms:created xsi:type="dcterms:W3CDTF">2017-10-05T13:33:00Z</dcterms:created>
  <dcterms:modified xsi:type="dcterms:W3CDTF">2017-11-17T12:55:00Z</dcterms:modified>
</cp:coreProperties>
</file>