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B19A" w14:textId="77777777" w:rsidR="006F1C68" w:rsidRDefault="00881D22" w:rsidP="006F1C68">
      <w:pPr>
        <w:spacing w:after="0" w:line="240" w:lineRule="auto"/>
        <w:jc w:val="center"/>
        <w:rPr>
          <w:rFonts w:eastAsia="Times New Roman" w:cstheme="minorHAnsi"/>
          <w:color w:val="000000"/>
          <w:sz w:val="36"/>
          <w:szCs w:val="36"/>
        </w:rPr>
      </w:pPr>
      <w:bookmarkStart w:id="0" w:name="_GoBack"/>
      <w:bookmarkEnd w:id="0"/>
      <w:r w:rsidRPr="006F1C68">
        <w:rPr>
          <w:rFonts w:eastAsia="Times New Roman" w:cstheme="minorHAnsi"/>
          <w:color w:val="000000"/>
          <w:sz w:val="36"/>
          <w:szCs w:val="36"/>
        </w:rPr>
        <w:t>Schedule of accounting events relevant to the clos</w:t>
      </w:r>
      <w:r w:rsidR="00B0122E" w:rsidRPr="006F1C68">
        <w:rPr>
          <w:rFonts w:eastAsia="Times New Roman" w:cstheme="minorHAnsi"/>
          <w:color w:val="000000"/>
          <w:sz w:val="36"/>
          <w:szCs w:val="36"/>
        </w:rPr>
        <w:t>ing</w:t>
      </w:r>
      <w:r w:rsidR="006F1C68">
        <w:rPr>
          <w:rFonts w:eastAsia="Times New Roman" w:cstheme="minorHAnsi"/>
          <w:color w:val="000000"/>
          <w:sz w:val="36"/>
          <w:szCs w:val="36"/>
        </w:rPr>
        <w:t xml:space="preserve"> of</w:t>
      </w:r>
    </w:p>
    <w:p w14:paraId="0D3F919F" w14:textId="422BC7C5" w:rsidR="00881D22" w:rsidRPr="006F1C68" w:rsidRDefault="008F27A1" w:rsidP="006F1C68">
      <w:pPr>
        <w:spacing w:after="0" w:line="240" w:lineRule="auto"/>
        <w:jc w:val="center"/>
        <w:rPr>
          <w:rFonts w:eastAsia="Times New Roman" w:cstheme="minorHAnsi"/>
          <w:b/>
          <w:color w:val="000000"/>
          <w:sz w:val="36"/>
          <w:szCs w:val="36"/>
        </w:rPr>
      </w:pPr>
      <w:r w:rsidRPr="006F1C68">
        <w:rPr>
          <w:rFonts w:eastAsia="Times New Roman" w:cstheme="minorHAnsi"/>
          <w:color w:val="000000"/>
          <w:sz w:val="36"/>
          <w:szCs w:val="36"/>
        </w:rPr>
        <w:t>F</w:t>
      </w:r>
      <w:r w:rsidR="00881D22" w:rsidRPr="006F1C68">
        <w:rPr>
          <w:rFonts w:eastAsia="Times New Roman" w:cstheme="minorHAnsi"/>
          <w:color w:val="000000"/>
          <w:sz w:val="36"/>
          <w:szCs w:val="36"/>
        </w:rPr>
        <w:t xml:space="preserve">iscal </w:t>
      </w:r>
      <w:r w:rsidRPr="006F1C68">
        <w:rPr>
          <w:rFonts w:eastAsia="Times New Roman" w:cstheme="minorHAnsi"/>
          <w:color w:val="000000"/>
          <w:sz w:val="36"/>
          <w:szCs w:val="36"/>
        </w:rPr>
        <w:t>Y</w:t>
      </w:r>
      <w:r w:rsidR="00881D22" w:rsidRPr="006F1C68">
        <w:rPr>
          <w:rFonts w:eastAsia="Times New Roman" w:cstheme="minorHAnsi"/>
          <w:color w:val="000000"/>
          <w:sz w:val="36"/>
          <w:szCs w:val="36"/>
        </w:rPr>
        <w:t>ear</w:t>
      </w:r>
      <w:r w:rsidR="00367BDB" w:rsidRPr="006F1C68">
        <w:rPr>
          <w:rFonts w:eastAsia="Times New Roman" w:cstheme="minorHAnsi"/>
          <w:color w:val="000000"/>
          <w:sz w:val="36"/>
          <w:szCs w:val="36"/>
        </w:rPr>
        <w:t xml:space="preserve"> (FY)</w:t>
      </w:r>
      <w:r w:rsidR="00881D22" w:rsidRPr="006F1C68">
        <w:rPr>
          <w:rFonts w:eastAsia="Times New Roman" w:cstheme="minorHAnsi"/>
          <w:color w:val="000000"/>
          <w:sz w:val="36"/>
          <w:szCs w:val="36"/>
        </w:rPr>
        <w:t xml:space="preserve"> </w:t>
      </w:r>
      <w:r w:rsidR="00D25F84" w:rsidRPr="006F1C68">
        <w:rPr>
          <w:rFonts w:eastAsia="Times New Roman" w:cstheme="minorHAnsi"/>
          <w:color w:val="000000"/>
          <w:sz w:val="36"/>
          <w:szCs w:val="36"/>
        </w:rPr>
        <w:t>201</w:t>
      </w:r>
      <w:r w:rsidR="00C75A42" w:rsidRPr="006F1C68">
        <w:rPr>
          <w:rFonts w:eastAsia="Times New Roman" w:cstheme="minorHAnsi"/>
          <w:color w:val="000000"/>
          <w:sz w:val="36"/>
          <w:szCs w:val="36"/>
        </w:rPr>
        <w:t>9</w:t>
      </w:r>
      <w:r w:rsidR="00881D22" w:rsidRPr="006F1C68">
        <w:rPr>
          <w:rFonts w:eastAsia="Times New Roman" w:cstheme="minorHAnsi"/>
          <w:color w:val="000000"/>
          <w:sz w:val="36"/>
          <w:szCs w:val="36"/>
        </w:rPr>
        <w:t xml:space="preserve"> and</w:t>
      </w:r>
      <w:r w:rsidR="00793115" w:rsidRPr="006F1C68">
        <w:rPr>
          <w:rFonts w:eastAsia="Times New Roman" w:cstheme="minorHAnsi"/>
          <w:color w:val="000000"/>
          <w:sz w:val="36"/>
          <w:szCs w:val="36"/>
        </w:rPr>
        <w:t xml:space="preserve"> the opening of </w:t>
      </w:r>
      <w:r w:rsidRPr="006F1C68">
        <w:rPr>
          <w:rFonts w:eastAsia="Times New Roman" w:cstheme="minorHAnsi"/>
          <w:color w:val="000000"/>
          <w:sz w:val="36"/>
          <w:szCs w:val="36"/>
        </w:rPr>
        <w:t>F</w:t>
      </w:r>
      <w:r w:rsidR="00793115" w:rsidRPr="006F1C68">
        <w:rPr>
          <w:rFonts w:eastAsia="Times New Roman" w:cstheme="minorHAnsi"/>
          <w:color w:val="000000"/>
          <w:sz w:val="36"/>
          <w:szCs w:val="36"/>
        </w:rPr>
        <w:t xml:space="preserve">iscal </w:t>
      </w:r>
      <w:r w:rsidRPr="006F1C68">
        <w:rPr>
          <w:rFonts w:eastAsia="Times New Roman" w:cstheme="minorHAnsi"/>
          <w:color w:val="000000"/>
          <w:sz w:val="36"/>
          <w:szCs w:val="36"/>
        </w:rPr>
        <w:t>Y</w:t>
      </w:r>
      <w:r w:rsidR="00793115" w:rsidRPr="006F1C68">
        <w:rPr>
          <w:rFonts w:eastAsia="Times New Roman" w:cstheme="minorHAnsi"/>
          <w:color w:val="000000"/>
          <w:sz w:val="36"/>
          <w:szCs w:val="36"/>
        </w:rPr>
        <w:t xml:space="preserve">ear </w:t>
      </w:r>
      <w:r w:rsidR="00367BDB" w:rsidRPr="006F1C68">
        <w:rPr>
          <w:rFonts w:eastAsia="Times New Roman" w:cstheme="minorHAnsi"/>
          <w:color w:val="000000"/>
          <w:sz w:val="36"/>
          <w:szCs w:val="36"/>
        </w:rPr>
        <w:t xml:space="preserve">(FY) </w:t>
      </w:r>
      <w:r w:rsidR="00D25F84" w:rsidRPr="006F1C68">
        <w:rPr>
          <w:rFonts w:eastAsia="Times New Roman" w:cstheme="minorHAnsi"/>
          <w:color w:val="000000"/>
          <w:sz w:val="36"/>
          <w:szCs w:val="36"/>
        </w:rPr>
        <w:t>20</w:t>
      </w:r>
      <w:r w:rsidR="00C75A42" w:rsidRPr="006F1C68">
        <w:rPr>
          <w:rFonts w:eastAsia="Times New Roman" w:cstheme="minorHAnsi"/>
          <w:color w:val="000000"/>
          <w:sz w:val="36"/>
          <w:szCs w:val="36"/>
        </w:rPr>
        <w:t>20</w:t>
      </w:r>
    </w:p>
    <w:p w14:paraId="5AC24505" w14:textId="03F91D0B" w:rsidR="00384986" w:rsidRDefault="00384986" w:rsidP="00FF66BC">
      <w:pPr>
        <w:tabs>
          <w:tab w:val="left" w:pos="1275"/>
        </w:tabs>
        <w:spacing w:after="0" w:line="240" w:lineRule="auto"/>
        <w:rPr>
          <w:rFonts w:eastAsia="Times New Roman" w:cstheme="minorHAnsi"/>
          <w:color w:val="000000"/>
          <w:sz w:val="24"/>
          <w:szCs w:val="24"/>
        </w:rPr>
      </w:pPr>
    </w:p>
    <w:p w14:paraId="06DBD60A" w14:textId="77777777" w:rsidR="006F1C68" w:rsidRDefault="006F1C68" w:rsidP="00FF66BC">
      <w:pPr>
        <w:tabs>
          <w:tab w:val="left" w:pos="1275"/>
        </w:tabs>
        <w:spacing w:after="0" w:line="240" w:lineRule="auto"/>
        <w:rPr>
          <w:rFonts w:eastAsia="Times New Roman" w:cstheme="minorHAnsi"/>
          <w:color w:val="000000"/>
          <w:sz w:val="24"/>
          <w:szCs w:val="24"/>
        </w:rPr>
      </w:pPr>
    </w:p>
    <w:p w14:paraId="21004147" w14:textId="11794C35" w:rsidR="004F72E6" w:rsidRPr="00367BDB" w:rsidRDefault="00895B8C" w:rsidP="00FF66BC">
      <w:pPr>
        <w:spacing w:after="0" w:line="240" w:lineRule="auto"/>
        <w:rPr>
          <w:rFonts w:eastAsia="Times New Roman" w:cstheme="minorHAnsi"/>
          <w:color w:val="000000"/>
          <w:sz w:val="24"/>
          <w:szCs w:val="24"/>
        </w:rPr>
      </w:pPr>
      <w:r w:rsidRPr="00775DE0">
        <w:rPr>
          <w:rFonts w:eastAsia="Times New Roman" w:cstheme="minorHAnsi"/>
          <w:b/>
          <w:color w:val="000000"/>
          <w:sz w:val="24"/>
          <w:szCs w:val="24"/>
        </w:rPr>
        <w:t>K.S.A. 75-3002</w:t>
      </w:r>
      <w:r w:rsidRPr="00367BDB">
        <w:rPr>
          <w:rFonts w:eastAsia="Times New Roman" w:cstheme="minorHAnsi"/>
          <w:color w:val="000000"/>
          <w:sz w:val="24"/>
          <w:szCs w:val="24"/>
        </w:rPr>
        <w:t xml:space="preserve"> establishes the state fiscal year as commencing on the first day of July in each year and closing on the thirtieth day of June of the succeeding year.  </w:t>
      </w:r>
      <w:r w:rsidR="00275F4C" w:rsidRPr="00367BDB">
        <w:rPr>
          <w:rFonts w:eastAsia="Times New Roman" w:cstheme="minorHAnsi"/>
          <w:color w:val="000000"/>
          <w:sz w:val="24"/>
          <w:szCs w:val="24"/>
        </w:rPr>
        <w:t>For</w:t>
      </w:r>
      <w:r w:rsidR="00495248" w:rsidRPr="00367BDB">
        <w:rPr>
          <w:rFonts w:eastAsia="Times New Roman" w:cstheme="minorHAnsi"/>
          <w:color w:val="000000"/>
          <w:sz w:val="24"/>
          <w:szCs w:val="24"/>
        </w:rPr>
        <w:t xml:space="preserve"> fiscal</w:t>
      </w:r>
      <w:r w:rsidR="007779F4" w:rsidRPr="00367BDB">
        <w:rPr>
          <w:rFonts w:eastAsia="Times New Roman" w:cstheme="minorHAnsi"/>
          <w:color w:val="000000"/>
          <w:sz w:val="24"/>
          <w:szCs w:val="24"/>
        </w:rPr>
        <w:t xml:space="preserve"> year </w:t>
      </w:r>
      <w:r w:rsidR="00D25F84" w:rsidRPr="00367BDB">
        <w:rPr>
          <w:rFonts w:eastAsia="Times New Roman" w:cstheme="minorHAnsi"/>
          <w:color w:val="000000"/>
          <w:sz w:val="24"/>
          <w:szCs w:val="24"/>
        </w:rPr>
        <w:t>201</w:t>
      </w:r>
      <w:r w:rsidR="0047370F" w:rsidRPr="00367BDB">
        <w:rPr>
          <w:rFonts w:eastAsia="Times New Roman" w:cstheme="minorHAnsi"/>
          <w:color w:val="000000"/>
          <w:sz w:val="24"/>
          <w:szCs w:val="24"/>
        </w:rPr>
        <w:t>9</w:t>
      </w:r>
      <w:r w:rsidR="00495248" w:rsidRPr="00367BDB">
        <w:rPr>
          <w:rFonts w:eastAsia="Times New Roman" w:cstheme="minorHAnsi"/>
          <w:color w:val="000000"/>
          <w:sz w:val="24"/>
          <w:szCs w:val="24"/>
        </w:rPr>
        <w:t xml:space="preserve"> </w:t>
      </w:r>
      <w:r w:rsidR="007631C3" w:rsidRPr="00367BDB">
        <w:rPr>
          <w:rFonts w:eastAsia="Times New Roman" w:cstheme="minorHAnsi"/>
          <w:color w:val="000000"/>
          <w:sz w:val="24"/>
          <w:szCs w:val="24"/>
        </w:rPr>
        <w:t xml:space="preserve">activity </w:t>
      </w:r>
      <w:r w:rsidR="00495248" w:rsidRPr="00367BDB">
        <w:rPr>
          <w:rFonts w:eastAsia="Times New Roman" w:cstheme="minorHAnsi"/>
          <w:color w:val="000000"/>
          <w:sz w:val="24"/>
          <w:szCs w:val="24"/>
        </w:rPr>
        <w:t>to be completed by June 30</w:t>
      </w:r>
      <w:r w:rsidR="00495248" w:rsidRPr="00367BDB">
        <w:rPr>
          <w:rFonts w:eastAsia="Times New Roman" w:cstheme="minorHAnsi"/>
          <w:color w:val="000000"/>
          <w:sz w:val="24"/>
          <w:szCs w:val="24"/>
          <w:vertAlign w:val="superscript"/>
        </w:rPr>
        <w:t>th</w:t>
      </w:r>
      <w:r w:rsidR="00495248" w:rsidRPr="00367BDB">
        <w:rPr>
          <w:rFonts w:eastAsia="Times New Roman" w:cstheme="minorHAnsi"/>
          <w:color w:val="000000"/>
          <w:sz w:val="24"/>
          <w:szCs w:val="24"/>
        </w:rPr>
        <w:t>, the cutoff date for most agency processing will be</w:t>
      </w:r>
      <w:r w:rsidR="0005161B" w:rsidRPr="00367BDB">
        <w:rPr>
          <w:rFonts w:eastAsia="Times New Roman" w:cstheme="minorHAnsi"/>
          <w:color w:val="000000"/>
          <w:sz w:val="24"/>
          <w:szCs w:val="24"/>
        </w:rPr>
        <w:t xml:space="preserve"> </w:t>
      </w:r>
      <w:r w:rsidR="007631C3" w:rsidRPr="00367BDB">
        <w:rPr>
          <w:rFonts w:eastAsia="Times New Roman" w:cstheme="minorHAnsi"/>
          <w:b/>
          <w:color w:val="000000"/>
          <w:sz w:val="24"/>
          <w:szCs w:val="24"/>
        </w:rPr>
        <w:t>Wednesday</w:t>
      </w:r>
      <w:r w:rsidR="00AA7A2B" w:rsidRPr="00367BDB">
        <w:rPr>
          <w:rFonts w:eastAsia="Times New Roman" w:cstheme="minorHAnsi"/>
          <w:b/>
          <w:color w:val="000000"/>
          <w:sz w:val="24"/>
          <w:szCs w:val="24"/>
        </w:rPr>
        <w:t xml:space="preserve">, </w:t>
      </w:r>
      <w:r w:rsidR="00093809" w:rsidRPr="00367BDB">
        <w:rPr>
          <w:rFonts w:eastAsia="Times New Roman" w:cstheme="minorHAnsi"/>
          <w:b/>
          <w:color w:val="000000"/>
          <w:sz w:val="24"/>
          <w:szCs w:val="24"/>
        </w:rPr>
        <w:t>June 2</w:t>
      </w:r>
      <w:r w:rsidR="0047370F" w:rsidRPr="00367BDB">
        <w:rPr>
          <w:rFonts w:eastAsia="Times New Roman" w:cstheme="minorHAnsi"/>
          <w:b/>
          <w:color w:val="000000"/>
          <w:sz w:val="24"/>
          <w:szCs w:val="24"/>
        </w:rPr>
        <w:t>6</w:t>
      </w:r>
      <w:r w:rsidR="00495248"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201</w:t>
      </w:r>
      <w:r w:rsidR="0047370F" w:rsidRPr="00367BDB">
        <w:rPr>
          <w:rFonts w:eastAsia="Times New Roman" w:cstheme="minorHAnsi"/>
          <w:b/>
          <w:color w:val="000000"/>
          <w:sz w:val="24"/>
          <w:szCs w:val="24"/>
        </w:rPr>
        <w:t>9</w:t>
      </w:r>
      <w:r w:rsidR="003D2EBD" w:rsidRPr="00367BDB">
        <w:rPr>
          <w:rFonts w:eastAsia="Times New Roman" w:cstheme="minorHAnsi"/>
          <w:b/>
          <w:color w:val="000000"/>
          <w:sz w:val="24"/>
          <w:szCs w:val="24"/>
        </w:rPr>
        <w:t xml:space="preserve"> at 6:00 PM</w:t>
      </w:r>
      <w:r w:rsidR="00495248" w:rsidRPr="00367BDB">
        <w:rPr>
          <w:rFonts w:eastAsia="Times New Roman" w:cstheme="minorHAnsi"/>
          <w:color w:val="000000"/>
          <w:sz w:val="24"/>
          <w:szCs w:val="24"/>
        </w:rPr>
        <w:t>.</w:t>
      </w:r>
      <w:r w:rsidR="00E353DA" w:rsidRPr="00367BDB" w:rsidDel="00E353DA">
        <w:rPr>
          <w:rFonts w:eastAsia="Times New Roman" w:cstheme="minorHAnsi"/>
          <w:color w:val="000000"/>
          <w:sz w:val="24"/>
          <w:szCs w:val="24"/>
        </w:rPr>
        <w:t xml:space="preserve"> </w:t>
      </w:r>
      <w:r w:rsidRPr="00367BDB">
        <w:rPr>
          <w:rFonts w:eastAsia="Times New Roman" w:cstheme="minorHAnsi"/>
          <w:color w:val="000000"/>
          <w:sz w:val="24"/>
          <w:szCs w:val="24"/>
        </w:rPr>
        <w:t xml:space="preserve"> </w:t>
      </w:r>
    </w:p>
    <w:p w14:paraId="21D51637" w14:textId="77777777" w:rsidR="004F72E6" w:rsidRPr="00367BDB" w:rsidRDefault="004F72E6" w:rsidP="00FF66BC">
      <w:pPr>
        <w:spacing w:after="0" w:line="240" w:lineRule="auto"/>
        <w:rPr>
          <w:rFonts w:eastAsia="Times New Roman" w:cstheme="minorHAnsi"/>
          <w:color w:val="000000"/>
          <w:sz w:val="24"/>
          <w:szCs w:val="24"/>
        </w:rPr>
      </w:pPr>
    </w:p>
    <w:p w14:paraId="06C1F228" w14:textId="7B82171D" w:rsidR="0089515C" w:rsidRPr="00367BDB" w:rsidRDefault="0089515C"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SMAR</w:t>
      </w:r>
      <w:r w:rsidR="00DA4273" w:rsidRPr="00367BDB">
        <w:rPr>
          <w:rFonts w:eastAsia="Times New Roman" w:cstheme="minorHAnsi"/>
          <w:color w:val="000000"/>
          <w:sz w:val="24"/>
          <w:szCs w:val="24"/>
        </w:rPr>
        <w:t xml:space="preserve">T will be closed to agencies from </w:t>
      </w:r>
      <w:r w:rsidR="007631C3" w:rsidRPr="00367BDB">
        <w:rPr>
          <w:rFonts w:eastAsia="Times New Roman" w:cstheme="minorHAnsi"/>
          <w:b/>
          <w:color w:val="000000"/>
          <w:sz w:val="24"/>
          <w:szCs w:val="24"/>
        </w:rPr>
        <w:t>Thursday</w:t>
      </w:r>
      <w:r w:rsidR="00DA4273" w:rsidRPr="00367BDB">
        <w:rPr>
          <w:rFonts w:eastAsia="Times New Roman" w:cstheme="minorHAnsi"/>
          <w:b/>
          <w:color w:val="000000"/>
          <w:sz w:val="24"/>
          <w:szCs w:val="24"/>
        </w:rPr>
        <w:t>, June 2</w:t>
      </w:r>
      <w:r w:rsidR="0032651F" w:rsidRPr="00367BDB">
        <w:rPr>
          <w:rFonts w:eastAsia="Times New Roman" w:cstheme="minorHAnsi"/>
          <w:b/>
          <w:color w:val="000000"/>
          <w:sz w:val="24"/>
          <w:szCs w:val="24"/>
        </w:rPr>
        <w:t>7</w:t>
      </w:r>
      <w:r w:rsidR="00DA4273"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201</w:t>
      </w:r>
      <w:r w:rsidR="0032651F" w:rsidRPr="00367BDB">
        <w:rPr>
          <w:rFonts w:eastAsia="Times New Roman" w:cstheme="minorHAnsi"/>
          <w:b/>
          <w:color w:val="000000"/>
          <w:sz w:val="24"/>
          <w:szCs w:val="24"/>
        </w:rPr>
        <w:t>9</w:t>
      </w:r>
      <w:r w:rsidR="00DA4273" w:rsidRPr="00367BDB">
        <w:rPr>
          <w:rFonts w:eastAsia="Times New Roman" w:cstheme="minorHAnsi"/>
          <w:b/>
          <w:color w:val="000000"/>
          <w:sz w:val="24"/>
          <w:szCs w:val="24"/>
        </w:rPr>
        <w:t xml:space="preserve"> through</w:t>
      </w:r>
      <w:r w:rsidRPr="00367BDB">
        <w:rPr>
          <w:rFonts w:eastAsia="Times New Roman" w:cstheme="minorHAnsi"/>
          <w:b/>
          <w:color w:val="000000"/>
          <w:sz w:val="24"/>
          <w:szCs w:val="24"/>
        </w:rPr>
        <w:t xml:space="preserve"> </w:t>
      </w:r>
      <w:r w:rsidR="002B46E0" w:rsidRPr="00367BDB">
        <w:rPr>
          <w:rFonts w:eastAsia="Times New Roman" w:cstheme="minorHAnsi"/>
          <w:b/>
          <w:color w:val="000000"/>
          <w:sz w:val="24"/>
          <w:szCs w:val="24"/>
        </w:rPr>
        <w:t>S</w:t>
      </w:r>
      <w:r w:rsidR="0032651F" w:rsidRPr="00367BDB">
        <w:rPr>
          <w:rFonts w:eastAsia="Times New Roman" w:cstheme="minorHAnsi"/>
          <w:b/>
          <w:color w:val="000000"/>
          <w:sz w:val="24"/>
          <w:szCs w:val="24"/>
        </w:rPr>
        <w:t>unday</w:t>
      </w:r>
      <w:r w:rsidRPr="00367BDB">
        <w:rPr>
          <w:rFonts w:eastAsia="Times New Roman" w:cstheme="minorHAnsi"/>
          <w:b/>
          <w:color w:val="000000"/>
          <w:sz w:val="24"/>
          <w:szCs w:val="24"/>
        </w:rPr>
        <w:t xml:space="preserve">, June </w:t>
      </w:r>
      <w:r w:rsidR="002B46E0" w:rsidRPr="00367BDB">
        <w:rPr>
          <w:rFonts w:eastAsia="Times New Roman" w:cstheme="minorHAnsi"/>
          <w:b/>
          <w:color w:val="000000"/>
          <w:sz w:val="24"/>
          <w:szCs w:val="24"/>
        </w:rPr>
        <w:t>30</w:t>
      </w:r>
      <w:r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201</w:t>
      </w:r>
      <w:r w:rsidR="0032651F" w:rsidRPr="00367BDB">
        <w:rPr>
          <w:rFonts w:eastAsia="Times New Roman" w:cstheme="minorHAnsi"/>
          <w:b/>
          <w:color w:val="000000"/>
          <w:sz w:val="24"/>
          <w:szCs w:val="24"/>
        </w:rPr>
        <w:t>9</w:t>
      </w:r>
      <w:r w:rsidR="00C41904">
        <w:rPr>
          <w:rFonts w:eastAsia="Times New Roman" w:cstheme="minorHAnsi"/>
          <w:color w:val="000000"/>
          <w:sz w:val="24"/>
          <w:szCs w:val="24"/>
        </w:rPr>
        <w:t>, and again</w:t>
      </w:r>
      <w:r w:rsidRPr="00367BDB">
        <w:rPr>
          <w:rFonts w:eastAsia="Times New Roman" w:cstheme="minorHAnsi"/>
          <w:color w:val="000000"/>
          <w:sz w:val="24"/>
          <w:szCs w:val="24"/>
        </w:rPr>
        <w:t xml:space="preserve"> </w:t>
      </w:r>
      <w:r w:rsidR="008D2E83" w:rsidRPr="00367BDB">
        <w:rPr>
          <w:rFonts w:eastAsia="Times New Roman" w:cstheme="minorHAnsi"/>
          <w:color w:val="000000"/>
          <w:sz w:val="24"/>
          <w:szCs w:val="24"/>
        </w:rPr>
        <w:t>the morning of</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 xml:space="preserve">Friday, July </w:t>
      </w:r>
      <w:r w:rsidR="0032651F" w:rsidRPr="00367BDB">
        <w:rPr>
          <w:rFonts w:eastAsia="Times New Roman" w:cstheme="minorHAnsi"/>
          <w:b/>
          <w:color w:val="000000"/>
          <w:sz w:val="24"/>
          <w:szCs w:val="24"/>
        </w:rPr>
        <w:t>5</w:t>
      </w:r>
      <w:r w:rsidRPr="00367BDB">
        <w:rPr>
          <w:rFonts w:eastAsia="Times New Roman" w:cstheme="minorHAnsi"/>
          <w:b/>
          <w:color w:val="000000"/>
          <w:sz w:val="24"/>
          <w:szCs w:val="24"/>
        </w:rPr>
        <w:t xml:space="preserve">, </w:t>
      </w:r>
      <w:r w:rsidR="00D25F84" w:rsidRPr="00367BDB">
        <w:rPr>
          <w:rFonts w:eastAsia="Times New Roman" w:cstheme="minorHAnsi"/>
          <w:b/>
          <w:color w:val="000000"/>
          <w:sz w:val="24"/>
          <w:szCs w:val="24"/>
        </w:rPr>
        <w:t>201</w:t>
      </w:r>
      <w:r w:rsidR="0032651F" w:rsidRPr="00367BDB">
        <w:rPr>
          <w:rFonts w:eastAsia="Times New Roman" w:cstheme="minorHAnsi"/>
          <w:b/>
          <w:color w:val="000000"/>
          <w:sz w:val="24"/>
          <w:szCs w:val="24"/>
        </w:rPr>
        <w:t>9</w:t>
      </w:r>
      <w:r w:rsidR="001C15C9" w:rsidRPr="00367BDB">
        <w:rPr>
          <w:rFonts w:eastAsia="Times New Roman" w:cstheme="minorHAnsi"/>
          <w:color w:val="000000"/>
          <w:sz w:val="24"/>
          <w:szCs w:val="24"/>
        </w:rPr>
        <w:t>.</w:t>
      </w:r>
    </w:p>
    <w:p w14:paraId="0B4EAD12" w14:textId="1FEA0A6F" w:rsidR="0032651F" w:rsidRPr="00E33B7B" w:rsidRDefault="0032651F" w:rsidP="00FF66BC">
      <w:pPr>
        <w:pStyle w:val="Heading1"/>
        <w:rPr>
          <w:rFonts w:asciiTheme="minorHAnsi" w:hAnsiTheme="minorHAnsi" w:cstheme="minorHAnsi"/>
          <w:sz w:val="36"/>
          <w:szCs w:val="36"/>
        </w:rPr>
      </w:pPr>
      <w:r w:rsidRPr="00E33B7B">
        <w:rPr>
          <w:rFonts w:asciiTheme="minorHAnsi" w:hAnsiTheme="minorHAnsi" w:cstheme="minorHAnsi"/>
          <w:sz w:val="36"/>
          <w:szCs w:val="36"/>
        </w:rPr>
        <w:t>What’s New</w:t>
      </w:r>
    </w:p>
    <w:p w14:paraId="2CC81EF5" w14:textId="68D6227F" w:rsidR="007814DB" w:rsidRPr="00525167" w:rsidRDefault="00367BDB" w:rsidP="00FF66BC">
      <w:pPr>
        <w:pStyle w:val="Heading1"/>
        <w:rPr>
          <w:rFonts w:asciiTheme="minorHAnsi" w:hAnsiTheme="minorHAnsi" w:cstheme="minorHAnsi"/>
          <w:sz w:val="24"/>
          <w:szCs w:val="24"/>
        </w:rPr>
      </w:pPr>
      <w:r w:rsidRPr="00525167">
        <w:rPr>
          <w:rFonts w:asciiTheme="minorHAnsi" w:hAnsiTheme="minorHAnsi" w:cstheme="minorHAnsi"/>
          <w:sz w:val="24"/>
          <w:szCs w:val="24"/>
        </w:rPr>
        <w:t xml:space="preserve">FY 2020 Requisitions with a contract or an amount less than $5,000 </w:t>
      </w:r>
      <w:r w:rsidR="00525167" w:rsidRPr="00525167">
        <w:rPr>
          <w:rFonts w:asciiTheme="minorHAnsi" w:hAnsiTheme="minorHAnsi" w:cstheme="minorHAnsi"/>
          <w:sz w:val="24"/>
          <w:szCs w:val="24"/>
        </w:rPr>
        <w:t xml:space="preserve">shall be </w:t>
      </w:r>
      <w:r w:rsidRPr="00525167">
        <w:rPr>
          <w:rFonts w:asciiTheme="minorHAnsi" w:hAnsiTheme="minorHAnsi" w:cstheme="minorHAnsi"/>
          <w:sz w:val="24"/>
          <w:szCs w:val="24"/>
        </w:rPr>
        <w:t>entered on or after July 1, 2019.</w:t>
      </w:r>
    </w:p>
    <w:p w14:paraId="3D7DF6B9" w14:textId="3AAEE319" w:rsidR="00367BDB" w:rsidRDefault="0073729B" w:rsidP="00FF66BC">
      <w:pPr>
        <w:autoSpaceDN w:val="0"/>
        <w:spacing w:line="240" w:lineRule="auto"/>
        <w:rPr>
          <w:rFonts w:cstheme="minorHAnsi"/>
          <w:sz w:val="24"/>
          <w:szCs w:val="24"/>
        </w:rPr>
      </w:pPr>
      <w:r>
        <w:rPr>
          <w:rFonts w:cstheme="minorHAnsi"/>
          <w:sz w:val="24"/>
          <w:szCs w:val="24"/>
        </w:rPr>
        <w:t>R</w:t>
      </w:r>
      <w:r w:rsidRPr="00367BDB">
        <w:rPr>
          <w:rFonts w:cstheme="minorHAnsi"/>
          <w:sz w:val="24"/>
          <w:szCs w:val="24"/>
        </w:rPr>
        <w:t xml:space="preserve">equisitions for FY 2020 funded transactions </w:t>
      </w:r>
      <w:r>
        <w:rPr>
          <w:rFonts w:cstheme="minorHAnsi"/>
          <w:sz w:val="24"/>
          <w:szCs w:val="24"/>
        </w:rPr>
        <w:t>f</w:t>
      </w:r>
      <w:r w:rsidRPr="00367BDB">
        <w:rPr>
          <w:rFonts w:cstheme="minorHAnsi"/>
          <w:sz w:val="24"/>
          <w:szCs w:val="24"/>
        </w:rPr>
        <w:t xml:space="preserve">or </w:t>
      </w:r>
      <w:r>
        <w:rPr>
          <w:rFonts w:cstheme="minorHAnsi"/>
          <w:sz w:val="24"/>
          <w:szCs w:val="24"/>
        </w:rPr>
        <w:t>c</w:t>
      </w:r>
      <w:r w:rsidRPr="00367BDB">
        <w:rPr>
          <w:rFonts w:cstheme="minorHAnsi"/>
          <w:sz w:val="24"/>
          <w:szCs w:val="24"/>
        </w:rPr>
        <w:t>ontracts that have been previously approved in SMART (</w:t>
      </w:r>
      <w:r>
        <w:rPr>
          <w:rFonts w:cstheme="minorHAnsi"/>
          <w:sz w:val="24"/>
          <w:szCs w:val="24"/>
        </w:rPr>
        <w:t>for example,</w:t>
      </w:r>
      <w:r w:rsidRPr="00367BDB">
        <w:rPr>
          <w:rFonts w:cstheme="minorHAnsi"/>
          <w:sz w:val="24"/>
          <w:szCs w:val="24"/>
        </w:rPr>
        <w:t xml:space="preserve"> multiyear contracts, including leases)</w:t>
      </w:r>
      <w:r>
        <w:rPr>
          <w:rFonts w:cstheme="minorHAnsi"/>
          <w:sz w:val="24"/>
          <w:szCs w:val="24"/>
        </w:rPr>
        <w:t>, or for an amount less than $5,000</w:t>
      </w:r>
      <w:r w:rsidRPr="00367BDB">
        <w:rPr>
          <w:rFonts w:cstheme="minorHAnsi"/>
          <w:sz w:val="24"/>
          <w:szCs w:val="24"/>
        </w:rPr>
        <w:t>,</w:t>
      </w:r>
      <w:r w:rsidR="007814DB" w:rsidRPr="00367BDB">
        <w:rPr>
          <w:rFonts w:cstheme="minorHAnsi"/>
          <w:sz w:val="24"/>
          <w:szCs w:val="24"/>
        </w:rPr>
        <w:t xml:space="preserve"> should be entered in SMART </w:t>
      </w:r>
      <w:r w:rsidR="007814DB" w:rsidRPr="001763C4">
        <w:rPr>
          <w:rFonts w:cstheme="minorHAnsi"/>
          <w:b/>
          <w:sz w:val="24"/>
          <w:szCs w:val="24"/>
        </w:rPr>
        <w:t>on</w:t>
      </w:r>
      <w:r w:rsidR="001763C4" w:rsidRPr="001763C4">
        <w:rPr>
          <w:rFonts w:cstheme="minorHAnsi"/>
          <w:b/>
          <w:sz w:val="24"/>
          <w:szCs w:val="24"/>
        </w:rPr>
        <w:t xml:space="preserve"> or after</w:t>
      </w:r>
      <w:r w:rsidR="007814DB" w:rsidRPr="00E33B7B">
        <w:rPr>
          <w:rFonts w:cstheme="minorHAnsi"/>
          <w:b/>
          <w:bCs/>
          <w:iCs/>
          <w:sz w:val="24"/>
          <w:szCs w:val="24"/>
        </w:rPr>
        <w:t xml:space="preserve"> July 1, 2019.</w:t>
      </w:r>
      <w:r w:rsidR="007814DB" w:rsidRPr="00E33B7B">
        <w:rPr>
          <w:rFonts w:cstheme="minorHAnsi"/>
          <w:b/>
          <w:bCs/>
          <w:sz w:val="24"/>
          <w:szCs w:val="24"/>
        </w:rPr>
        <w:t> </w:t>
      </w:r>
      <w:r w:rsidR="007814DB" w:rsidRPr="00367BDB">
        <w:rPr>
          <w:rFonts w:cstheme="minorHAnsi"/>
          <w:b/>
          <w:bCs/>
          <w:sz w:val="24"/>
          <w:szCs w:val="24"/>
        </w:rPr>
        <w:t>In the past, requisitions could be entered in advance of the first day of the new fiscal year, making a manual budget date change necessary.  This practice will no longer be followed.  The OCFO recommends that agencies begin entering new fiscal year requisitions during the month of July. </w:t>
      </w:r>
      <w:r w:rsidR="00367BDB" w:rsidRPr="00367BDB">
        <w:rPr>
          <w:rFonts w:cstheme="minorHAnsi"/>
          <w:sz w:val="24"/>
          <w:szCs w:val="24"/>
        </w:rPr>
        <w:t>A grace period is allowed during the month of July to allow agencies time to enter encumbrances for the new fiscal year. No audit findings will be issued during July based on a comparison of service date or order date to the requisition date.</w:t>
      </w:r>
    </w:p>
    <w:p w14:paraId="624B0907" w14:textId="73A62E4D" w:rsidR="006F1C68" w:rsidRDefault="006F1C68" w:rsidP="00FF66BC">
      <w:pPr>
        <w:autoSpaceDN w:val="0"/>
        <w:spacing w:line="240" w:lineRule="auto"/>
        <w:rPr>
          <w:rFonts w:cstheme="minorHAnsi"/>
          <w:sz w:val="24"/>
          <w:szCs w:val="24"/>
        </w:rPr>
      </w:pPr>
    </w:p>
    <w:p w14:paraId="494B3B3B" w14:textId="662C18A1" w:rsidR="006F1C68" w:rsidRDefault="006F1C68" w:rsidP="00FF66BC">
      <w:pPr>
        <w:autoSpaceDN w:val="0"/>
        <w:spacing w:line="240" w:lineRule="auto"/>
        <w:rPr>
          <w:rFonts w:cstheme="minorHAnsi"/>
          <w:sz w:val="24"/>
          <w:szCs w:val="24"/>
        </w:rPr>
      </w:pPr>
    </w:p>
    <w:p w14:paraId="44B9BC4B" w14:textId="247960FD" w:rsidR="006F1C68" w:rsidRDefault="006F1C68" w:rsidP="00FF66BC">
      <w:pPr>
        <w:autoSpaceDN w:val="0"/>
        <w:spacing w:line="240" w:lineRule="auto"/>
        <w:rPr>
          <w:rFonts w:cstheme="minorHAnsi"/>
          <w:sz w:val="24"/>
          <w:szCs w:val="24"/>
        </w:rPr>
      </w:pPr>
    </w:p>
    <w:p w14:paraId="5F8A9849" w14:textId="63010235" w:rsidR="006F1C68" w:rsidRDefault="006F1C68" w:rsidP="00FF66BC">
      <w:pPr>
        <w:autoSpaceDN w:val="0"/>
        <w:spacing w:line="240" w:lineRule="auto"/>
        <w:rPr>
          <w:rFonts w:cstheme="minorHAnsi"/>
          <w:sz w:val="24"/>
          <w:szCs w:val="24"/>
        </w:rPr>
      </w:pPr>
    </w:p>
    <w:p w14:paraId="38BE955A" w14:textId="02747F55" w:rsidR="006F1C68" w:rsidRDefault="006F1C68" w:rsidP="00FF66BC">
      <w:pPr>
        <w:autoSpaceDN w:val="0"/>
        <w:spacing w:line="240" w:lineRule="auto"/>
        <w:rPr>
          <w:rFonts w:cstheme="minorHAnsi"/>
          <w:sz w:val="24"/>
          <w:szCs w:val="24"/>
        </w:rPr>
      </w:pPr>
    </w:p>
    <w:p w14:paraId="4A4586FE" w14:textId="68589112" w:rsidR="006F1C68" w:rsidRDefault="006F1C68" w:rsidP="00FF66BC">
      <w:pPr>
        <w:autoSpaceDN w:val="0"/>
        <w:spacing w:line="240" w:lineRule="auto"/>
        <w:rPr>
          <w:rFonts w:cstheme="minorHAnsi"/>
          <w:sz w:val="24"/>
          <w:szCs w:val="24"/>
        </w:rPr>
      </w:pPr>
    </w:p>
    <w:p w14:paraId="28C2455E" w14:textId="3FEBFB38" w:rsidR="006F1C68" w:rsidRDefault="006F1C68" w:rsidP="00FF66BC">
      <w:pPr>
        <w:autoSpaceDN w:val="0"/>
        <w:spacing w:line="240" w:lineRule="auto"/>
        <w:rPr>
          <w:rFonts w:cstheme="minorHAnsi"/>
          <w:sz w:val="24"/>
          <w:szCs w:val="24"/>
        </w:rPr>
      </w:pPr>
    </w:p>
    <w:p w14:paraId="5B11658A" w14:textId="457142F0" w:rsidR="006F1C68" w:rsidRDefault="006F1C68" w:rsidP="00FF66BC">
      <w:pPr>
        <w:autoSpaceDN w:val="0"/>
        <w:spacing w:line="240" w:lineRule="auto"/>
        <w:rPr>
          <w:rFonts w:cstheme="minorHAnsi"/>
          <w:sz w:val="24"/>
          <w:szCs w:val="24"/>
        </w:rPr>
      </w:pPr>
    </w:p>
    <w:p w14:paraId="2521C8EE" w14:textId="1C2620D7" w:rsidR="006F1C68" w:rsidRDefault="006F1C68" w:rsidP="00FF66BC">
      <w:pPr>
        <w:autoSpaceDN w:val="0"/>
        <w:spacing w:line="240" w:lineRule="auto"/>
        <w:rPr>
          <w:rFonts w:cstheme="minorHAnsi"/>
          <w:sz w:val="24"/>
          <w:szCs w:val="24"/>
        </w:rPr>
      </w:pPr>
    </w:p>
    <w:p w14:paraId="5973879A" w14:textId="77777777" w:rsidR="006F1C68" w:rsidRDefault="006F1C68" w:rsidP="00FF66BC">
      <w:pPr>
        <w:pStyle w:val="Heading1"/>
        <w:rPr>
          <w:rFonts w:asciiTheme="minorHAnsi" w:hAnsiTheme="minorHAnsi" w:cstheme="minorHAnsi"/>
          <w:sz w:val="36"/>
          <w:szCs w:val="36"/>
        </w:rPr>
      </w:pPr>
    </w:p>
    <w:p w14:paraId="79180CE3" w14:textId="6950BD1A" w:rsidR="0016771F" w:rsidRDefault="0016771F" w:rsidP="00FF66BC">
      <w:pPr>
        <w:pStyle w:val="Heading1"/>
        <w:rPr>
          <w:rFonts w:asciiTheme="minorHAnsi" w:hAnsiTheme="minorHAnsi" w:cstheme="minorHAnsi"/>
          <w:sz w:val="36"/>
          <w:szCs w:val="36"/>
        </w:rPr>
      </w:pPr>
      <w:r>
        <w:rPr>
          <w:rFonts w:asciiTheme="minorHAnsi" w:hAnsiTheme="minorHAnsi" w:cstheme="minorHAnsi"/>
          <w:sz w:val="36"/>
          <w:szCs w:val="36"/>
        </w:rPr>
        <w:lastRenderedPageBreak/>
        <w:t>Table of Contents</w:t>
      </w:r>
    </w:p>
    <w:p w14:paraId="658923B7" w14:textId="53DFBDAE"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General Items</w:t>
      </w:r>
      <w:r>
        <w:rPr>
          <w:rFonts w:asciiTheme="minorHAnsi" w:hAnsiTheme="minorHAnsi" w:cstheme="minorHAnsi"/>
          <w:sz w:val="24"/>
          <w:szCs w:val="24"/>
        </w:rPr>
        <w:tab/>
      </w:r>
      <w:hyperlink w:anchor="_General_Items" w:history="1">
        <w:r w:rsidRPr="0016771F">
          <w:rPr>
            <w:rStyle w:val="Hyperlink"/>
            <w:rFonts w:asciiTheme="minorHAnsi" w:hAnsiTheme="minorHAnsi" w:cstheme="minorHAnsi"/>
            <w:sz w:val="24"/>
            <w:szCs w:val="24"/>
          </w:rPr>
          <w:t>3</w:t>
        </w:r>
      </w:hyperlink>
    </w:p>
    <w:p w14:paraId="381CF3C5" w14:textId="15954BC8" w:rsidR="0016771F" w:rsidRDefault="0016771F" w:rsidP="00FF66BC">
      <w:pPr>
        <w:pStyle w:val="Heading1"/>
        <w:tabs>
          <w:tab w:val="right" w:leader="dot" w:pos="9360"/>
        </w:tabs>
        <w:contextualSpacing/>
        <w:rPr>
          <w:rFonts w:asciiTheme="minorHAnsi" w:hAnsiTheme="minorHAnsi" w:cstheme="minorHAnsi"/>
          <w:sz w:val="24"/>
          <w:szCs w:val="24"/>
        </w:rPr>
      </w:pPr>
      <w:bookmarkStart w:id="1" w:name="_Hlk4403096"/>
      <w:r>
        <w:rPr>
          <w:rFonts w:asciiTheme="minorHAnsi" w:hAnsiTheme="minorHAnsi" w:cstheme="minorHAnsi"/>
          <w:sz w:val="24"/>
          <w:szCs w:val="24"/>
        </w:rPr>
        <w:t>Accounts Payable</w:t>
      </w:r>
      <w:r>
        <w:rPr>
          <w:rFonts w:asciiTheme="minorHAnsi" w:hAnsiTheme="minorHAnsi" w:cstheme="minorHAnsi"/>
          <w:sz w:val="24"/>
          <w:szCs w:val="24"/>
        </w:rPr>
        <w:tab/>
      </w:r>
      <w:hyperlink w:anchor="_Accounts_Payable" w:history="1">
        <w:r w:rsidR="002B7893" w:rsidRPr="002B7893">
          <w:rPr>
            <w:rStyle w:val="Hyperlink"/>
            <w:rFonts w:asciiTheme="minorHAnsi" w:hAnsiTheme="minorHAnsi" w:cstheme="minorHAnsi"/>
            <w:sz w:val="24"/>
            <w:szCs w:val="24"/>
          </w:rPr>
          <w:t>3</w:t>
        </w:r>
      </w:hyperlink>
    </w:p>
    <w:p w14:paraId="0837B26E" w14:textId="577E8624" w:rsidR="007F19B6" w:rsidRDefault="00E30BFF"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Accounts_Payable" w:history="1">
        <w:r w:rsidR="002B7893" w:rsidRPr="002B7893">
          <w:rPr>
            <w:rStyle w:val="Hyperlink"/>
            <w:rFonts w:asciiTheme="minorHAnsi" w:hAnsiTheme="minorHAnsi" w:cstheme="minorHAnsi"/>
            <w:sz w:val="24"/>
            <w:szCs w:val="24"/>
          </w:rPr>
          <w:t>Vouchers</w:t>
        </w:r>
      </w:hyperlink>
    </w:p>
    <w:p w14:paraId="57BF8183" w14:textId="15D2A3F8" w:rsidR="0020024B" w:rsidRDefault="007F19B6"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Interfunds" w:history="1">
        <w:r w:rsidR="002B7893" w:rsidRPr="002B7893">
          <w:rPr>
            <w:rStyle w:val="Hyperlink"/>
            <w:rFonts w:asciiTheme="minorHAnsi" w:hAnsiTheme="minorHAnsi" w:cstheme="minorHAnsi"/>
            <w:sz w:val="24"/>
            <w:szCs w:val="24"/>
          </w:rPr>
          <w:t>Interfunds</w:t>
        </w:r>
      </w:hyperlink>
    </w:p>
    <w:p w14:paraId="2ED789AC" w14:textId="48A91B5B" w:rsidR="0020024B" w:rsidRDefault="0020024B"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Imprest_Funds" w:history="1">
        <w:r w:rsidR="002B7893" w:rsidRPr="002B7893">
          <w:rPr>
            <w:rStyle w:val="Hyperlink"/>
            <w:rFonts w:asciiTheme="minorHAnsi" w:hAnsiTheme="minorHAnsi" w:cstheme="minorHAnsi"/>
            <w:sz w:val="24"/>
            <w:szCs w:val="24"/>
          </w:rPr>
          <w:t>Imprest Funds</w:t>
        </w:r>
      </w:hyperlink>
    </w:p>
    <w:p w14:paraId="78522FD2" w14:textId="4E9D048C" w:rsidR="00E30BFF" w:rsidRDefault="0020024B" w:rsidP="00FF66BC">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Petty_Cash_Funds" w:history="1">
        <w:r w:rsidR="002B7893" w:rsidRPr="002B7893">
          <w:rPr>
            <w:rStyle w:val="Hyperlink"/>
            <w:rFonts w:asciiTheme="minorHAnsi" w:hAnsiTheme="minorHAnsi" w:cstheme="minorHAnsi"/>
            <w:sz w:val="24"/>
            <w:szCs w:val="24"/>
          </w:rPr>
          <w:t>Petty Cash Funds</w:t>
        </w:r>
      </w:hyperlink>
    </w:p>
    <w:p w14:paraId="60489450" w14:textId="77777777" w:rsidR="0020024B" w:rsidRDefault="0020024B" w:rsidP="00FF66BC">
      <w:pPr>
        <w:pStyle w:val="Heading1"/>
        <w:tabs>
          <w:tab w:val="right" w:leader="dot" w:pos="9360"/>
        </w:tabs>
        <w:contextualSpacing/>
        <w:rPr>
          <w:rFonts w:asciiTheme="minorHAnsi" w:hAnsiTheme="minorHAnsi" w:cstheme="minorHAnsi"/>
          <w:sz w:val="24"/>
          <w:szCs w:val="24"/>
        </w:rPr>
      </w:pPr>
    </w:p>
    <w:bookmarkEnd w:id="1"/>
    <w:p w14:paraId="55372CB9" w14:textId="51E2E102" w:rsidR="00AD3320" w:rsidRDefault="00AD3320" w:rsidP="00AD3320">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Accounts Receivable</w:t>
      </w:r>
      <w:r>
        <w:rPr>
          <w:rFonts w:asciiTheme="minorHAnsi" w:hAnsiTheme="minorHAnsi" w:cstheme="minorHAnsi"/>
          <w:sz w:val="24"/>
          <w:szCs w:val="24"/>
        </w:rPr>
        <w:tab/>
      </w:r>
      <w:hyperlink w:anchor="_Accounts_Receivable" w:history="1">
        <w:r w:rsidR="002B7893" w:rsidRPr="002B7893">
          <w:rPr>
            <w:rStyle w:val="Hyperlink"/>
            <w:rFonts w:asciiTheme="minorHAnsi" w:hAnsiTheme="minorHAnsi" w:cstheme="minorHAnsi"/>
            <w:sz w:val="24"/>
            <w:szCs w:val="24"/>
          </w:rPr>
          <w:t>6</w:t>
        </w:r>
      </w:hyperlink>
    </w:p>
    <w:p w14:paraId="40BBA573" w14:textId="5DCAB9CC"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Accounts_Receivable" w:history="1">
        <w:r w:rsidR="002B7893" w:rsidRPr="002B7893">
          <w:rPr>
            <w:rStyle w:val="Hyperlink"/>
            <w:rFonts w:asciiTheme="minorHAnsi" w:hAnsiTheme="minorHAnsi" w:cstheme="minorHAnsi"/>
            <w:sz w:val="24"/>
            <w:szCs w:val="24"/>
          </w:rPr>
          <w:t>Deposits</w:t>
        </w:r>
      </w:hyperlink>
    </w:p>
    <w:p w14:paraId="573C665C" w14:textId="249D51C3"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Negative_Cash_Balances" w:history="1">
        <w:r w:rsidR="002B7893" w:rsidRPr="002B7893">
          <w:rPr>
            <w:rStyle w:val="Hyperlink"/>
            <w:rFonts w:asciiTheme="minorHAnsi" w:hAnsiTheme="minorHAnsi" w:cstheme="minorHAnsi"/>
            <w:sz w:val="24"/>
            <w:szCs w:val="24"/>
          </w:rPr>
          <w:t>Negative Cash Balances for Federal Funds</w:t>
        </w:r>
      </w:hyperlink>
    </w:p>
    <w:p w14:paraId="79C70A5C" w14:textId="30DD5750"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Interfunds_1" w:history="1">
        <w:r w:rsidR="002B7893" w:rsidRPr="002B7893">
          <w:rPr>
            <w:rStyle w:val="Hyperlink"/>
            <w:rFonts w:asciiTheme="minorHAnsi" w:hAnsiTheme="minorHAnsi" w:cstheme="minorHAnsi"/>
            <w:sz w:val="24"/>
            <w:szCs w:val="24"/>
          </w:rPr>
          <w:t>Interfunds</w:t>
        </w:r>
      </w:hyperlink>
    </w:p>
    <w:p w14:paraId="3FFB3BA0" w14:textId="262C538A" w:rsidR="007F19B6"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p>
    <w:p w14:paraId="5539EE6E" w14:textId="0816DCF7"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Asset Management</w:t>
      </w:r>
      <w:r>
        <w:rPr>
          <w:rFonts w:asciiTheme="minorHAnsi" w:hAnsiTheme="minorHAnsi" w:cstheme="minorHAnsi"/>
          <w:sz w:val="24"/>
          <w:szCs w:val="24"/>
        </w:rPr>
        <w:tab/>
      </w:r>
      <w:hyperlink w:anchor="_Asset_Management" w:history="1">
        <w:r w:rsidR="002B7893" w:rsidRPr="002B7893">
          <w:rPr>
            <w:rStyle w:val="Hyperlink"/>
            <w:rFonts w:asciiTheme="minorHAnsi" w:hAnsiTheme="minorHAnsi" w:cstheme="minorHAnsi"/>
            <w:sz w:val="24"/>
            <w:szCs w:val="24"/>
          </w:rPr>
          <w:t>9</w:t>
        </w:r>
      </w:hyperlink>
    </w:p>
    <w:p w14:paraId="7C4A5078" w14:textId="0EC7F4F3"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Billing</w:t>
      </w:r>
      <w:r w:rsidR="00AD3320">
        <w:rPr>
          <w:rFonts w:asciiTheme="minorHAnsi" w:hAnsiTheme="minorHAnsi" w:cstheme="minorHAnsi"/>
          <w:sz w:val="24"/>
          <w:szCs w:val="24"/>
        </w:rPr>
        <w:t xml:space="preserve"> – Project Costing</w:t>
      </w:r>
      <w:r w:rsidR="002B7893">
        <w:rPr>
          <w:rFonts w:asciiTheme="minorHAnsi" w:hAnsiTheme="minorHAnsi" w:cstheme="minorHAnsi"/>
          <w:sz w:val="24"/>
          <w:szCs w:val="24"/>
        </w:rPr>
        <w:tab/>
      </w:r>
      <w:hyperlink w:anchor="_Billing_–_Project" w:history="1">
        <w:r w:rsidR="002B7893" w:rsidRPr="002B7893">
          <w:rPr>
            <w:rStyle w:val="Hyperlink"/>
            <w:rFonts w:asciiTheme="minorHAnsi" w:hAnsiTheme="minorHAnsi" w:cstheme="minorHAnsi"/>
            <w:sz w:val="24"/>
            <w:szCs w:val="24"/>
          </w:rPr>
          <w:t>10</w:t>
        </w:r>
      </w:hyperlink>
    </w:p>
    <w:p w14:paraId="10E5DF5B" w14:textId="2383073B" w:rsidR="00AD3320" w:rsidRDefault="00AD3320" w:rsidP="00AD3320">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Travel and Expenses</w:t>
      </w:r>
      <w:r w:rsidR="002B7893">
        <w:rPr>
          <w:rFonts w:asciiTheme="minorHAnsi" w:hAnsiTheme="minorHAnsi" w:cstheme="minorHAnsi"/>
          <w:sz w:val="24"/>
          <w:szCs w:val="24"/>
        </w:rPr>
        <w:tab/>
      </w:r>
      <w:hyperlink w:anchor="_Travel_and_Expenses" w:history="1">
        <w:r w:rsidR="002B7893" w:rsidRPr="002B7893">
          <w:rPr>
            <w:rStyle w:val="Hyperlink"/>
            <w:rFonts w:asciiTheme="minorHAnsi" w:hAnsiTheme="minorHAnsi" w:cstheme="minorHAnsi"/>
            <w:sz w:val="24"/>
            <w:szCs w:val="24"/>
          </w:rPr>
          <w:t>10</w:t>
        </w:r>
      </w:hyperlink>
    </w:p>
    <w:p w14:paraId="5DB65D47" w14:textId="20F03A9D"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Travel_Authorizations" w:history="1">
        <w:r w:rsidR="002B7893" w:rsidRPr="002B7893">
          <w:rPr>
            <w:rStyle w:val="Hyperlink"/>
            <w:rFonts w:asciiTheme="minorHAnsi" w:hAnsiTheme="minorHAnsi" w:cstheme="minorHAnsi"/>
            <w:sz w:val="24"/>
            <w:szCs w:val="24"/>
          </w:rPr>
          <w:t>Travel Authorizations</w:t>
        </w:r>
      </w:hyperlink>
    </w:p>
    <w:p w14:paraId="382567FA" w14:textId="62EBFFE0"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Expense_Reports" w:history="1">
        <w:r w:rsidR="002B7893" w:rsidRPr="002B7893">
          <w:rPr>
            <w:rStyle w:val="Hyperlink"/>
            <w:rFonts w:asciiTheme="minorHAnsi" w:hAnsiTheme="minorHAnsi" w:cstheme="minorHAnsi"/>
            <w:sz w:val="24"/>
            <w:szCs w:val="24"/>
          </w:rPr>
          <w:t>Expense Reports</w:t>
        </w:r>
      </w:hyperlink>
    </w:p>
    <w:p w14:paraId="13A50FD7" w14:textId="77777777" w:rsidR="002B7893" w:rsidRDefault="002B7893" w:rsidP="00AD3320">
      <w:pPr>
        <w:pStyle w:val="Heading1"/>
        <w:tabs>
          <w:tab w:val="right" w:leader="dot" w:pos="9360"/>
        </w:tabs>
        <w:contextualSpacing/>
        <w:rPr>
          <w:rFonts w:asciiTheme="minorHAnsi" w:hAnsiTheme="minorHAnsi" w:cstheme="minorHAnsi"/>
          <w:sz w:val="24"/>
          <w:szCs w:val="24"/>
        </w:rPr>
      </w:pPr>
    </w:p>
    <w:p w14:paraId="63D7F836" w14:textId="62E4EC5A" w:rsidR="00AD3320" w:rsidRDefault="00AD3320" w:rsidP="00AD3320">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General Ledger</w:t>
      </w:r>
      <w:r w:rsidR="002B7893">
        <w:rPr>
          <w:rFonts w:asciiTheme="minorHAnsi" w:hAnsiTheme="minorHAnsi" w:cstheme="minorHAnsi"/>
          <w:sz w:val="24"/>
          <w:szCs w:val="24"/>
        </w:rPr>
        <w:tab/>
      </w:r>
      <w:hyperlink w:anchor="_General_Ledger_1" w:history="1">
        <w:r w:rsidR="002B7893" w:rsidRPr="002B7893">
          <w:rPr>
            <w:rStyle w:val="Hyperlink"/>
            <w:rFonts w:asciiTheme="minorHAnsi" w:hAnsiTheme="minorHAnsi" w:cstheme="minorHAnsi"/>
            <w:sz w:val="24"/>
            <w:szCs w:val="24"/>
          </w:rPr>
          <w:t>12</w:t>
        </w:r>
      </w:hyperlink>
    </w:p>
    <w:p w14:paraId="6F5A1F8F" w14:textId="5C296A79" w:rsidR="00AD3320" w:rsidRDefault="00AD3320" w:rsidP="00AD3320">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General_Ledger_1" w:history="1">
        <w:r w:rsidR="002B7893" w:rsidRPr="002B7893">
          <w:rPr>
            <w:rStyle w:val="Hyperlink"/>
            <w:rFonts w:asciiTheme="minorHAnsi" w:hAnsiTheme="minorHAnsi" w:cstheme="minorHAnsi"/>
            <w:sz w:val="24"/>
            <w:szCs w:val="24"/>
          </w:rPr>
          <w:t>GL Encumbrances</w:t>
        </w:r>
      </w:hyperlink>
    </w:p>
    <w:p w14:paraId="1845A973" w14:textId="7D2BA815" w:rsidR="00324938" w:rsidRDefault="00AD3320" w:rsidP="00987378">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GL_Journals" w:history="1">
        <w:r w:rsidR="00987378" w:rsidRPr="00987378">
          <w:rPr>
            <w:rStyle w:val="Hyperlink"/>
            <w:rFonts w:asciiTheme="minorHAnsi" w:hAnsiTheme="minorHAnsi" w:cstheme="minorHAnsi"/>
            <w:sz w:val="24"/>
            <w:szCs w:val="24"/>
          </w:rPr>
          <w:t>GL Journals</w:t>
        </w:r>
      </w:hyperlink>
    </w:p>
    <w:p w14:paraId="0EDC237C" w14:textId="77777777" w:rsidR="00987378" w:rsidRDefault="00987378" w:rsidP="00987378">
      <w:pPr>
        <w:pStyle w:val="Heading1"/>
        <w:tabs>
          <w:tab w:val="left" w:pos="720"/>
          <w:tab w:val="right" w:leader="dot" w:pos="9360"/>
        </w:tabs>
        <w:contextualSpacing/>
        <w:rPr>
          <w:rFonts w:asciiTheme="minorHAnsi" w:hAnsiTheme="minorHAnsi" w:cstheme="minorHAnsi"/>
          <w:sz w:val="24"/>
          <w:szCs w:val="24"/>
        </w:rPr>
      </w:pPr>
    </w:p>
    <w:p w14:paraId="22F4FB97" w14:textId="4E9731AA" w:rsidR="0016771F" w:rsidRDefault="00AD3320"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Commitment Control</w:t>
      </w:r>
      <w:r w:rsidR="0016771F">
        <w:rPr>
          <w:rFonts w:asciiTheme="minorHAnsi" w:hAnsiTheme="minorHAnsi" w:cstheme="minorHAnsi"/>
          <w:sz w:val="24"/>
          <w:szCs w:val="24"/>
        </w:rPr>
        <w:tab/>
      </w:r>
      <w:hyperlink w:anchor="_Commitment_Control_1" w:history="1">
        <w:r w:rsidR="00987378" w:rsidRPr="00987378">
          <w:rPr>
            <w:rStyle w:val="Hyperlink"/>
            <w:rFonts w:asciiTheme="minorHAnsi" w:hAnsiTheme="minorHAnsi" w:cstheme="minorHAnsi"/>
            <w:sz w:val="24"/>
            <w:szCs w:val="24"/>
          </w:rPr>
          <w:t>13</w:t>
        </w:r>
      </w:hyperlink>
    </w:p>
    <w:p w14:paraId="1823A8F7" w14:textId="6A2BED85"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IBARS</w:t>
      </w:r>
      <w:r>
        <w:rPr>
          <w:rFonts w:asciiTheme="minorHAnsi" w:hAnsiTheme="minorHAnsi" w:cstheme="minorHAnsi"/>
          <w:sz w:val="24"/>
          <w:szCs w:val="24"/>
        </w:rPr>
        <w:tab/>
      </w:r>
      <w:hyperlink w:anchor="_Commitment_Control_1" w:history="1">
        <w:r w:rsidR="00987378" w:rsidRPr="00987378">
          <w:rPr>
            <w:rStyle w:val="Hyperlink"/>
            <w:rFonts w:asciiTheme="minorHAnsi" w:hAnsiTheme="minorHAnsi" w:cstheme="minorHAnsi"/>
            <w:sz w:val="24"/>
            <w:szCs w:val="24"/>
          </w:rPr>
          <w:t>13</w:t>
        </w:r>
      </w:hyperlink>
    </w:p>
    <w:p w14:paraId="4C15100D" w14:textId="2B782C0A" w:rsidR="00854E79" w:rsidRDefault="00854E79" w:rsidP="00854E79">
      <w:pPr>
        <w:pStyle w:val="Heading1"/>
        <w:tabs>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Purchasing</w:t>
      </w:r>
      <w:r w:rsidR="00987378">
        <w:rPr>
          <w:rFonts w:asciiTheme="minorHAnsi" w:hAnsiTheme="minorHAnsi" w:cstheme="minorHAnsi"/>
          <w:sz w:val="24"/>
          <w:szCs w:val="24"/>
        </w:rPr>
        <w:tab/>
      </w:r>
      <w:hyperlink w:anchor="_Purchasing" w:history="1">
        <w:r w:rsidR="00987378" w:rsidRPr="00987378">
          <w:rPr>
            <w:rStyle w:val="Hyperlink"/>
            <w:rFonts w:asciiTheme="minorHAnsi" w:hAnsiTheme="minorHAnsi" w:cstheme="minorHAnsi"/>
            <w:sz w:val="24"/>
            <w:szCs w:val="24"/>
          </w:rPr>
          <w:t>13</w:t>
        </w:r>
      </w:hyperlink>
    </w:p>
    <w:p w14:paraId="5F15AED8" w14:textId="25B22AFB" w:rsidR="00854E79" w:rsidRDefault="00854E79" w:rsidP="00854E79">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Requisitions/Purchase_Orders" w:history="1">
        <w:r w:rsidR="00987378" w:rsidRPr="00987378">
          <w:rPr>
            <w:rStyle w:val="Hyperlink"/>
            <w:rFonts w:asciiTheme="minorHAnsi" w:hAnsiTheme="minorHAnsi" w:cstheme="minorHAnsi"/>
            <w:sz w:val="24"/>
            <w:szCs w:val="24"/>
          </w:rPr>
          <w:t>Requisitions/Purchase Orders</w:t>
        </w:r>
      </w:hyperlink>
    </w:p>
    <w:p w14:paraId="5DE1726D" w14:textId="0B9756B3" w:rsidR="00854E79" w:rsidRDefault="00854E79" w:rsidP="00854E79">
      <w:pPr>
        <w:pStyle w:val="Heading1"/>
        <w:tabs>
          <w:tab w:val="left" w:pos="720"/>
          <w:tab w:val="right" w:leader="dot" w:pos="9360"/>
        </w:tabs>
        <w:contextualSpacing/>
        <w:rPr>
          <w:rFonts w:asciiTheme="minorHAnsi" w:hAnsiTheme="minorHAnsi" w:cstheme="minorHAnsi"/>
          <w:sz w:val="24"/>
          <w:szCs w:val="24"/>
        </w:rPr>
      </w:pPr>
      <w:r>
        <w:rPr>
          <w:rFonts w:asciiTheme="minorHAnsi" w:hAnsiTheme="minorHAnsi" w:cstheme="minorHAnsi"/>
          <w:sz w:val="24"/>
          <w:szCs w:val="24"/>
        </w:rPr>
        <w:tab/>
      </w:r>
      <w:hyperlink w:anchor="_Procurement_Cards_(P-Cards)" w:history="1">
        <w:r w:rsidR="00062B74">
          <w:rPr>
            <w:rStyle w:val="Hyperlink"/>
            <w:rFonts w:asciiTheme="minorHAnsi" w:hAnsiTheme="minorHAnsi" w:cstheme="minorHAnsi"/>
            <w:sz w:val="24"/>
            <w:szCs w:val="24"/>
          </w:rPr>
          <w:t>Procurement Cards (P</w:t>
        </w:r>
        <w:r w:rsidR="00987378" w:rsidRPr="00987378">
          <w:rPr>
            <w:rStyle w:val="Hyperlink"/>
            <w:rFonts w:asciiTheme="minorHAnsi" w:hAnsiTheme="minorHAnsi" w:cstheme="minorHAnsi"/>
            <w:sz w:val="24"/>
            <w:szCs w:val="24"/>
          </w:rPr>
          <w:t>Cards)</w:t>
        </w:r>
      </w:hyperlink>
    </w:p>
    <w:p w14:paraId="2785B585" w14:textId="77777777" w:rsidR="00854E79" w:rsidRDefault="00854E79" w:rsidP="00FF66BC">
      <w:pPr>
        <w:pStyle w:val="Heading1"/>
        <w:tabs>
          <w:tab w:val="right" w:leader="dot" w:pos="9360"/>
        </w:tabs>
        <w:contextualSpacing/>
        <w:rPr>
          <w:rFonts w:asciiTheme="minorHAnsi" w:hAnsiTheme="minorHAnsi" w:cstheme="minorHAnsi"/>
          <w:sz w:val="24"/>
          <w:szCs w:val="24"/>
        </w:rPr>
      </w:pPr>
    </w:p>
    <w:p w14:paraId="511FE0F6" w14:textId="41ED8AC5" w:rsidR="0016771F" w:rsidRDefault="0016771F"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System Avail</w:t>
      </w:r>
      <w:r w:rsidR="00987378">
        <w:rPr>
          <w:rFonts w:asciiTheme="minorHAnsi" w:hAnsiTheme="minorHAnsi" w:cstheme="minorHAnsi"/>
          <w:sz w:val="24"/>
          <w:szCs w:val="24"/>
        </w:rPr>
        <w:t>ability</w:t>
      </w:r>
      <w:r w:rsidR="00987378">
        <w:rPr>
          <w:rFonts w:asciiTheme="minorHAnsi" w:hAnsiTheme="minorHAnsi" w:cstheme="minorHAnsi"/>
          <w:sz w:val="24"/>
          <w:szCs w:val="24"/>
        </w:rPr>
        <w:tab/>
      </w:r>
      <w:hyperlink w:anchor="_SMART" w:history="1">
        <w:r w:rsidR="00987378" w:rsidRPr="00987378">
          <w:rPr>
            <w:rStyle w:val="Hyperlink"/>
            <w:rFonts w:asciiTheme="minorHAnsi" w:hAnsiTheme="minorHAnsi" w:cstheme="minorHAnsi"/>
            <w:sz w:val="24"/>
            <w:szCs w:val="24"/>
          </w:rPr>
          <w:t>15</w:t>
        </w:r>
      </w:hyperlink>
    </w:p>
    <w:p w14:paraId="2D93B7CB" w14:textId="1782535C" w:rsidR="0020024B" w:rsidRDefault="0020024B"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Friday, July 5, 2019 – Deposits</w:t>
      </w:r>
      <w:r w:rsidR="00987378">
        <w:rPr>
          <w:rFonts w:asciiTheme="minorHAnsi" w:hAnsiTheme="minorHAnsi" w:cstheme="minorHAnsi"/>
          <w:sz w:val="24"/>
          <w:szCs w:val="24"/>
        </w:rPr>
        <w:tab/>
      </w:r>
      <w:hyperlink w:anchor="_Friday,_July_5," w:history="1">
        <w:r w:rsidR="00987378" w:rsidRPr="00987378">
          <w:rPr>
            <w:rStyle w:val="Hyperlink"/>
            <w:rFonts w:asciiTheme="minorHAnsi" w:hAnsiTheme="minorHAnsi" w:cstheme="minorHAnsi"/>
            <w:sz w:val="24"/>
            <w:szCs w:val="24"/>
          </w:rPr>
          <w:t>16</w:t>
        </w:r>
      </w:hyperlink>
    </w:p>
    <w:p w14:paraId="0C253340" w14:textId="16925048" w:rsidR="0020024B" w:rsidRDefault="0020024B" w:rsidP="00FF66BC">
      <w:pPr>
        <w:pStyle w:val="Heading1"/>
        <w:tabs>
          <w:tab w:val="right" w:leader="dot" w:pos="9360"/>
        </w:tabs>
        <w:rPr>
          <w:rFonts w:asciiTheme="minorHAnsi" w:hAnsiTheme="minorHAnsi" w:cstheme="minorHAnsi"/>
          <w:sz w:val="24"/>
          <w:szCs w:val="24"/>
        </w:rPr>
      </w:pPr>
      <w:r>
        <w:rPr>
          <w:rFonts w:asciiTheme="minorHAnsi" w:hAnsiTheme="minorHAnsi" w:cstheme="minorHAnsi"/>
          <w:sz w:val="24"/>
          <w:szCs w:val="24"/>
        </w:rPr>
        <w:t>References</w:t>
      </w:r>
      <w:r w:rsidR="00987378">
        <w:rPr>
          <w:rFonts w:asciiTheme="minorHAnsi" w:hAnsiTheme="minorHAnsi" w:cstheme="minorHAnsi"/>
          <w:sz w:val="24"/>
          <w:szCs w:val="24"/>
        </w:rPr>
        <w:tab/>
      </w:r>
      <w:hyperlink w:anchor="_REFERENCES" w:history="1">
        <w:r w:rsidR="00987378" w:rsidRPr="00987378">
          <w:rPr>
            <w:rStyle w:val="Hyperlink"/>
            <w:rFonts w:asciiTheme="minorHAnsi" w:hAnsiTheme="minorHAnsi" w:cstheme="minorHAnsi"/>
            <w:sz w:val="24"/>
            <w:szCs w:val="24"/>
          </w:rPr>
          <w:t>17</w:t>
        </w:r>
      </w:hyperlink>
    </w:p>
    <w:p w14:paraId="1A504B51" w14:textId="77777777" w:rsidR="0016771F" w:rsidRDefault="0016771F" w:rsidP="00FF66BC">
      <w:pPr>
        <w:pStyle w:val="Heading1"/>
        <w:tabs>
          <w:tab w:val="right" w:leader="dot" w:pos="9360"/>
        </w:tabs>
        <w:rPr>
          <w:rFonts w:asciiTheme="minorHAnsi" w:hAnsiTheme="minorHAnsi" w:cstheme="minorHAnsi"/>
          <w:sz w:val="24"/>
          <w:szCs w:val="24"/>
        </w:rPr>
      </w:pPr>
    </w:p>
    <w:p w14:paraId="46723E3C" w14:textId="42A96F1A" w:rsidR="00154A8A" w:rsidRPr="00E33B7B" w:rsidRDefault="00495248" w:rsidP="00FF66BC">
      <w:pPr>
        <w:pStyle w:val="Heading1"/>
        <w:rPr>
          <w:rFonts w:asciiTheme="minorHAnsi" w:hAnsiTheme="minorHAnsi" w:cstheme="minorHAnsi"/>
          <w:sz w:val="36"/>
          <w:szCs w:val="36"/>
        </w:rPr>
      </w:pPr>
      <w:bookmarkStart w:id="2" w:name="_General_Items"/>
      <w:bookmarkEnd w:id="2"/>
      <w:r w:rsidRPr="00E33B7B">
        <w:rPr>
          <w:rFonts w:asciiTheme="minorHAnsi" w:hAnsiTheme="minorHAnsi" w:cstheme="minorHAnsi"/>
          <w:sz w:val="36"/>
          <w:szCs w:val="36"/>
        </w:rPr>
        <w:lastRenderedPageBreak/>
        <w:t>General Items</w:t>
      </w:r>
    </w:p>
    <w:p w14:paraId="27CA65BB" w14:textId="20D31B29" w:rsidR="00646734" w:rsidRPr="00367BDB" w:rsidRDefault="00AC39B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All </w:t>
      </w:r>
      <w:r w:rsidR="00937976" w:rsidRPr="00367BDB">
        <w:rPr>
          <w:rFonts w:eastAsia="Times New Roman" w:cstheme="minorHAnsi"/>
          <w:color w:val="000000"/>
          <w:sz w:val="24"/>
          <w:szCs w:val="24"/>
        </w:rPr>
        <w:t xml:space="preserve">FY </w:t>
      </w:r>
      <w:r w:rsidR="008E2C3F" w:rsidRPr="00367BDB">
        <w:rPr>
          <w:rFonts w:eastAsia="Times New Roman" w:cstheme="minorHAnsi"/>
          <w:color w:val="000000"/>
          <w:sz w:val="24"/>
          <w:szCs w:val="24"/>
        </w:rPr>
        <w:t>201</w:t>
      </w:r>
      <w:r w:rsidR="00E33B7B">
        <w:rPr>
          <w:rFonts w:eastAsia="Times New Roman" w:cstheme="minorHAnsi"/>
          <w:color w:val="000000"/>
          <w:sz w:val="24"/>
          <w:szCs w:val="24"/>
        </w:rPr>
        <w:t>9</w:t>
      </w:r>
      <w:r w:rsidR="008E2C3F" w:rsidRPr="00367BDB">
        <w:rPr>
          <w:rFonts w:eastAsia="Times New Roman" w:cstheme="minorHAnsi"/>
          <w:color w:val="000000"/>
          <w:sz w:val="24"/>
          <w:szCs w:val="24"/>
        </w:rPr>
        <w:t xml:space="preserve"> </w:t>
      </w:r>
      <w:r w:rsidR="00937976" w:rsidRPr="00367BDB">
        <w:rPr>
          <w:rFonts w:eastAsia="Times New Roman" w:cstheme="minorHAnsi"/>
          <w:color w:val="000000"/>
          <w:sz w:val="24"/>
          <w:szCs w:val="24"/>
        </w:rPr>
        <w:t xml:space="preserve">transactions must be successfully edited, budget checked, matched, agency approved, dispatched, and submitted into workflow for central approval, as appropriate, by </w:t>
      </w:r>
      <w:r w:rsidR="00FD5B89" w:rsidRPr="00367BDB">
        <w:rPr>
          <w:rFonts w:eastAsia="Times New Roman" w:cstheme="minorHAnsi"/>
          <w:b/>
          <w:color w:val="000000"/>
          <w:sz w:val="24"/>
          <w:szCs w:val="24"/>
        </w:rPr>
        <w:t>6:00 PM</w:t>
      </w:r>
      <w:r w:rsidRPr="00367BDB">
        <w:rPr>
          <w:rFonts w:eastAsia="Times New Roman" w:cstheme="minorHAnsi"/>
          <w:b/>
          <w:color w:val="000000"/>
          <w:sz w:val="24"/>
          <w:szCs w:val="24"/>
        </w:rPr>
        <w:t xml:space="preserve"> on </w:t>
      </w:r>
      <w:r w:rsidR="007109B0" w:rsidRPr="00367BDB">
        <w:rPr>
          <w:rFonts w:eastAsia="Times New Roman" w:cstheme="minorHAnsi"/>
          <w:b/>
          <w:color w:val="000000"/>
          <w:sz w:val="24"/>
          <w:szCs w:val="24"/>
        </w:rPr>
        <w:t>Wednesday</w:t>
      </w:r>
      <w:r w:rsidR="00AA7A2B" w:rsidRPr="00367BDB">
        <w:rPr>
          <w:rFonts w:eastAsia="Times New Roman" w:cstheme="minorHAnsi"/>
          <w:b/>
          <w:color w:val="000000"/>
          <w:sz w:val="24"/>
          <w:szCs w:val="24"/>
        </w:rPr>
        <w:t xml:space="preserve">, </w:t>
      </w:r>
      <w:r w:rsidR="00093809" w:rsidRPr="00367BDB">
        <w:rPr>
          <w:rFonts w:eastAsia="Times New Roman" w:cstheme="minorHAnsi"/>
          <w:b/>
          <w:color w:val="000000"/>
          <w:sz w:val="24"/>
          <w:szCs w:val="24"/>
        </w:rPr>
        <w:t xml:space="preserve">June </w:t>
      </w:r>
      <w:r w:rsidR="00DA4273" w:rsidRPr="00367BDB">
        <w:rPr>
          <w:rFonts w:eastAsia="Times New Roman" w:cstheme="minorHAnsi"/>
          <w:b/>
          <w:color w:val="000000"/>
          <w:sz w:val="24"/>
          <w:szCs w:val="24"/>
        </w:rPr>
        <w:t>2</w:t>
      </w:r>
      <w:r w:rsidR="00E33B7B">
        <w:rPr>
          <w:rFonts w:eastAsia="Times New Roman" w:cstheme="minorHAnsi"/>
          <w:b/>
          <w:color w:val="000000"/>
          <w:sz w:val="24"/>
          <w:szCs w:val="24"/>
        </w:rPr>
        <w:t>6</w:t>
      </w:r>
      <w:r w:rsidRPr="00367BDB">
        <w:rPr>
          <w:rFonts w:eastAsia="Times New Roman" w:cstheme="minorHAnsi"/>
          <w:b/>
          <w:color w:val="000000"/>
          <w:sz w:val="24"/>
          <w:szCs w:val="24"/>
        </w:rPr>
        <w:t xml:space="preserve">, </w:t>
      </w:r>
      <w:r w:rsidR="008E2C3F" w:rsidRPr="00367BDB">
        <w:rPr>
          <w:rFonts w:eastAsia="Times New Roman" w:cstheme="minorHAnsi"/>
          <w:b/>
          <w:color w:val="000000"/>
          <w:sz w:val="24"/>
          <w:szCs w:val="24"/>
        </w:rPr>
        <w:t>201</w:t>
      </w:r>
      <w:r w:rsidR="00E33B7B">
        <w:rPr>
          <w:rFonts w:eastAsia="Times New Roman" w:cstheme="minorHAnsi"/>
          <w:b/>
          <w:color w:val="000000"/>
          <w:sz w:val="24"/>
          <w:szCs w:val="24"/>
        </w:rPr>
        <w:t>9</w:t>
      </w:r>
      <w:r w:rsidRPr="00367BDB">
        <w:rPr>
          <w:rFonts w:eastAsia="Times New Roman" w:cstheme="minorHAnsi"/>
          <w:color w:val="000000"/>
          <w:sz w:val="24"/>
          <w:szCs w:val="24"/>
        </w:rPr>
        <w:t>.</w:t>
      </w:r>
      <w:r w:rsidR="00937976" w:rsidRPr="00367BDB">
        <w:rPr>
          <w:rFonts w:eastAsia="Times New Roman" w:cstheme="minorHAnsi"/>
          <w:color w:val="000000"/>
          <w:sz w:val="24"/>
          <w:szCs w:val="24"/>
        </w:rPr>
        <w:t xml:space="preserve"> After </w:t>
      </w:r>
      <w:r w:rsidR="004F72E6" w:rsidRPr="00367BDB">
        <w:rPr>
          <w:rFonts w:eastAsia="Times New Roman" w:cstheme="minorHAnsi"/>
          <w:color w:val="000000"/>
          <w:sz w:val="24"/>
          <w:szCs w:val="24"/>
        </w:rPr>
        <w:t>this</w:t>
      </w:r>
      <w:r w:rsidR="00E24322" w:rsidRPr="00367BDB">
        <w:rPr>
          <w:rFonts w:eastAsia="Times New Roman" w:cstheme="minorHAnsi"/>
          <w:color w:val="000000"/>
          <w:sz w:val="24"/>
          <w:szCs w:val="24"/>
        </w:rPr>
        <w:t xml:space="preserve"> </w:t>
      </w:r>
      <w:r w:rsidR="004F72E6" w:rsidRPr="00367BDB">
        <w:rPr>
          <w:rFonts w:eastAsia="Times New Roman" w:cstheme="minorHAnsi"/>
          <w:color w:val="000000"/>
          <w:sz w:val="24"/>
          <w:szCs w:val="24"/>
        </w:rPr>
        <w:t>time</w:t>
      </w:r>
      <w:r w:rsidR="00937976" w:rsidRPr="00367BDB">
        <w:rPr>
          <w:rFonts w:eastAsia="Times New Roman" w:cstheme="minorHAnsi"/>
          <w:color w:val="000000"/>
          <w:sz w:val="24"/>
          <w:szCs w:val="24"/>
        </w:rPr>
        <w:t>, SMART will be closed to agency users, and the SMART clean</w:t>
      </w:r>
      <w:r w:rsidR="00E24322" w:rsidRPr="00367BDB">
        <w:rPr>
          <w:rFonts w:eastAsia="Times New Roman" w:cstheme="minorHAnsi"/>
          <w:color w:val="000000"/>
          <w:sz w:val="24"/>
          <w:szCs w:val="24"/>
        </w:rPr>
        <w:t>-</w:t>
      </w:r>
      <w:r w:rsidR="00937976" w:rsidRPr="00367BDB">
        <w:rPr>
          <w:rFonts w:eastAsia="Times New Roman" w:cstheme="minorHAnsi"/>
          <w:color w:val="000000"/>
          <w:sz w:val="24"/>
          <w:szCs w:val="24"/>
        </w:rPr>
        <w:t xml:space="preserve">up process will begin on </w:t>
      </w:r>
      <w:r w:rsidR="007109B0" w:rsidRPr="00367BDB">
        <w:rPr>
          <w:rFonts w:eastAsia="Times New Roman" w:cstheme="minorHAnsi"/>
          <w:color w:val="000000"/>
          <w:sz w:val="24"/>
          <w:szCs w:val="24"/>
        </w:rPr>
        <w:t>Thursday</w:t>
      </w:r>
      <w:r w:rsidR="006B31CC" w:rsidRPr="00367BDB">
        <w:rPr>
          <w:rFonts w:eastAsia="Times New Roman" w:cstheme="minorHAnsi"/>
          <w:color w:val="000000"/>
          <w:sz w:val="24"/>
          <w:szCs w:val="24"/>
        </w:rPr>
        <w:t xml:space="preserve">, </w:t>
      </w:r>
      <w:r w:rsidR="00093809" w:rsidRPr="00367BDB">
        <w:rPr>
          <w:rFonts w:eastAsia="Times New Roman" w:cstheme="minorHAnsi"/>
          <w:color w:val="000000"/>
          <w:sz w:val="24"/>
          <w:szCs w:val="24"/>
        </w:rPr>
        <w:t xml:space="preserve">June </w:t>
      </w:r>
      <w:r w:rsidR="00DA4273" w:rsidRPr="00367BDB">
        <w:rPr>
          <w:rFonts w:eastAsia="Times New Roman" w:cstheme="minorHAnsi"/>
          <w:color w:val="000000"/>
          <w:sz w:val="24"/>
          <w:szCs w:val="24"/>
        </w:rPr>
        <w:t>2</w:t>
      </w:r>
      <w:r w:rsidR="00E33B7B">
        <w:rPr>
          <w:rFonts w:eastAsia="Times New Roman" w:cstheme="minorHAnsi"/>
          <w:color w:val="000000"/>
          <w:sz w:val="24"/>
          <w:szCs w:val="24"/>
        </w:rPr>
        <w:t>7</w:t>
      </w:r>
      <w:r w:rsidR="006B31CC" w:rsidRPr="00367BDB">
        <w:rPr>
          <w:rFonts w:eastAsia="Times New Roman" w:cstheme="minorHAnsi"/>
          <w:color w:val="000000"/>
          <w:sz w:val="24"/>
          <w:szCs w:val="24"/>
        </w:rPr>
        <w:t xml:space="preserve">, </w:t>
      </w:r>
      <w:r w:rsidR="008E2C3F" w:rsidRPr="00367BDB">
        <w:rPr>
          <w:rFonts w:eastAsia="Times New Roman" w:cstheme="minorHAnsi"/>
          <w:color w:val="000000"/>
          <w:sz w:val="24"/>
          <w:szCs w:val="24"/>
        </w:rPr>
        <w:t>201</w:t>
      </w:r>
      <w:r w:rsidR="00E33B7B">
        <w:rPr>
          <w:rFonts w:eastAsia="Times New Roman" w:cstheme="minorHAnsi"/>
          <w:color w:val="000000"/>
          <w:sz w:val="24"/>
          <w:szCs w:val="24"/>
        </w:rPr>
        <w:t>9</w:t>
      </w:r>
      <w:r w:rsidR="00937976" w:rsidRPr="00367BDB">
        <w:rPr>
          <w:rFonts w:eastAsia="Times New Roman" w:cstheme="minorHAnsi"/>
          <w:color w:val="000000"/>
          <w:sz w:val="24"/>
          <w:szCs w:val="24"/>
        </w:rPr>
        <w:t>.</w:t>
      </w:r>
    </w:p>
    <w:p w14:paraId="502061B0" w14:textId="5DC5B4C8" w:rsidR="00330DA4" w:rsidRDefault="00330DA4" w:rsidP="00FF66BC">
      <w:pPr>
        <w:spacing w:after="0" w:line="240" w:lineRule="auto"/>
        <w:rPr>
          <w:rFonts w:cstheme="minorHAnsi"/>
          <w:sz w:val="24"/>
          <w:szCs w:val="24"/>
        </w:rPr>
      </w:pPr>
    </w:p>
    <w:p w14:paraId="38B323E5" w14:textId="77777777" w:rsidR="00C41904" w:rsidRPr="00367BDB" w:rsidRDefault="00C41904" w:rsidP="00C41904">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SMART will be closed to agencies from </w:t>
      </w:r>
      <w:r w:rsidRPr="00367BDB">
        <w:rPr>
          <w:rFonts w:eastAsia="Times New Roman" w:cstheme="minorHAnsi"/>
          <w:b/>
          <w:color w:val="000000"/>
          <w:sz w:val="24"/>
          <w:szCs w:val="24"/>
        </w:rPr>
        <w:t>Thursday, June 27, 2019 through Sunday, June 30, 2019</w:t>
      </w:r>
      <w:r w:rsidRPr="00367BDB">
        <w:rPr>
          <w:rFonts w:eastAsia="Times New Roman" w:cstheme="minorHAnsi"/>
          <w:color w:val="000000"/>
          <w:sz w:val="24"/>
          <w:szCs w:val="24"/>
        </w:rPr>
        <w:t xml:space="preserve"> so the SMART Team can review and finalize all outstanding FY 2019 business.  SMART will also be closed the morning of </w:t>
      </w:r>
      <w:r w:rsidRPr="00367BDB">
        <w:rPr>
          <w:rFonts w:eastAsia="Times New Roman" w:cstheme="minorHAnsi"/>
          <w:b/>
          <w:color w:val="000000"/>
          <w:sz w:val="24"/>
          <w:szCs w:val="24"/>
        </w:rPr>
        <w:t xml:space="preserve">Friday, July 5, 2019 </w:t>
      </w:r>
      <w:r w:rsidRPr="00367BDB">
        <w:rPr>
          <w:rFonts w:eastAsia="Times New Roman" w:cstheme="minorHAnsi"/>
          <w:color w:val="000000"/>
          <w:sz w:val="24"/>
          <w:szCs w:val="24"/>
        </w:rPr>
        <w:t xml:space="preserve">to run the </w:t>
      </w:r>
      <w:r>
        <w:rPr>
          <w:rFonts w:eastAsia="Times New Roman" w:cstheme="minorHAnsi"/>
          <w:color w:val="000000"/>
          <w:sz w:val="24"/>
          <w:szCs w:val="24"/>
        </w:rPr>
        <w:t>FY</w:t>
      </w:r>
      <w:r w:rsidRPr="00367BDB">
        <w:rPr>
          <w:rFonts w:eastAsia="Times New Roman" w:cstheme="minorHAnsi"/>
          <w:color w:val="000000"/>
          <w:sz w:val="24"/>
          <w:szCs w:val="24"/>
        </w:rPr>
        <w:t xml:space="preserve"> 2019 closing processes and verify the fiscal year end journals were completed correctly.</w:t>
      </w:r>
    </w:p>
    <w:p w14:paraId="4B74CCC0" w14:textId="77777777" w:rsidR="00C41904" w:rsidRPr="00367BDB" w:rsidRDefault="00C41904" w:rsidP="00C41904">
      <w:pPr>
        <w:spacing w:after="0" w:line="240" w:lineRule="auto"/>
        <w:rPr>
          <w:rFonts w:eastAsia="Times New Roman" w:cstheme="minorHAnsi"/>
          <w:color w:val="000000"/>
          <w:sz w:val="24"/>
          <w:szCs w:val="24"/>
        </w:rPr>
      </w:pPr>
    </w:p>
    <w:p w14:paraId="5ADFC34E" w14:textId="77777777" w:rsidR="00C41904" w:rsidRPr="00367BDB" w:rsidRDefault="00C41904" w:rsidP="00C41904">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It is </w:t>
      </w:r>
      <w:r>
        <w:rPr>
          <w:rFonts w:eastAsia="Times New Roman" w:cstheme="minorHAnsi"/>
          <w:color w:val="000000"/>
          <w:sz w:val="24"/>
          <w:szCs w:val="24"/>
        </w:rPr>
        <w:t xml:space="preserve">requested that </w:t>
      </w:r>
      <w:r w:rsidRPr="00367BDB">
        <w:rPr>
          <w:rFonts w:eastAsia="Times New Roman" w:cstheme="minorHAnsi"/>
          <w:color w:val="000000"/>
          <w:sz w:val="24"/>
          <w:szCs w:val="24"/>
        </w:rPr>
        <w:t xml:space="preserve">agency accounting staff be available during the day </w:t>
      </w:r>
      <w:r w:rsidRPr="00367BDB">
        <w:rPr>
          <w:rFonts w:eastAsia="Times New Roman" w:cstheme="minorHAnsi"/>
          <w:b/>
          <w:color w:val="000000"/>
          <w:sz w:val="24"/>
          <w:szCs w:val="24"/>
        </w:rPr>
        <w:t>Thursday, June 27, 2019 and Friday, June 28, 2019</w:t>
      </w:r>
      <w:r w:rsidRPr="00367BDB">
        <w:rPr>
          <w:rFonts w:eastAsia="Times New Roman" w:cstheme="minorHAnsi"/>
          <w:color w:val="000000"/>
          <w:sz w:val="24"/>
          <w:szCs w:val="24"/>
        </w:rPr>
        <w:t xml:space="preserve"> </w:t>
      </w:r>
      <w:r>
        <w:rPr>
          <w:rFonts w:eastAsia="Times New Roman" w:cstheme="minorHAnsi"/>
          <w:color w:val="000000"/>
          <w:sz w:val="24"/>
          <w:szCs w:val="24"/>
        </w:rPr>
        <w:t xml:space="preserve">for any questions that may come up </w:t>
      </w:r>
      <w:r w:rsidRPr="00367BDB">
        <w:rPr>
          <w:rFonts w:eastAsia="Times New Roman" w:cstheme="minorHAnsi"/>
          <w:color w:val="000000"/>
          <w:sz w:val="24"/>
          <w:szCs w:val="24"/>
        </w:rPr>
        <w:t>as the SMART Team is preparing the system for closing.</w:t>
      </w:r>
    </w:p>
    <w:p w14:paraId="04B5420A" w14:textId="77777777" w:rsidR="00C41904" w:rsidRDefault="00C41904" w:rsidP="00FF66BC">
      <w:pPr>
        <w:spacing w:after="0" w:line="240" w:lineRule="auto"/>
        <w:rPr>
          <w:rFonts w:cstheme="minorHAnsi"/>
          <w:sz w:val="24"/>
          <w:szCs w:val="24"/>
        </w:rPr>
      </w:pPr>
    </w:p>
    <w:p w14:paraId="4DD91E93" w14:textId="16E99741" w:rsidR="00784CBF" w:rsidRDefault="00905013" w:rsidP="00784CBF">
      <w:pPr>
        <w:spacing w:after="0" w:line="240" w:lineRule="auto"/>
        <w:rPr>
          <w:rFonts w:cstheme="minorHAnsi"/>
          <w:sz w:val="24"/>
          <w:szCs w:val="24"/>
        </w:rPr>
      </w:pPr>
      <w:r w:rsidRPr="00367BDB">
        <w:rPr>
          <w:rFonts w:eastAsia="Times New Roman" w:cstheme="minorHAnsi"/>
          <w:color w:val="000000"/>
          <w:sz w:val="24"/>
          <w:szCs w:val="24"/>
        </w:rPr>
        <w:t>The SMART Team is actively working to assist agenc</w:t>
      </w:r>
      <w:r w:rsidR="005F7D75" w:rsidRPr="00367BDB">
        <w:rPr>
          <w:rFonts w:eastAsia="Times New Roman" w:cstheme="minorHAnsi"/>
          <w:color w:val="000000"/>
          <w:sz w:val="24"/>
          <w:szCs w:val="24"/>
        </w:rPr>
        <w:t>ies</w:t>
      </w:r>
      <w:r w:rsidRPr="00367BDB">
        <w:rPr>
          <w:rFonts w:eastAsia="Times New Roman" w:cstheme="minorHAnsi"/>
          <w:color w:val="000000"/>
          <w:sz w:val="24"/>
          <w:szCs w:val="24"/>
        </w:rPr>
        <w:t xml:space="preserve"> in preparation </w:t>
      </w:r>
      <w:r w:rsidR="00E7642B">
        <w:rPr>
          <w:rFonts w:eastAsia="Times New Roman" w:cstheme="minorHAnsi"/>
          <w:color w:val="000000"/>
          <w:sz w:val="24"/>
          <w:szCs w:val="24"/>
        </w:rPr>
        <w:t>of</w:t>
      </w:r>
      <w:r w:rsidR="00FE551E" w:rsidRPr="00367BDB">
        <w:rPr>
          <w:rFonts w:eastAsia="Times New Roman" w:cstheme="minorHAnsi"/>
          <w:color w:val="000000"/>
          <w:sz w:val="24"/>
          <w:szCs w:val="24"/>
        </w:rPr>
        <w:t xml:space="preserve"> </w:t>
      </w:r>
      <w:r w:rsidRPr="00367BDB">
        <w:rPr>
          <w:rFonts w:eastAsia="Times New Roman" w:cstheme="minorHAnsi"/>
          <w:color w:val="000000"/>
          <w:sz w:val="24"/>
          <w:szCs w:val="24"/>
        </w:rPr>
        <w:t xml:space="preserve">fiscal year end. </w:t>
      </w:r>
      <w:r w:rsidR="00454D39" w:rsidRPr="00367BDB">
        <w:rPr>
          <w:rFonts w:eastAsia="Times New Roman" w:cstheme="minorHAnsi"/>
          <w:color w:val="000000"/>
          <w:sz w:val="24"/>
          <w:szCs w:val="24"/>
        </w:rPr>
        <w:t xml:space="preserve">ManageEngine </w:t>
      </w:r>
      <w:r w:rsidRPr="00367BDB">
        <w:rPr>
          <w:rFonts w:eastAsia="Times New Roman" w:cstheme="minorHAnsi"/>
          <w:color w:val="000000"/>
          <w:sz w:val="24"/>
          <w:szCs w:val="24"/>
        </w:rPr>
        <w:t>S</w:t>
      </w:r>
      <w:r w:rsidR="009F6858" w:rsidRPr="00367BDB">
        <w:rPr>
          <w:rFonts w:eastAsia="Times New Roman" w:cstheme="minorHAnsi"/>
          <w:color w:val="000000"/>
          <w:sz w:val="24"/>
          <w:szCs w:val="24"/>
        </w:rPr>
        <w:t xml:space="preserve">ervice </w:t>
      </w:r>
      <w:r w:rsidRPr="00367BDB">
        <w:rPr>
          <w:rFonts w:eastAsia="Times New Roman" w:cstheme="minorHAnsi"/>
          <w:color w:val="000000"/>
          <w:sz w:val="24"/>
          <w:szCs w:val="24"/>
        </w:rPr>
        <w:t>D</w:t>
      </w:r>
      <w:r w:rsidR="009F6858" w:rsidRPr="00367BDB">
        <w:rPr>
          <w:rFonts w:eastAsia="Times New Roman" w:cstheme="minorHAnsi"/>
          <w:color w:val="000000"/>
          <w:sz w:val="24"/>
          <w:szCs w:val="24"/>
        </w:rPr>
        <w:t>esk</w:t>
      </w:r>
      <w:r w:rsidRPr="00367BDB">
        <w:rPr>
          <w:rFonts w:eastAsia="Times New Roman" w:cstheme="minorHAnsi"/>
          <w:color w:val="000000"/>
          <w:sz w:val="24"/>
          <w:szCs w:val="24"/>
        </w:rPr>
        <w:t xml:space="preserve"> tickets will be sent to agenc</w:t>
      </w:r>
      <w:r w:rsidR="005F7D75" w:rsidRPr="00367BDB">
        <w:rPr>
          <w:rFonts w:eastAsia="Times New Roman" w:cstheme="minorHAnsi"/>
          <w:color w:val="000000"/>
          <w:sz w:val="24"/>
          <w:szCs w:val="24"/>
        </w:rPr>
        <w:t>ies</w:t>
      </w:r>
      <w:r w:rsidRPr="00367BDB">
        <w:rPr>
          <w:rFonts w:eastAsia="Times New Roman" w:cstheme="minorHAnsi"/>
          <w:color w:val="000000"/>
          <w:sz w:val="24"/>
          <w:szCs w:val="24"/>
        </w:rPr>
        <w:t xml:space="preserve"> as outstanding or incomplete transactions are found.</w:t>
      </w:r>
      <w:r w:rsidR="00F628B4" w:rsidRPr="00367BDB">
        <w:rPr>
          <w:rFonts w:eastAsia="Times New Roman" w:cstheme="minorHAnsi"/>
          <w:color w:val="000000"/>
          <w:sz w:val="24"/>
          <w:szCs w:val="24"/>
        </w:rPr>
        <w:t xml:space="preserve"> The transactions identified </w:t>
      </w:r>
      <w:r w:rsidR="00272AD5" w:rsidRPr="00367BDB">
        <w:rPr>
          <w:rFonts w:eastAsia="Times New Roman" w:cstheme="minorHAnsi"/>
          <w:color w:val="000000"/>
          <w:sz w:val="24"/>
          <w:szCs w:val="24"/>
        </w:rPr>
        <w:t>by the SMA</w:t>
      </w:r>
      <w:r w:rsidR="00797B3A" w:rsidRPr="00367BDB">
        <w:rPr>
          <w:rFonts w:eastAsia="Times New Roman" w:cstheme="minorHAnsi"/>
          <w:color w:val="000000"/>
          <w:sz w:val="24"/>
          <w:szCs w:val="24"/>
        </w:rPr>
        <w:t>R</w:t>
      </w:r>
      <w:r w:rsidR="00272AD5" w:rsidRPr="00367BDB">
        <w:rPr>
          <w:rFonts w:eastAsia="Times New Roman" w:cstheme="minorHAnsi"/>
          <w:color w:val="000000"/>
          <w:sz w:val="24"/>
          <w:szCs w:val="24"/>
        </w:rPr>
        <w:t xml:space="preserve">T Team will likely be </w:t>
      </w:r>
      <w:r w:rsidR="00797B3A" w:rsidRPr="00367BDB">
        <w:rPr>
          <w:rFonts w:eastAsia="Times New Roman" w:cstheme="minorHAnsi"/>
          <w:color w:val="000000"/>
          <w:sz w:val="24"/>
          <w:szCs w:val="24"/>
        </w:rPr>
        <w:t xml:space="preserve">just </w:t>
      </w:r>
      <w:r w:rsidR="00272AD5" w:rsidRPr="00367BDB">
        <w:rPr>
          <w:rFonts w:eastAsia="Times New Roman" w:cstheme="minorHAnsi"/>
          <w:color w:val="000000"/>
          <w:sz w:val="24"/>
          <w:szCs w:val="24"/>
        </w:rPr>
        <w:t>a subset of the outstanding</w:t>
      </w:r>
      <w:r w:rsidR="00797B3A" w:rsidRPr="00367BDB">
        <w:rPr>
          <w:rFonts w:eastAsia="Times New Roman" w:cstheme="minorHAnsi"/>
          <w:color w:val="000000"/>
          <w:sz w:val="24"/>
          <w:szCs w:val="24"/>
        </w:rPr>
        <w:t xml:space="preserve">, </w:t>
      </w:r>
      <w:r w:rsidR="00272AD5" w:rsidRPr="00367BDB">
        <w:rPr>
          <w:rFonts w:eastAsia="Times New Roman" w:cstheme="minorHAnsi"/>
          <w:color w:val="000000"/>
          <w:sz w:val="24"/>
          <w:szCs w:val="24"/>
        </w:rPr>
        <w:t xml:space="preserve">incomplete </w:t>
      </w:r>
      <w:r w:rsidR="00797B3A" w:rsidRPr="00367BDB">
        <w:rPr>
          <w:rFonts w:eastAsia="Times New Roman" w:cstheme="minorHAnsi"/>
          <w:color w:val="000000"/>
          <w:sz w:val="24"/>
          <w:szCs w:val="24"/>
        </w:rPr>
        <w:t xml:space="preserve">or </w:t>
      </w:r>
      <w:r w:rsidR="00272AD5" w:rsidRPr="00367BDB">
        <w:rPr>
          <w:rFonts w:eastAsia="Times New Roman" w:cstheme="minorHAnsi"/>
          <w:color w:val="000000"/>
          <w:sz w:val="24"/>
          <w:szCs w:val="24"/>
        </w:rPr>
        <w:t>incorrect transactions agencies will identify</w:t>
      </w:r>
      <w:r w:rsidR="00797B3A" w:rsidRPr="00367BDB">
        <w:rPr>
          <w:rFonts w:eastAsia="Times New Roman" w:cstheme="minorHAnsi"/>
          <w:color w:val="000000"/>
          <w:sz w:val="24"/>
          <w:szCs w:val="24"/>
        </w:rPr>
        <w:t xml:space="preserve"> between now and the end of the fiscal year</w:t>
      </w:r>
      <w:r w:rsidR="00272AD5" w:rsidRPr="00367BDB">
        <w:rPr>
          <w:rFonts w:eastAsia="Times New Roman" w:cstheme="minorHAnsi"/>
          <w:color w:val="000000"/>
          <w:sz w:val="24"/>
          <w:szCs w:val="24"/>
        </w:rPr>
        <w:t>.</w:t>
      </w:r>
      <w:r w:rsidR="00F628B4" w:rsidRPr="00367BDB">
        <w:rPr>
          <w:rFonts w:eastAsia="Times New Roman" w:cstheme="minorHAnsi"/>
          <w:color w:val="000000"/>
          <w:sz w:val="24"/>
          <w:szCs w:val="24"/>
        </w:rPr>
        <w:t xml:space="preserve"> </w:t>
      </w:r>
      <w:r w:rsidRPr="00367BDB">
        <w:rPr>
          <w:rFonts w:eastAsia="Times New Roman" w:cstheme="minorHAnsi"/>
          <w:color w:val="000000"/>
          <w:sz w:val="24"/>
          <w:szCs w:val="24"/>
        </w:rPr>
        <w:t xml:space="preserve"> </w:t>
      </w:r>
      <w:r w:rsidR="00784CBF" w:rsidRPr="00367BDB">
        <w:rPr>
          <w:rFonts w:eastAsia="Times New Roman" w:cstheme="minorHAnsi"/>
          <w:color w:val="000000"/>
          <w:sz w:val="24"/>
          <w:szCs w:val="24"/>
        </w:rPr>
        <w:t xml:space="preserve">State agencies </w:t>
      </w:r>
      <w:r w:rsidR="00784CBF">
        <w:rPr>
          <w:rFonts w:eastAsia="Times New Roman" w:cstheme="minorHAnsi"/>
          <w:color w:val="000000"/>
          <w:sz w:val="24"/>
          <w:szCs w:val="24"/>
        </w:rPr>
        <w:t xml:space="preserve">can use </w:t>
      </w:r>
      <w:r w:rsidR="00784CBF" w:rsidRPr="00367BDB">
        <w:rPr>
          <w:rFonts w:eastAsia="Times New Roman" w:cstheme="minorHAnsi"/>
          <w:color w:val="000000"/>
          <w:sz w:val="24"/>
          <w:szCs w:val="24"/>
        </w:rPr>
        <w:t xml:space="preserve">the </w:t>
      </w:r>
      <w:hyperlink r:id="rId11" w:history="1">
        <w:r w:rsidR="00784CBF" w:rsidRPr="00330DA4">
          <w:rPr>
            <w:rStyle w:val="Hyperlink"/>
            <w:rFonts w:eastAsia="Times New Roman" w:cstheme="minorHAnsi"/>
            <w:sz w:val="24"/>
            <w:szCs w:val="24"/>
          </w:rPr>
          <w:t>Month End Checklists</w:t>
        </w:r>
      </w:hyperlink>
      <w:r w:rsidR="00784CBF" w:rsidRPr="00367BDB">
        <w:rPr>
          <w:rFonts w:eastAsia="Times New Roman" w:cstheme="minorHAnsi"/>
          <w:color w:val="000000"/>
          <w:sz w:val="24"/>
          <w:szCs w:val="24"/>
        </w:rPr>
        <w:t xml:space="preserve"> available on SMART </w:t>
      </w:r>
      <w:r w:rsidR="00784CBF" w:rsidRPr="00784CBF">
        <w:rPr>
          <w:rFonts w:eastAsia="Times New Roman" w:cstheme="minorHAnsi"/>
          <w:i/>
          <w:color w:val="000000"/>
          <w:sz w:val="24"/>
          <w:szCs w:val="24"/>
        </w:rPr>
        <w:t>Web</w:t>
      </w:r>
      <w:r w:rsidR="00784CBF">
        <w:rPr>
          <w:rFonts w:eastAsia="Times New Roman" w:cstheme="minorHAnsi"/>
          <w:color w:val="000000"/>
          <w:sz w:val="24"/>
          <w:szCs w:val="24"/>
        </w:rPr>
        <w:t xml:space="preserve"> </w:t>
      </w:r>
      <w:r w:rsidR="00FB0E82">
        <w:rPr>
          <w:rFonts w:eastAsia="Times New Roman" w:cstheme="minorHAnsi"/>
          <w:color w:val="000000"/>
          <w:sz w:val="24"/>
          <w:szCs w:val="24"/>
        </w:rPr>
        <w:t>(</w:t>
      </w:r>
      <w:hyperlink r:id="rId12" w:history="1">
        <w:r w:rsidR="00FB0E82" w:rsidRPr="00E05A34">
          <w:rPr>
            <w:rStyle w:val="Hyperlink"/>
            <w:rFonts w:eastAsia="Times New Roman" w:cstheme="minorHAnsi"/>
            <w:sz w:val="24"/>
            <w:szCs w:val="24"/>
          </w:rPr>
          <w:t>www.smartweb.ks.gov</w:t>
        </w:r>
      </w:hyperlink>
      <w:r w:rsidR="00FB0E82">
        <w:rPr>
          <w:rFonts w:eastAsia="Times New Roman" w:cstheme="minorHAnsi"/>
          <w:color w:val="000000"/>
          <w:sz w:val="24"/>
          <w:szCs w:val="24"/>
        </w:rPr>
        <w:t xml:space="preserve">) </w:t>
      </w:r>
      <w:r w:rsidR="00784CBF">
        <w:rPr>
          <w:rFonts w:eastAsia="Times New Roman" w:cstheme="minorHAnsi"/>
          <w:color w:val="000000"/>
          <w:sz w:val="24"/>
          <w:szCs w:val="24"/>
        </w:rPr>
        <w:t>to assist with this review</w:t>
      </w:r>
      <w:r w:rsidR="00784CBF">
        <w:rPr>
          <w:rFonts w:cstheme="minorHAnsi"/>
          <w:sz w:val="24"/>
          <w:szCs w:val="24"/>
        </w:rPr>
        <w:t>.</w:t>
      </w:r>
    </w:p>
    <w:p w14:paraId="7E736030" w14:textId="77777777" w:rsidR="003E5CB3" w:rsidRPr="00367BDB" w:rsidRDefault="003E5CB3" w:rsidP="00FF66BC">
      <w:pPr>
        <w:spacing w:after="0" w:line="240" w:lineRule="auto"/>
        <w:rPr>
          <w:rFonts w:eastAsia="Times New Roman" w:cstheme="minorHAnsi"/>
          <w:color w:val="000000"/>
          <w:sz w:val="24"/>
          <w:szCs w:val="24"/>
        </w:rPr>
      </w:pPr>
    </w:p>
    <w:p w14:paraId="00DAD38D" w14:textId="4E437831" w:rsidR="003E5CB3" w:rsidRPr="00367BDB" w:rsidRDefault="003E5CB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The dates provided in this document that relate to fiscal year closing and opening activities may be revised, as necessary, by the Office of the Chief Financial Officer.  Revisions to SMART processing dates will be sent via email to all users subscribed to the SMART Infolist listserv (subscribe at </w:t>
      </w:r>
      <w:hyperlink r:id="rId13" w:history="1">
        <w:r w:rsidRPr="00367BDB">
          <w:rPr>
            <w:rFonts w:eastAsia="Times New Roman" w:cstheme="minorHAnsi"/>
            <w:color w:val="0000FF"/>
            <w:sz w:val="24"/>
            <w:szCs w:val="24"/>
            <w:u w:val="single"/>
          </w:rPr>
          <w:t>http://www.da.ks.gov/Gov/listserv.htm</w:t>
        </w:r>
      </w:hyperlink>
      <w:r w:rsidRPr="00367BDB">
        <w:rPr>
          <w:rFonts w:eastAsia="Times New Roman" w:cstheme="minorHAnsi"/>
          <w:color w:val="000000"/>
          <w:sz w:val="24"/>
          <w:szCs w:val="24"/>
        </w:rPr>
        <w:t>).</w:t>
      </w:r>
    </w:p>
    <w:p w14:paraId="65F27DDF" w14:textId="0D66C932" w:rsidR="003E5CB3" w:rsidRPr="00367BDB" w:rsidRDefault="003E5CB3" w:rsidP="00FF66BC">
      <w:pPr>
        <w:spacing w:after="0" w:line="240" w:lineRule="auto"/>
        <w:rPr>
          <w:rFonts w:eastAsia="Times New Roman" w:cstheme="minorHAnsi"/>
          <w:color w:val="000000"/>
          <w:sz w:val="24"/>
          <w:szCs w:val="24"/>
        </w:rPr>
      </w:pPr>
    </w:p>
    <w:p w14:paraId="22D3AFF4" w14:textId="52ED5EFA" w:rsidR="003E5CB3" w:rsidRPr="00367BDB" w:rsidRDefault="003E5CB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Any revisions to payroll processing dates will be issued as a SHARP message to subscribers of the SHARP </w:t>
      </w:r>
      <w:r w:rsidR="00AA0E69">
        <w:rPr>
          <w:rFonts w:eastAsia="Times New Roman" w:cstheme="minorHAnsi"/>
          <w:color w:val="000000"/>
          <w:sz w:val="24"/>
          <w:szCs w:val="24"/>
        </w:rPr>
        <w:t>i</w:t>
      </w:r>
      <w:r w:rsidRPr="00367BDB">
        <w:rPr>
          <w:rFonts w:eastAsia="Times New Roman" w:cstheme="minorHAnsi"/>
          <w:color w:val="000000"/>
          <w:sz w:val="24"/>
          <w:szCs w:val="24"/>
        </w:rPr>
        <w:t xml:space="preserve">nfolist listserv (subscribe at </w:t>
      </w:r>
      <w:hyperlink r:id="rId14" w:history="1">
        <w:r w:rsidRPr="00367BDB">
          <w:rPr>
            <w:rStyle w:val="Hyperlink"/>
            <w:rFonts w:eastAsia="Times New Roman" w:cstheme="minorHAnsi"/>
            <w:sz w:val="24"/>
            <w:szCs w:val="24"/>
          </w:rPr>
          <w:t>http://www.da.ks.gov/Gov/listserv.htm</w:t>
        </w:r>
      </w:hyperlink>
      <w:r w:rsidRPr="00367BDB">
        <w:rPr>
          <w:rFonts w:eastAsia="Times New Roman" w:cstheme="minorHAnsi"/>
          <w:color w:val="000000"/>
          <w:sz w:val="24"/>
          <w:szCs w:val="24"/>
        </w:rPr>
        <w:t>).</w:t>
      </w:r>
      <w:r w:rsidRPr="00367BDB">
        <w:rPr>
          <w:rFonts w:cstheme="minorHAnsi"/>
          <w:sz w:val="24"/>
          <w:szCs w:val="24"/>
        </w:rPr>
        <w:t xml:space="preserve">  </w:t>
      </w:r>
    </w:p>
    <w:p w14:paraId="626BFE12" w14:textId="77777777" w:rsidR="00324938" w:rsidRDefault="00324938" w:rsidP="00FF66BC">
      <w:pPr>
        <w:pStyle w:val="Heading1"/>
        <w:rPr>
          <w:rFonts w:asciiTheme="minorHAnsi" w:hAnsiTheme="minorHAnsi" w:cstheme="minorHAnsi"/>
          <w:sz w:val="36"/>
          <w:szCs w:val="36"/>
        </w:rPr>
      </w:pPr>
      <w:bookmarkStart w:id="3" w:name="_Accounts_Payable"/>
      <w:bookmarkEnd w:id="3"/>
      <w:r w:rsidRPr="00BD49DC">
        <w:rPr>
          <w:rFonts w:asciiTheme="minorHAnsi" w:hAnsiTheme="minorHAnsi" w:cstheme="minorHAnsi"/>
          <w:sz w:val="36"/>
          <w:szCs w:val="36"/>
        </w:rPr>
        <w:t>Accounts Payable</w:t>
      </w:r>
    </w:p>
    <w:p w14:paraId="63FEF033" w14:textId="1654A052" w:rsidR="00324938" w:rsidRDefault="00324938" w:rsidP="00FF66BC">
      <w:pPr>
        <w:spacing w:after="0" w:line="240" w:lineRule="auto"/>
        <w:rPr>
          <w:rFonts w:eastAsia="Times New Roman" w:cstheme="minorHAnsi"/>
          <w:color w:val="000000"/>
          <w:sz w:val="24"/>
          <w:szCs w:val="24"/>
        </w:rPr>
      </w:pPr>
      <w:r>
        <w:rPr>
          <w:rFonts w:eastAsia="Times New Roman" w:cstheme="minorHAnsi"/>
          <w:color w:val="000000"/>
          <w:sz w:val="24"/>
          <w:szCs w:val="24"/>
        </w:rPr>
        <w:t>R</w:t>
      </w:r>
      <w:r w:rsidRPr="00367BDB">
        <w:rPr>
          <w:rFonts w:eastAsia="Times New Roman" w:cstheme="minorHAnsi"/>
          <w:color w:val="000000"/>
          <w:sz w:val="24"/>
          <w:szCs w:val="24"/>
        </w:rPr>
        <w:t xml:space="preserve">efer to PM 14,002 </w:t>
      </w:r>
      <w:hyperlink r:id="rId15" w:history="1">
        <w:r w:rsidRPr="009F0B38">
          <w:rPr>
            <w:rStyle w:val="Hyperlink"/>
            <w:rFonts w:eastAsia="Times New Roman" w:cstheme="minorHAnsi"/>
            <w:sz w:val="24"/>
            <w:szCs w:val="24"/>
          </w:rPr>
          <w:t xml:space="preserve">Fiscal Year Closing </w:t>
        </w:r>
        <w:r w:rsidR="00A202BC">
          <w:rPr>
            <w:rStyle w:val="Hyperlink"/>
            <w:rFonts w:eastAsia="Times New Roman" w:cstheme="minorHAnsi"/>
            <w:sz w:val="24"/>
            <w:szCs w:val="24"/>
          </w:rPr>
          <w:t>Including Fiscal Year Determination</w:t>
        </w:r>
      </w:hyperlink>
      <w:r w:rsidRPr="00367BDB">
        <w:rPr>
          <w:rFonts w:eastAsia="Times New Roman" w:cstheme="minorHAnsi"/>
          <w:color w:val="000000"/>
          <w:sz w:val="24"/>
          <w:szCs w:val="24"/>
        </w:rPr>
        <w:t xml:space="preserve"> </w:t>
      </w:r>
      <w:r>
        <w:rPr>
          <w:rFonts w:eastAsia="Times New Roman" w:cstheme="minorHAnsi"/>
          <w:color w:val="000000"/>
          <w:sz w:val="24"/>
          <w:szCs w:val="24"/>
        </w:rPr>
        <w:t xml:space="preserve">for guidelines </w:t>
      </w:r>
      <w:r w:rsidRPr="00367BDB">
        <w:rPr>
          <w:rFonts w:eastAsia="Times New Roman" w:cstheme="minorHAnsi"/>
          <w:color w:val="000000"/>
          <w:sz w:val="24"/>
          <w:szCs w:val="24"/>
        </w:rPr>
        <w:t xml:space="preserve">to determine the appropriate </w:t>
      </w:r>
      <w:r>
        <w:rPr>
          <w:rFonts w:eastAsia="Times New Roman" w:cstheme="minorHAnsi"/>
          <w:color w:val="000000"/>
          <w:sz w:val="24"/>
          <w:szCs w:val="24"/>
        </w:rPr>
        <w:t>fiscal year for expenditure transactions</w:t>
      </w:r>
      <w:r w:rsidRPr="00367BDB">
        <w:rPr>
          <w:rFonts w:eastAsia="Times New Roman" w:cstheme="minorHAnsi"/>
          <w:color w:val="000000"/>
          <w:sz w:val="24"/>
          <w:szCs w:val="24"/>
        </w:rPr>
        <w:t>.</w:t>
      </w:r>
    </w:p>
    <w:p w14:paraId="4651B170" w14:textId="77777777" w:rsidR="00324938" w:rsidRDefault="00324938" w:rsidP="00FF66BC">
      <w:pPr>
        <w:spacing w:after="0" w:line="240" w:lineRule="auto"/>
        <w:rPr>
          <w:rFonts w:eastAsia="Times New Roman" w:cstheme="minorHAnsi"/>
          <w:color w:val="000000"/>
          <w:sz w:val="24"/>
          <w:szCs w:val="24"/>
        </w:rPr>
      </w:pPr>
    </w:p>
    <w:p w14:paraId="4710F885" w14:textId="77777777" w:rsidR="00324938" w:rsidRDefault="00324938" w:rsidP="00FF66BC">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FY 2019: </w:t>
      </w:r>
    </w:p>
    <w:p w14:paraId="711AD031" w14:textId="77777777" w:rsidR="00324938" w:rsidRPr="00367BDB" w:rsidRDefault="00324938" w:rsidP="00FF66BC">
      <w:pPr>
        <w:spacing w:after="0" w:line="240" w:lineRule="auto"/>
        <w:rPr>
          <w:rFonts w:eastAsia="Times New Roman" w:cstheme="minorHAnsi"/>
          <w:color w:val="000000"/>
          <w:sz w:val="24"/>
          <w:szCs w:val="24"/>
        </w:rPr>
      </w:pPr>
      <w:r w:rsidRPr="001A46EB">
        <w:rPr>
          <w:rFonts w:eastAsia="Times New Roman" w:cstheme="minorHAnsi"/>
          <w:b/>
          <w:color w:val="000000"/>
          <w:sz w:val="24"/>
          <w:szCs w:val="24"/>
        </w:rPr>
        <w:t>The final day agencies can enter a voucher in accounts payable for FY 201</w:t>
      </w:r>
      <w:r w:rsidRPr="001A46EB">
        <w:rPr>
          <w:rFonts w:cstheme="minorHAnsi"/>
          <w:b/>
          <w:color w:val="000000"/>
          <w:sz w:val="24"/>
          <w:szCs w:val="24"/>
        </w:rPr>
        <w:t>9</w:t>
      </w:r>
      <w:r w:rsidRPr="001A46EB">
        <w:rPr>
          <w:rFonts w:eastAsia="Times New Roman" w:cstheme="minorHAnsi"/>
          <w:b/>
          <w:color w:val="000000"/>
          <w:sz w:val="24"/>
          <w:szCs w:val="24"/>
        </w:rPr>
        <w:t xml:space="preserve"> business will be Wednesday, June 2</w:t>
      </w:r>
      <w:r w:rsidRPr="001A46EB">
        <w:rPr>
          <w:rFonts w:cstheme="minorHAnsi"/>
          <w:b/>
          <w:color w:val="000000"/>
          <w:sz w:val="24"/>
          <w:szCs w:val="24"/>
        </w:rPr>
        <w:t>6</w:t>
      </w:r>
      <w:r w:rsidRPr="001A46EB">
        <w:rPr>
          <w:rFonts w:eastAsia="Times New Roman" w:cstheme="minorHAnsi"/>
          <w:b/>
          <w:color w:val="000000"/>
          <w:sz w:val="24"/>
          <w:szCs w:val="24"/>
        </w:rPr>
        <w:t>, 201</w:t>
      </w:r>
      <w:r w:rsidRPr="001A46EB">
        <w:rPr>
          <w:rFonts w:cstheme="minorHAnsi"/>
          <w:b/>
          <w:color w:val="000000"/>
          <w:sz w:val="24"/>
          <w:szCs w:val="24"/>
        </w:rPr>
        <w:t>9</w:t>
      </w:r>
      <w:r w:rsidRPr="001A46EB">
        <w:rPr>
          <w:rFonts w:eastAsia="Times New Roman" w:cstheme="minorHAnsi"/>
          <w:b/>
          <w:color w:val="000000"/>
          <w:sz w:val="24"/>
          <w:szCs w:val="24"/>
        </w:rPr>
        <w:t>.</w:t>
      </w:r>
    </w:p>
    <w:p w14:paraId="2CB1EBC0" w14:textId="77777777" w:rsidR="00324938" w:rsidRPr="00367BDB" w:rsidRDefault="00324938" w:rsidP="00FF66BC">
      <w:pPr>
        <w:spacing w:after="0" w:line="240" w:lineRule="auto"/>
        <w:rPr>
          <w:rFonts w:eastAsia="Times New Roman" w:cstheme="minorHAnsi"/>
          <w:color w:val="000000"/>
          <w:sz w:val="24"/>
          <w:szCs w:val="24"/>
        </w:rPr>
      </w:pPr>
    </w:p>
    <w:p w14:paraId="40ADF9A5" w14:textId="77777777" w:rsidR="00324938" w:rsidRDefault="00324938" w:rsidP="00FF66BC">
      <w:pPr>
        <w:spacing w:after="0" w:line="240" w:lineRule="auto"/>
        <w:rPr>
          <w:rFonts w:eastAsia="Times New Roman" w:cstheme="minorHAnsi"/>
          <w:b/>
          <w:color w:val="000000"/>
          <w:sz w:val="24"/>
          <w:szCs w:val="24"/>
        </w:rPr>
      </w:pPr>
      <w:r w:rsidRPr="00367BDB">
        <w:rPr>
          <w:rFonts w:eastAsia="Times New Roman" w:cstheme="minorHAnsi"/>
          <w:b/>
          <w:color w:val="000000"/>
          <w:sz w:val="24"/>
          <w:szCs w:val="24"/>
        </w:rPr>
        <w:t>INF02 (Inbound Voucher)</w:t>
      </w:r>
      <w:r>
        <w:rPr>
          <w:rFonts w:eastAsia="Times New Roman" w:cstheme="minorHAnsi"/>
          <w:b/>
          <w:color w:val="000000"/>
          <w:sz w:val="24"/>
          <w:szCs w:val="24"/>
        </w:rPr>
        <w:t xml:space="preserve">: </w:t>
      </w:r>
      <w:r w:rsidRPr="00367BDB">
        <w:rPr>
          <w:rFonts w:eastAsia="Times New Roman" w:cstheme="minorHAnsi"/>
          <w:color w:val="000000"/>
          <w:sz w:val="24"/>
          <w:szCs w:val="24"/>
        </w:rPr>
        <w:t xml:space="preserve">Interfacing agencies must have their final </w:t>
      </w:r>
      <w:r w:rsidRPr="00367BDB">
        <w:rPr>
          <w:rFonts w:eastAsia="Times New Roman" w:cstheme="minorHAnsi"/>
          <w:b/>
          <w:color w:val="000000"/>
          <w:sz w:val="24"/>
          <w:szCs w:val="24"/>
        </w:rPr>
        <w:t xml:space="preserve">INF02 </w:t>
      </w:r>
      <w:r w:rsidRPr="00367BDB">
        <w:rPr>
          <w:rFonts w:eastAsia="Times New Roman" w:cstheme="minorHAnsi"/>
          <w:color w:val="000000"/>
          <w:sz w:val="24"/>
          <w:szCs w:val="24"/>
        </w:rPr>
        <w:t>for FY 201</w:t>
      </w:r>
      <w:r>
        <w:rPr>
          <w:rFonts w:eastAsia="Times New Roman" w:cstheme="minorHAnsi"/>
          <w:color w:val="000000"/>
          <w:sz w:val="24"/>
          <w:szCs w:val="24"/>
        </w:rPr>
        <w:t>9</w:t>
      </w:r>
      <w:r w:rsidRPr="00367BDB">
        <w:rPr>
          <w:rFonts w:eastAsia="Times New Roman" w:cstheme="minorHAnsi"/>
          <w:color w:val="000000"/>
          <w:sz w:val="24"/>
          <w:szCs w:val="24"/>
        </w:rPr>
        <w:t xml:space="preserve"> business submitted by </w:t>
      </w:r>
      <w:r w:rsidRPr="00367BDB">
        <w:rPr>
          <w:rFonts w:eastAsia="Times New Roman" w:cstheme="minorHAnsi"/>
          <w:b/>
          <w:color w:val="000000"/>
          <w:sz w:val="24"/>
          <w:szCs w:val="24"/>
        </w:rPr>
        <w:t>5:00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Tuesday, June 2</w:t>
      </w:r>
      <w:r>
        <w:rPr>
          <w:rFonts w:eastAsia="Times New Roman" w:cstheme="minorHAnsi"/>
          <w:b/>
          <w:color w:val="000000"/>
          <w:sz w:val="24"/>
          <w:szCs w:val="24"/>
        </w:rPr>
        <w:t>5</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w:t>
      </w:r>
      <w:r w:rsidRPr="009077D5">
        <w:rPr>
          <w:rFonts w:eastAsia="Times New Roman" w:cstheme="minorHAnsi"/>
          <w:b/>
          <w:color w:val="000000"/>
          <w:sz w:val="24"/>
          <w:szCs w:val="24"/>
        </w:rPr>
        <w:t xml:space="preserve"> </w:t>
      </w:r>
    </w:p>
    <w:p w14:paraId="6D4F010F" w14:textId="642ECC8E" w:rsidR="00324938" w:rsidRDefault="00324938" w:rsidP="00FF66BC">
      <w:pPr>
        <w:spacing w:after="0" w:line="240" w:lineRule="auto"/>
        <w:rPr>
          <w:rFonts w:eastAsia="Times New Roman" w:cstheme="minorHAnsi"/>
          <w:b/>
          <w:color w:val="000000"/>
          <w:sz w:val="24"/>
          <w:szCs w:val="24"/>
        </w:rPr>
      </w:pPr>
    </w:p>
    <w:p w14:paraId="0AE89FA7" w14:textId="1D757861" w:rsidR="00324938" w:rsidRDefault="00324938" w:rsidP="00FF66BC">
      <w:pPr>
        <w:spacing w:after="0" w:line="240" w:lineRule="auto"/>
        <w:rPr>
          <w:rFonts w:eastAsia="Times New Roman" w:cstheme="minorHAnsi"/>
          <w:b/>
          <w:color w:val="000000"/>
          <w:sz w:val="24"/>
          <w:szCs w:val="24"/>
        </w:rPr>
      </w:pPr>
    </w:p>
    <w:p w14:paraId="3F093BE5" w14:textId="726A54BA" w:rsidR="00B74498" w:rsidRDefault="00B74498" w:rsidP="00FF66BC">
      <w:pPr>
        <w:spacing w:after="0" w:line="240" w:lineRule="auto"/>
        <w:rPr>
          <w:rFonts w:eastAsia="Times New Roman" w:cstheme="minorHAnsi"/>
          <w:b/>
          <w:color w:val="000000"/>
          <w:sz w:val="24"/>
          <w:szCs w:val="24"/>
        </w:rPr>
      </w:pPr>
      <w:r>
        <w:rPr>
          <w:rFonts w:eastAsia="Times New Roman" w:cstheme="minorHAnsi"/>
          <w:b/>
          <w:noProof/>
          <w:color w:val="000000"/>
          <w:sz w:val="24"/>
          <w:szCs w:val="24"/>
        </w:rPr>
        <mc:AlternateContent>
          <mc:Choice Requires="wps">
            <w:drawing>
              <wp:anchor distT="0" distB="0" distL="114300" distR="114300" simplePos="0" relativeHeight="251656192" behindDoc="0" locked="0" layoutInCell="1" allowOverlap="1" wp14:anchorId="62652E03" wp14:editId="3CF72288">
                <wp:simplePos x="0" y="0"/>
                <wp:positionH relativeFrom="column">
                  <wp:posOffset>342265</wp:posOffset>
                </wp:positionH>
                <wp:positionV relativeFrom="paragraph">
                  <wp:posOffset>-313055</wp:posOffset>
                </wp:positionV>
                <wp:extent cx="530542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305425" cy="514350"/>
                        </a:xfrm>
                        <a:prstGeom prst="rect">
                          <a:avLst/>
                        </a:prstGeom>
                        <a:solidFill>
                          <a:sysClr val="window" lastClr="FFFFFF"/>
                        </a:solidFill>
                        <a:ln w="6350">
                          <a:solidFill>
                            <a:prstClr val="black"/>
                          </a:solidFill>
                        </a:ln>
                      </wps:spPr>
                      <wps:txbx>
                        <w:txbxContent>
                          <w:p w14:paraId="042173DB" w14:textId="77777777" w:rsidR="004E686F" w:rsidRPr="009077D5" w:rsidRDefault="004E686F" w:rsidP="00324938">
                            <w:pPr>
                              <w:jc w:val="center"/>
                            </w:pPr>
                            <w:r w:rsidRPr="009077D5">
                              <w:rPr>
                                <w:rFonts w:eastAsia="Times New Roman" w:cstheme="minorHAnsi"/>
                                <w:color w:val="000000"/>
                                <w:sz w:val="24"/>
                                <w:szCs w:val="24"/>
                              </w:rPr>
                              <w:t xml:space="preserve">Any INF02 submitted after Tuesday, June 25, 2019 </w:t>
                            </w:r>
                            <w:r w:rsidRPr="009077D5">
                              <w:rPr>
                                <w:rFonts w:eastAsia="Times New Roman" w:cstheme="minorHAnsi"/>
                                <w:color w:val="000000"/>
                                <w:sz w:val="24"/>
                                <w:szCs w:val="24"/>
                                <w:u w:val="single"/>
                              </w:rPr>
                              <w:t>must</w:t>
                            </w:r>
                            <w:r w:rsidRPr="009077D5">
                              <w:rPr>
                                <w:rFonts w:eastAsia="Times New Roman" w:cstheme="minorHAnsi"/>
                                <w:color w:val="000000"/>
                                <w:sz w:val="24"/>
                                <w:szCs w:val="24"/>
                              </w:rPr>
                              <w:t xml:space="preserve"> have an accounting date of 07/01/2019 or greater</w:t>
                            </w:r>
                            <w:r>
                              <w:rPr>
                                <w:rFonts w:eastAsia="Times New Roman" w:cstheme="minorHAnsi"/>
                                <w:color w:val="000000"/>
                                <w:sz w:val="24"/>
                                <w:szCs w:val="24"/>
                              </w:rPr>
                              <w:t xml:space="preserve"> and</w:t>
                            </w:r>
                            <w:r w:rsidRPr="009077D5">
                              <w:rPr>
                                <w:rFonts w:eastAsia="Times New Roman" w:cstheme="minorHAnsi"/>
                                <w:color w:val="000000"/>
                                <w:sz w:val="24"/>
                                <w:szCs w:val="24"/>
                              </w:rPr>
                              <w:t xml:space="preserve"> will process for FY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2E03" id="_x0000_t202" coordsize="21600,21600" o:spt="202" path="m,l,21600r21600,l21600,xe">
                <v:stroke joinstyle="miter"/>
                <v:path gradientshapeok="t" o:connecttype="rect"/>
              </v:shapetype>
              <v:shape id="Text Box 1" o:spid="_x0000_s1026" type="#_x0000_t202" style="position:absolute;margin-left:26.95pt;margin-top:-24.65pt;width:417.7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" fillcolor="window" strokeweight=".5pt">
                <v:textbox>
                  <w:txbxContent>
                    <w:p w14:paraId="042173DB" w14:textId="77777777" w:rsidR="004E686F" w:rsidRPr="009077D5" w:rsidRDefault="004E686F" w:rsidP="00324938">
                      <w:pPr>
                        <w:jc w:val="center"/>
                      </w:pPr>
                      <w:r w:rsidRPr="009077D5">
                        <w:rPr>
                          <w:rFonts w:eastAsia="Times New Roman" w:cstheme="minorHAnsi"/>
                          <w:color w:val="000000"/>
                          <w:sz w:val="24"/>
                          <w:szCs w:val="24"/>
                        </w:rPr>
                        <w:t xml:space="preserve">Any INF02 submitted after Tuesday, June 25, 2019 </w:t>
                      </w:r>
                      <w:r w:rsidRPr="009077D5">
                        <w:rPr>
                          <w:rFonts w:eastAsia="Times New Roman" w:cstheme="minorHAnsi"/>
                          <w:color w:val="000000"/>
                          <w:sz w:val="24"/>
                          <w:szCs w:val="24"/>
                          <w:u w:val="single"/>
                        </w:rPr>
                        <w:t>must</w:t>
                      </w:r>
                      <w:r w:rsidRPr="009077D5">
                        <w:rPr>
                          <w:rFonts w:eastAsia="Times New Roman" w:cstheme="minorHAnsi"/>
                          <w:color w:val="000000"/>
                          <w:sz w:val="24"/>
                          <w:szCs w:val="24"/>
                        </w:rPr>
                        <w:t xml:space="preserve"> have an accounting date of 07/01/2019 or greater</w:t>
                      </w:r>
                      <w:r>
                        <w:rPr>
                          <w:rFonts w:eastAsia="Times New Roman" w:cstheme="minorHAnsi"/>
                          <w:color w:val="000000"/>
                          <w:sz w:val="24"/>
                          <w:szCs w:val="24"/>
                        </w:rPr>
                        <w:t xml:space="preserve"> and</w:t>
                      </w:r>
                      <w:r w:rsidRPr="009077D5">
                        <w:rPr>
                          <w:rFonts w:eastAsia="Times New Roman" w:cstheme="minorHAnsi"/>
                          <w:color w:val="000000"/>
                          <w:sz w:val="24"/>
                          <w:szCs w:val="24"/>
                        </w:rPr>
                        <w:t xml:space="preserve"> will process for FY 2020.</w:t>
                      </w:r>
                    </w:p>
                  </w:txbxContent>
                </v:textbox>
              </v:shape>
            </w:pict>
          </mc:Fallback>
        </mc:AlternateContent>
      </w:r>
    </w:p>
    <w:p w14:paraId="51216267" w14:textId="77777777" w:rsidR="00B74498" w:rsidRDefault="00B74498" w:rsidP="00FF66BC">
      <w:pPr>
        <w:spacing w:after="0" w:line="240" w:lineRule="auto"/>
        <w:rPr>
          <w:rFonts w:eastAsia="Times New Roman" w:cstheme="minorHAnsi"/>
          <w:b/>
          <w:color w:val="000000"/>
          <w:sz w:val="24"/>
          <w:szCs w:val="24"/>
        </w:rPr>
      </w:pPr>
    </w:p>
    <w:p w14:paraId="3C115B01" w14:textId="604BA5B8"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INF50 (Voucher Spreadsheet Upload</w:t>
      </w:r>
      <w:r>
        <w:rPr>
          <w:rFonts w:eastAsia="Times New Roman" w:cstheme="minorHAnsi"/>
          <w:b/>
          <w:color w:val="000000"/>
          <w:sz w:val="24"/>
          <w:szCs w:val="24"/>
        </w:rPr>
        <w:t xml:space="preserve">): </w:t>
      </w:r>
      <w:r w:rsidRPr="00367BDB">
        <w:rPr>
          <w:rFonts w:eastAsia="Times New Roman" w:cstheme="minorHAnsi"/>
          <w:color w:val="000000"/>
          <w:sz w:val="24"/>
          <w:szCs w:val="24"/>
        </w:rPr>
        <w:t xml:space="preserve">For agencies that upload and submit vouchers via </w:t>
      </w:r>
      <w:r w:rsidRPr="00367BDB">
        <w:rPr>
          <w:rFonts w:eastAsia="Times New Roman" w:cstheme="minorHAnsi"/>
          <w:b/>
          <w:color w:val="000000"/>
          <w:sz w:val="24"/>
          <w:szCs w:val="24"/>
        </w:rPr>
        <w:t>INF50</w:t>
      </w:r>
      <w:r w:rsidRPr="00367BDB">
        <w:rPr>
          <w:rFonts w:eastAsia="Times New Roman" w:cstheme="minorHAnsi"/>
          <w:color w:val="000000"/>
          <w:sz w:val="24"/>
          <w:szCs w:val="24"/>
        </w:rPr>
        <w:t>, the final INF50 uploads for FY 201</w:t>
      </w:r>
      <w:r>
        <w:rPr>
          <w:rFonts w:eastAsia="Times New Roman" w:cstheme="minorHAnsi"/>
          <w:color w:val="000000"/>
          <w:sz w:val="24"/>
          <w:szCs w:val="24"/>
        </w:rPr>
        <w:t>9</w:t>
      </w:r>
      <w:r w:rsidRPr="00367BDB">
        <w:rPr>
          <w:rFonts w:eastAsia="Times New Roman" w:cstheme="minorHAnsi"/>
          <w:color w:val="000000"/>
          <w:sz w:val="24"/>
          <w:szCs w:val="24"/>
        </w:rPr>
        <w:t xml:space="preserve"> business must be submitted by </w:t>
      </w:r>
      <w:r w:rsidRPr="00367BDB">
        <w:rPr>
          <w:rFonts w:eastAsia="Times New Roman" w:cstheme="minorHAnsi"/>
          <w:b/>
          <w:color w:val="000000"/>
          <w:sz w:val="24"/>
          <w:szCs w:val="24"/>
        </w:rPr>
        <w:t>1:00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w:t>
      </w:r>
    </w:p>
    <w:p w14:paraId="00DCF6BE" w14:textId="77777777" w:rsidR="00324938" w:rsidRDefault="00324938" w:rsidP="00FF66BC">
      <w:pPr>
        <w:spacing w:after="0" w:line="240" w:lineRule="auto"/>
        <w:rPr>
          <w:rFonts w:eastAsia="Times New Roman" w:cstheme="minorHAnsi"/>
          <w:color w:val="000000"/>
          <w:sz w:val="24"/>
          <w:szCs w:val="24"/>
        </w:rPr>
      </w:pPr>
    </w:p>
    <w:p w14:paraId="37F289D3" w14:textId="211ACD80" w:rsidR="00324938" w:rsidRPr="00367BDB" w:rsidRDefault="00DC5651"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For</w:t>
      </w:r>
      <w:r w:rsidR="00324938" w:rsidRPr="00367BDB">
        <w:rPr>
          <w:rFonts w:eastAsia="Times New Roman" w:cstheme="minorHAnsi"/>
          <w:color w:val="000000"/>
          <w:sz w:val="24"/>
          <w:szCs w:val="24"/>
        </w:rPr>
        <w:t xml:space="preserve"> accounts payable transactions to complete for FY 201</w:t>
      </w:r>
      <w:r w:rsidR="00324938">
        <w:rPr>
          <w:rFonts w:eastAsia="Times New Roman" w:cstheme="minorHAnsi"/>
          <w:color w:val="000000"/>
          <w:sz w:val="24"/>
          <w:szCs w:val="24"/>
        </w:rPr>
        <w:t>9</w:t>
      </w:r>
      <w:r w:rsidR="00324938" w:rsidRPr="00367BDB">
        <w:rPr>
          <w:rFonts w:eastAsia="Times New Roman" w:cstheme="minorHAnsi"/>
          <w:color w:val="000000"/>
          <w:sz w:val="24"/>
          <w:szCs w:val="24"/>
        </w:rPr>
        <w:t xml:space="preserve">, all vouchers must be entered, matched, budget checked and approved by </w:t>
      </w:r>
      <w:r w:rsidR="00324938" w:rsidRPr="00367BDB">
        <w:rPr>
          <w:rFonts w:eastAsia="Times New Roman" w:cstheme="minorHAnsi"/>
          <w:b/>
          <w:color w:val="000000"/>
          <w:sz w:val="24"/>
          <w:szCs w:val="24"/>
        </w:rPr>
        <w:t>6:00 PM on Wednesday, June 2</w:t>
      </w:r>
      <w:r w:rsidR="00324938">
        <w:rPr>
          <w:rFonts w:eastAsia="Times New Roman" w:cstheme="minorHAnsi"/>
          <w:b/>
          <w:color w:val="000000"/>
          <w:sz w:val="24"/>
          <w:szCs w:val="24"/>
        </w:rPr>
        <w:t>6</w:t>
      </w:r>
      <w:r w:rsidR="00324938" w:rsidRPr="00367BDB">
        <w:rPr>
          <w:rFonts w:eastAsia="Times New Roman" w:cstheme="minorHAnsi"/>
          <w:b/>
          <w:color w:val="000000"/>
          <w:sz w:val="24"/>
          <w:szCs w:val="24"/>
        </w:rPr>
        <w:t>, 201</w:t>
      </w:r>
      <w:r w:rsidR="00324938">
        <w:rPr>
          <w:rFonts w:eastAsia="Times New Roman" w:cstheme="minorHAnsi"/>
          <w:b/>
          <w:color w:val="000000"/>
          <w:sz w:val="24"/>
          <w:szCs w:val="24"/>
        </w:rPr>
        <w:t>9</w:t>
      </w:r>
      <w:r w:rsidR="00324938" w:rsidRPr="00367BDB">
        <w:rPr>
          <w:rFonts w:eastAsia="Times New Roman" w:cstheme="minorHAnsi"/>
          <w:color w:val="000000"/>
          <w:sz w:val="24"/>
          <w:szCs w:val="24"/>
        </w:rPr>
        <w:t xml:space="preserve">. The last hourly batch will run at 4:00 PM. Any transaction still in process after 4:00 PM must be manually budget checked, matched, </w:t>
      </w:r>
      <w:r w:rsidR="00262431">
        <w:rPr>
          <w:rFonts w:eastAsia="Times New Roman" w:cstheme="minorHAnsi"/>
          <w:color w:val="000000"/>
          <w:sz w:val="24"/>
          <w:szCs w:val="24"/>
        </w:rPr>
        <w:t xml:space="preserve">submitted for approval, </w:t>
      </w:r>
      <w:r w:rsidR="00324938" w:rsidRPr="00367BDB">
        <w:rPr>
          <w:rFonts w:eastAsia="Times New Roman" w:cstheme="minorHAnsi"/>
          <w:color w:val="000000"/>
          <w:sz w:val="24"/>
          <w:szCs w:val="24"/>
        </w:rPr>
        <w:t>and then approved to be postable or posted by 6:00 PM.</w:t>
      </w:r>
    </w:p>
    <w:p w14:paraId="6E9E4356"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488A1DD2" w14:textId="77777777"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Any FY 201</w:t>
      </w:r>
      <w:r>
        <w:rPr>
          <w:rFonts w:eastAsia="Times New Roman" w:cstheme="minorHAnsi"/>
          <w:color w:val="000000"/>
          <w:sz w:val="24"/>
          <w:szCs w:val="24"/>
        </w:rPr>
        <w:t>9</w:t>
      </w:r>
      <w:r w:rsidRPr="00367BDB">
        <w:rPr>
          <w:rFonts w:eastAsia="Times New Roman" w:cstheme="minorHAnsi"/>
          <w:color w:val="000000"/>
          <w:sz w:val="24"/>
          <w:szCs w:val="24"/>
        </w:rPr>
        <w:t xml:space="preserve"> accounts payable transaction that cannot be </w:t>
      </w:r>
      <w:r>
        <w:rPr>
          <w:rFonts w:eastAsia="Times New Roman" w:cstheme="minorHAnsi"/>
          <w:color w:val="000000"/>
          <w:sz w:val="24"/>
          <w:szCs w:val="24"/>
        </w:rPr>
        <w:t>complete</w:t>
      </w:r>
      <w:r w:rsidRPr="00367BDB">
        <w:rPr>
          <w:rFonts w:eastAsia="Times New Roman" w:cstheme="minorHAnsi"/>
          <w:color w:val="000000"/>
          <w:sz w:val="24"/>
          <w:szCs w:val="24"/>
        </w:rPr>
        <w:t xml:space="preserve">d </w:t>
      </w:r>
      <w:r>
        <w:rPr>
          <w:rFonts w:eastAsia="Times New Roman" w:cstheme="minorHAnsi"/>
          <w:color w:val="000000"/>
          <w:sz w:val="24"/>
          <w:szCs w:val="24"/>
        </w:rPr>
        <w:t xml:space="preserve">by 6:00 PM on Wednesday, June 26, 2019 </w:t>
      </w:r>
      <w:r w:rsidRPr="00367BDB">
        <w:rPr>
          <w:rFonts w:eastAsia="Times New Roman" w:cstheme="minorHAnsi"/>
          <w:color w:val="000000"/>
          <w:sz w:val="24"/>
          <w:szCs w:val="24"/>
        </w:rPr>
        <w:t>must be encumbered.</w:t>
      </w:r>
    </w:p>
    <w:p w14:paraId="75A6EA8F"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1F817805" w14:textId="64675A86"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Any voucher that has not been successfully edited, matched, budget checked and approved by 6:00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b/>
          <w:color w:val="000000"/>
          <w:sz w:val="24"/>
          <w:szCs w:val="24"/>
        </w:rPr>
        <w:t xml:space="preserve"> will be deleted by the SMART Team</w:t>
      </w:r>
      <w:r w:rsidRPr="00367BDB">
        <w:rPr>
          <w:rFonts w:eastAsia="Times New Roman" w:cstheme="minorHAnsi"/>
          <w:color w:val="000000"/>
          <w:sz w:val="24"/>
          <w:szCs w:val="24"/>
        </w:rPr>
        <w:t>.</w:t>
      </w:r>
    </w:p>
    <w:p w14:paraId="6C08C275" w14:textId="27190568" w:rsidR="003E06DD" w:rsidRDefault="003E06DD" w:rsidP="00FF66BC">
      <w:pPr>
        <w:spacing w:after="0" w:line="240" w:lineRule="auto"/>
        <w:rPr>
          <w:rFonts w:eastAsia="Times New Roman" w:cstheme="minorHAnsi"/>
          <w:color w:val="000000"/>
          <w:sz w:val="24"/>
          <w:szCs w:val="24"/>
        </w:rPr>
      </w:pPr>
    </w:p>
    <w:p w14:paraId="0F6C11ED" w14:textId="5FECD686" w:rsidR="003E06DD" w:rsidRPr="00367BDB" w:rsidRDefault="003E06DD" w:rsidP="00FF66BC">
      <w:pPr>
        <w:spacing w:after="0" w:line="240" w:lineRule="auto"/>
        <w:rPr>
          <w:rFonts w:eastAsia="Times New Roman" w:cstheme="minorHAnsi"/>
          <w:color w:val="000000"/>
          <w:sz w:val="24"/>
          <w:szCs w:val="24"/>
        </w:rPr>
      </w:pPr>
      <w:r>
        <w:rPr>
          <w:rFonts w:cstheme="minorHAnsi"/>
          <w:color w:val="000000"/>
          <w:sz w:val="24"/>
          <w:szCs w:val="24"/>
        </w:rPr>
        <w:t xml:space="preserve">A query, </w:t>
      </w:r>
      <w:r w:rsidRPr="003E06DD">
        <w:rPr>
          <w:rFonts w:eastAsia="Times New Roman" w:cstheme="minorHAnsi"/>
          <w:b/>
          <w:bCs/>
          <w:color w:val="000000"/>
          <w:sz w:val="24"/>
          <w:szCs w:val="24"/>
        </w:rPr>
        <w:t>KS_AP_UNPROCESSED_VOUCHERS</w:t>
      </w:r>
      <w:r>
        <w:rPr>
          <w:rFonts w:eastAsia="Times New Roman" w:cstheme="minorHAnsi"/>
          <w:bCs/>
          <w:color w:val="000000"/>
          <w:sz w:val="24"/>
          <w:szCs w:val="24"/>
        </w:rPr>
        <w:t xml:space="preserve">, is </w:t>
      </w:r>
      <w:r w:rsidRPr="00367BDB">
        <w:rPr>
          <w:rFonts w:cstheme="minorHAnsi"/>
          <w:color w:val="000000"/>
          <w:sz w:val="24"/>
          <w:szCs w:val="24"/>
        </w:rPr>
        <w:t xml:space="preserve">available to assist </w:t>
      </w:r>
      <w:r>
        <w:rPr>
          <w:rFonts w:cstheme="minorHAnsi"/>
          <w:color w:val="000000"/>
          <w:sz w:val="24"/>
          <w:szCs w:val="24"/>
        </w:rPr>
        <w:t xml:space="preserve">in identifying </w:t>
      </w:r>
      <w:r>
        <w:rPr>
          <w:rFonts w:eastAsia="Times New Roman" w:cstheme="minorHAnsi"/>
          <w:bCs/>
          <w:color w:val="000000"/>
          <w:sz w:val="24"/>
          <w:szCs w:val="24"/>
        </w:rPr>
        <w:t>all vouchers that have not fully processed.</w:t>
      </w:r>
    </w:p>
    <w:p w14:paraId="36E0F0F4" w14:textId="77777777" w:rsidR="003E06DD" w:rsidRPr="003E06DD" w:rsidRDefault="003E06DD" w:rsidP="00FF66BC">
      <w:pPr>
        <w:pStyle w:val="ListParagraph"/>
        <w:numPr>
          <w:ilvl w:val="0"/>
          <w:numId w:val="29"/>
        </w:numPr>
        <w:spacing w:after="0" w:line="240" w:lineRule="auto"/>
        <w:rPr>
          <w:rFonts w:eastAsia="Times New Roman" w:cstheme="minorHAnsi"/>
          <w:color w:val="000000"/>
          <w:sz w:val="24"/>
          <w:szCs w:val="24"/>
        </w:rPr>
      </w:pPr>
      <w:r w:rsidRPr="003E06DD">
        <w:rPr>
          <w:rFonts w:eastAsia="Times New Roman" w:cstheme="minorHAnsi"/>
          <w:color w:val="000000"/>
          <w:sz w:val="24"/>
          <w:szCs w:val="24"/>
          <w:u w:val="single"/>
        </w:rPr>
        <w:t>Prompt</w:t>
      </w:r>
      <w:r w:rsidRPr="003E06DD">
        <w:rPr>
          <w:rFonts w:eastAsia="Times New Roman" w:cstheme="minorHAnsi"/>
          <w:color w:val="000000"/>
          <w:sz w:val="24"/>
          <w:szCs w:val="24"/>
        </w:rPr>
        <w:t>: Voucher accounting date range (voucher accounting date is typically the date the voucher was created)</w:t>
      </w:r>
    </w:p>
    <w:p w14:paraId="6E88A292" w14:textId="23AE392E" w:rsidR="003E06DD" w:rsidRDefault="003E06DD" w:rsidP="00FF66BC">
      <w:pPr>
        <w:spacing w:after="0" w:line="240" w:lineRule="auto"/>
        <w:rPr>
          <w:rFonts w:eastAsia="Times New Roman" w:cstheme="minorHAnsi"/>
          <w:bCs/>
          <w:color w:val="000000"/>
          <w:sz w:val="24"/>
          <w:szCs w:val="24"/>
        </w:rPr>
      </w:pPr>
    </w:p>
    <w:p w14:paraId="0711C00D" w14:textId="35A4E62F" w:rsidR="003E06DD" w:rsidRPr="00367BDB" w:rsidRDefault="003E06DD" w:rsidP="00FF66BC">
      <w:pPr>
        <w:spacing w:after="0" w:line="240" w:lineRule="auto"/>
        <w:rPr>
          <w:rFonts w:eastAsia="Times New Roman" w:cstheme="minorHAnsi"/>
          <w:color w:val="000000"/>
          <w:sz w:val="24"/>
          <w:szCs w:val="24"/>
        </w:rPr>
      </w:pPr>
      <w:r>
        <w:rPr>
          <w:rFonts w:cstheme="minorHAnsi"/>
          <w:color w:val="000000"/>
          <w:sz w:val="24"/>
          <w:szCs w:val="24"/>
        </w:rPr>
        <w:t xml:space="preserve">A query, </w:t>
      </w:r>
      <w:r w:rsidRPr="003E06DD">
        <w:rPr>
          <w:rFonts w:eastAsia="Times New Roman" w:cstheme="minorHAnsi"/>
          <w:b/>
          <w:bCs/>
          <w:color w:val="000000"/>
          <w:sz w:val="24"/>
          <w:szCs w:val="24"/>
        </w:rPr>
        <w:t>KS_AP_VOUCHERS_NOT_POSTED</w:t>
      </w:r>
      <w:r>
        <w:rPr>
          <w:rFonts w:eastAsia="Times New Roman" w:cstheme="minorHAnsi"/>
          <w:bCs/>
          <w:color w:val="000000"/>
          <w:sz w:val="24"/>
          <w:szCs w:val="24"/>
        </w:rPr>
        <w:t xml:space="preserve">, is </w:t>
      </w:r>
      <w:r w:rsidRPr="00367BDB">
        <w:rPr>
          <w:rFonts w:cstheme="minorHAnsi"/>
          <w:color w:val="000000"/>
          <w:sz w:val="24"/>
          <w:szCs w:val="24"/>
        </w:rPr>
        <w:t xml:space="preserve">available to assist </w:t>
      </w:r>
      <w:r>
        <w:rPr>
          <w:rFonts w:cstheme="minorHAnsi"/>
          <w:color w:val="000000"/>
          <w:sz w:val="24"/>
          <w:szCs w:val="24"/>
        </w:rPr>
        <w:t xml:space="preserve">in identifying </w:t>
      </w:r>
      <w:r w:rsidR="00EB1F1F" w:rsidRPr="0015783B">
        <w:rPr>
          <w:rFonts w:eastAsia="Times New Roman" w:cstheme="minorHAnsi"/>
          <w:bCs/>
          <w:color w:val="000000"/>
          <w:sz w:val="24"/>
          <w:szCs w:val="24"/>
        </w:rPr>
        <w:t>all vouchers that have a valid budget status and therefore have impacted Commitment Control but have not posted to GL</w:t>
      </w:r>
      <w:r w:rsidR="00EB1F1F">
        <w:rPr>
          <w:rFonts w:eastAsia="Times New Roman" w:cstheme="minorHAnsi"/>
          <w:bCs/>
          <w:color w:val="000000"/>
          <w:sz w:val="24"/>
          <w:szCs w:val="24"/>
        </w:rPr>
        <w:t xml:space="preserve"> - p</w:t>
      </w:r>
      <w:r w:rsidR="00EB1F1F" w:rsidRPr="0015783B">
        <w:rPr>
          <w:rFonts w:eastAsia="Times New Roman" w:cstheme="minorHAnsi"/>
          <w:bCs/>
          <w:color w:val="000000"/>
          <w:sz w:val="24"/>
          <w:szCs w:val="24"/>
        </w:rPr>
        <w:t>rovides match, budget check and approval statuses</w:t>
      </w:r>
      <w:r w:rsidR="00EB1F1F">
        <w:rPr>
          <w:rFonts w:eastAsia="Times New Roman" w:cstheme="minorHAnsi"/>
          <w:bCs/>
          <w:color w:val="000000"/>
          <w:sz w:val="24"/>
          <w:szCs w:val="24"/>
        </w:rPr>
        <w:t>.</w:t>
      </w:r>
    </w:p>
    <w:p w14:paraId="279C52CB" w14:textId="77777777" w:rsidR="003E06DD" w:rsidRPr="00EB1F1F" w:rsidRDefault="003E06DD" w:rsidP="00FF66BC">
      <w:pPr>
        <w:pStyle w:val="ListParagraph"/>
        <w:numPr>
          <w:ilvl w:val="0"/>
          <w:numId w:val="29"/>
        </w:numPr>
        <w:spacing w:after="0" w:line="240" w:lineRule="auto"/>
        <w:rPr>
          <w:rFonts w:eastAsia="Times New Roman" w:cstheme="minorHAnsi"/>
          <w:bCs/>
          <w:color w:val="000000"/>
          <w:sz w:val="24"/>
          <w:szCs w:val="24"/>
        </w:rPr>
      </w:pPr>
      <w:r w:rsidRPr="00EB1F1F">
        <w:rPr>
          <w:rFonts w:eastAsia="Times New Roman" w:cstheme="minorHAnsi"/>
          <w:bCs/>
          <w:color w:val="000000"/>
          <w:sz w:val="24"/>
          <w:szCs w:val="24"/>
          <w:u w:val="single"/>
        </w:rPr>
        <w:t>Prompt</w:t>
      </w:r>
      <w:r w:rsidRPr="00EB1F1F">
        <w:rPr>
          <w:rFonts w:eastAsia="Times New Roman" w:cstheme="minorHAnsi"/>
          <w:bCs/>
          <w:color w:val="000000"/>
          <w:sz w:val="24"/>
          <w:szCs w:val="24"/>
        </w:rPr>
        <w:t xml:space="preserve">: Business Unit and voucher accounting date range (voucher accounting date is typically the date the voucher was created) </w:t>
      </w:r>
    </w:p>
    <w:p w14:paraId="05F126D9" w14:textId="77777777" w:rsidR="003E06DD" w:rsidRPr="00367BDB" w:rsidRDefault="003E06DD" w:rsidP="00FF66BC">
      <w:pPr>
        <w:spacing w:after="0" w:line="240" w:lineRule="auto"/>
        <w:rPr>
          <w:rFonts w:eastAsia="Times New Roman" w:cstheme="minorHAnsi"/>
          <w:color w:val="000000"/>
          <w:sz w:val="24"/>
          <w:szCs w:val="24"/>
        </w:rPr>
      </w:pPr>
    </w:p>
    <w:p w14:paraId="31C4C9A7" w14:textId="77777777" w:rsidR="00324938" w:rsidRDefault="00324938" w:rsidP="00FF66BC">
      <w:pPr>
        <w:spacing w:after="0" w:line="240" w:lineRule="auto"/>
        <w:rPr>
          <w:rFonts w:eastAsia="Times New Roman" w:cstheme="minorHAnsi"/>
          <w:b/>
          <w:color w:val="000000"/>
          <w:sz w:val="24"/>
          <w:szCs w:val="24"/>
        </w:rPr>
      </w:pPr>
      <w:r>
        <w:rPr>
          <w:rFonts w:eastAsia="Times New Roman" w:cstheme="minorHAnsi"/>
          <w:b/>
          <w:color w:val="000000"/>
          <w:sz w:val="24"/>
          <w:szCs w:val="24"/>
        </w:rPr>
        <w:t>FY 2020:</w:t>
      </w:r>
    </w:p>
    <w:p w14:paraId="6578E548" w14:textId="2DD4C2CE"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INF02 (Inbound Voucher)</w:t>
      </w:r>
      <w:r>
        <w:rPr>
          <w:rFonts w:eastAsia="Times New Roman" w:cstheme="minorHAnsi"/>
          <w:b/>
          <w:color w:val="000000"/>
          <w:sz w:val="24"/>
          <w:szCs w:val="24"/>
        </w:rPr>
        <w:t xml:space="preserve">: </w:t>
      </w:r>
      <w:r w:rsidRPr="00367BDB">
        <w:rPr>
          <w:rFonts w:eastAsia="Times New Roman" w:cstheme="minorHAnsi"/>
          <w:color w:val="000000"/>
          <w:sz w:val="24"/>
          <w:szCs w:val="24"/>
        </w:rPr>
        <w:t>Interfacing agencies may submit their INF02 files for FY 20</w:t>
      </w:r>
      <w:r>
        <w:rPr>
          <w:rFonts w:eastAsia="Times New Roman" w:cstheme="minorHAnsi"/>
          <w:color w:val="000000"/>
          <w:sz w:val="24"/>
          <w:szCs w:val="24"/>
        </w:rPr>
        <w:t>20</w:t>
      </w:r>
      <w:r w:rsidRPr="00367BDB">
        <w:rPr>
          <w:rFonts w:eastAsia="Times New Roman" w:cstheme="minorHAnsi"/>
          <w:color w:val="000000"/>
          <w:sz w:val="24"/>
          <w:szCs w:val="24"/>
        </w:rPr>
        <w:t xml:space="preserve"> business in advance with an accounting date </w:t>
      </w:r>
      <w:r w:rsidR="00442519">
        <w:rPr>
          <w:rFonts w:eastAsia="Times New Roman" w:cstheme="minorHAnsi"/>
          <w:color w:val="000000"/>
          <w:sz w:val="24"/>
          <w:szCs w:val="24"/>
        </w:rPr>
        <w:t>of 07/01/2019 or later</w:t>
      </w:r>
      <w:r w:rsidRPr="00367BDB">
        <w:rPr>
          <w:rFonts w:eastAsia="Times New Roman" w:cstheme="minorHAnsi"/>
          <w:color w:val="000000"/>
          <w:sz w:val="24"/>
          <w:szCs w:val="24"/>
        </w:rPr>
        <w:t>. The files received and processed prior to July 1</w:t>
      </w:r>
      <w:r w:rsidR="00330DA4">
        <w:rPr>
          <w:rFonts w:eastAsia="Times New Roman" w:cstheme="minorHAnsi"/>
          <w:color w:val="000000"/>
          <w:sz w:val="24"/>
          <w:szCs w:val="24"/>
        </w:rPr>
        <w:t>, 2019</w:t>
      </w:r>
      <w:r w:rsidRPr="00367BDB">
        <w:rPr>
          <w:rFonts w:eastAsia="Times New Roman" w:cstheme="minorHAnsi"/>
          <w:color w:val="000000"/>
          <w:sz w:val="24"/>
          <w:szCs w:val="24"/>
        </w:rPr>
        <w:t xml:space="preserve"> will be in voucher build error until FY 20</w:t>
      </w:r>
      <w:r>
        <w:rPr>
          <w:rFonts w:eastAsia="Times New Roman" w:cstheme="minorHAnsi"/>
          <w:color w:val="000000"/>
          <w:sz w:val="24"/>
          <w:szCs w:val="24"/>
        </w:rPr>
        <w:t>20</w:t>
      </w:r>
      <w:r w:rsidRPr="00367BDB">
        <w:rPr>
          <w:rFonts w:eastAsia="Times New Roman" w:cstheme="minorHAnsi"/>
          <w:color w:val="000000"/>
          <w:sz w:val="24"/>
          <w:szCs w:val="24"/>
        </w:rPr>
        <w:t xml:space="preserve"> is open. At that time, vouchers will be built and will be eligible for pay cycle once they are matched, budget checked, and approved.</w:t>
      </w:r>
    </w:p>
    <w:p w14:paraId="6A00DE49" w14:textId="77777777" w:rsidR="00324938" w:rsidRPr="00367BDB" w:rsidRDefault="00324938" w:rsidP="00FF66B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52096" behindDoc="0" locked="0" layoutInCell="1" allowOverlap="1" wp14:anchorId="330CA416" wp14:editId="5D38F050">
                <wp:simplePos x="0" y="0"/>
                <wp:positionH relativeFrom="column">
                  <wp:posOffset>0</wp:posOffset>
                </wp:positionH>
                <wp:positionV relativeFrom="paragraph">
                  <wp:posOffset>182246</wp:posOffset>
                </wp:positionV>
                <wp:extent cx="612457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124575" cy="723900"/>
                        </a:xfrm>
                        <a:prstGeom prst="rect">
                          <a:avLst/>
                        </a:prstGeom>
                        <a:solidFill>
                          <a:sysClr val="window" lastClr="FFFFFF"/>
                        </a:solidFill>
                        <a:ln w="6350">
                          <a:solidFill>
                            <a:prstClr val="black"/>
                          </a:solidFill>
                        </a:ln>
                      </wps:spPr>
                      <wps:txbx>
                        <w:txbxContent>
                          <w:p w14:paraId="126659AD" w14:textId="494E374D" w:rsidR="004E686F" w:rsidRPr="00733B8E" w:rsidRDefault="004E686F" w:rsidP="00324938">
                            <w:pPr>
                              <w:spacing w:after="0" w:line="240" w:lineRule="auto"/>
                              <w:jc w:val="center"/>
                              <w:rPr>
                                <w:rFonts w:eastAsia="Times New Roman" w:cstheme="minorHAnsi"/>
                                <w:b/>
                                <w:color w:val="000000"/>
                                <w:sz w:val="24"/>
                                <w:szCs w:val="24"/>
                              </w:rPr>
                            </w:pPr>
                            <w:r w:rsidRPr="00367BDB">
                              <w:rPr>
                                <w:rFonts w:eastAsia="Times New Roman" w:cstheme="minorHAnsi"/>
                                <w:color w:val="000000"/>
                                <w:sz w:val="24"/>
                                <w:szCs w:val="24"/>
                              </w:rPr>
                              <w:t xml:space="preserve">Any vouchers built on or after </w:t>
                            </w:r>
                            <w:r>
                              <w:rPr>
                                <w:rFonts w:eastAsia="Times New Roman" w:cstheme="minorHAnsi"/>
                                <w:color w:val="000000"/>
                                <w:sz w:val="24"/>
                                <w:szCs w:val="24"/>
                              </w:rPr>
                              <w:t xml:space="preserve">July 1, 2019 </w:t>
                            </w:r>
                            <w:r w:rsidRPr="00367BDB">
                              <w:rPr>
                                <w:rFonts w:eastAsia="Times New Roman" w:cstheme="minorHAnsi"/>
                                <w:color w:val="000000"/>
                                <w:sz w:val="24"/>
                                <w:szCs w:val="24"/>
                              </w:rPr>
                              <w:t>with an accounting date prior to 07/01/201</w:t>
                            </w:r>
                            <w:r>
                              <w:rPr>
                                <w:rFonts w:eastAsia="Times New Roman" w:cstheme="minorHAnsi"/>
                                <w:color w:val="000000"/>
                                <w:sz w:val="24"/>
                                <w:szCs w:val="24"/>
                              </w:rPr>
                              <w:t>9</w:t>
                            </w:r>
                            <w:r w:rsidRPr="00367BDB">
                              <w:rPr>
                                <w:rFonts w:eastAsia="Times New Roman" w:cstheme="minorHAnsi"/>
                                <w:color w:val="000000"/>
                                <w:sz w:val="24"/>
                                <w:szCs w:val="24"/>
                              </w:rPr>
                              <w:t xml:space="preserve"> will be in recycle status due to FY 201</w:t>
                            </w:r>
                            <w:r>
                              <w:rPr>
                                <w:rFonts w:eastAsia="Times New Roman" w:cstheme="minorHAnsi"/>
                                <w:color w:val="000000"/>
                                <w:sz w:val="24"/>
                                <w:szCs w:val="24"/>
                              </w:rPr>
                              <w:t>9</w:t>
                            </w:r>
                            <w:r w:rsidRPr="00367BDB">
                              <w:rPr>
                                <w:rFonts w:eastAsia="Times New Roman" w:cstheme="minorHAnsi"/>
                                <w:color w:val="000000"/>
                                <w:sz w:val="24"/>
                                <w:szCs w:val="24"/>
                              </w:rPr>
                              <w:t xml:space="preserve"> being closed. Agencies will be asked to delete these vouchers and will need to submit a </w:t>
                            </w:r>
                            <w:r>
                              <w:rPr>
                                <w:rFonts w:eastAsia="Times New Roman" w:cstheme="minorHAnsi"/>
                                <w:color w:val="000000"/>
                                <w:sz w:val="24"/>
                                <w:szCs w:val="24"/>
                              </w:rPr>
                              <w:t>new</w:t>
                            </w:r>
                            <w:r w:rsidRPr="00367BDB">
                              <w:rPr>
                                <w:rFonts w:eastAsia="Times New Roman" w:cstheme="minorHAnsi"/>
                                <w:color w:val="000000"/>
                                <w:sz w:val="24"/>
                                <w:szCs w:val="24"/>
                              </w:rPr>
                              <w:t xml:space="preserve"> INF02</w:t>
                            </w:r>
                            <w:r>
                              <w:rPr>
                                <w:rFonts w:eastAsia="Times New Roman" w:cstheme="minorHAnsi"/>
                                <w:color w:val="000000"/>
                                <w:sz w:val="24"/>
                                <w:szCs w:val="24"/>
                              </w:rPr>
                              <w:t xml:space="preserve"> with an accounting date of 07/01/2019 or later</w:t>
                            </w:r>
                            <w:r w:rsidRPr="00367BDB">
                              <w:rPr>
                                <w:rFonts w:eastAsia="Times New Roman" w:cstheme="minorHAnsi"/>
                                <w:color w:val="000000"/>
                                <w:sz w:val="24"/>
                                <w:szCs w:val="24"/>
                              </w:rPr>
                              <w:t>.</w:t>
                            </w:r>
                          </w:p>
                          <w:p w14:paraId="7B8AEF67" w14:textId="77777777" w:rsidR="004E686F" w:rsidRDefault="004E686F" w:rsidP="00324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A416" id="Text Box 2" o:spid="_x0000_s1027" type="#_x0000_t202" style="position:absolute;margin-left:0;margin-top:14.35pt;width:482.2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" fillcolor="window" strokeweight=".5pt">
                <v:textbox>
                  <w:txbxContent>
                    <w:p w14:paraId="126659AD" w14:textId="494E374D" w:rsidR="004E686F" w:rsidRPr="00733B8E" w:rsidRDefault="004E686F" w:rsidP="00324938">
                      <w:pPr>
                        <w:spacing w:after="0" w:line="240" w:lineRule="auto"/>
                        <w:jc w:val="center"/>
                        <w:rPr>
                          <w:rFonts w:eastAsia="Times New Roman" w:cstheme="minorHAnsi"/>
                          <w:b/>
                          <w:color w:val="000000"/>
                          <w:sz w:val="24"/>
                          <w:szCs w:val="24"/>
                        </w:rPr>
                      </w:pPr>
                      <w:r w:rsidRPr="00367BDB">
                        <w:rPr>
                          <w:rFonts w:eastAsia="Times New Roman" w:cstheme="minorHAnsi"/>
                          <w:color w:val="000000"/>
                          <w:sz w:val="24"/>
                          <w:szCs w:val="24"/>
                        </w:rPr>
                        <w:t xml:space="preserve">Any vouchers built on or after </w:t>
                      </w:r>
                      <w:r>
                        <w:rPr>
                          <w:rFonts w:eastAsia="Times New Roman" w:cstheme="minorHAnsi"/>
                          <w:color w:val="000000"/>
                          <w:sz w:val="24"/>
                          <w:szCs w:val="24"/>
                        </w:rPr>
                        <w:t xml:space="preserve">July 1, 2019 </w:t>
                      </w:r>
                      <w:r w:rsidRPr="00367BDB">
                        <w:rPr>
                          <w:rFonts w:eastAsia="Times New Roman" w:cstheme="minorHAnsi"/>
                          <w:color w:val="000000"/>
                          <w:sz w:val="24"/>
                          <w:szCs w:val="24"/>
                        </w:rPr>
                        <w:t>with an accounting date prior to 07/01/201</w:t>
                      </w:r>
                      <w:r>
                        <w:rPr>
                          <w:rFonts w:eastAsia="Times New Roman" w:cstheme="minorHAnsi"/>
                          <w:color w:val="000000"/>
                          <w:sz w:val="24"/>
                          <w:szCs w:val="24"/>
                        </w:rPr>
                        <w:t>9</w:t>
                      </w:r>
                      <w:r w:rsidRPr="00367BDB">
                        <w:rPr>
                          <w:rFonts w:eastAsia="Times New Roman" w:cstheme="minorHAnsi"/>
                          <w:color w:val="000000"/>
                          <w:sz w:val="24"/>
                          <w:szCs w:val="24"/>
                        </w:rPr>
                        <w:t xml:space="preserve"> will be in recycle status due to FY 201</w:t>
                      </w:r>
                      <w:r>
                        <w:rPr>
                          <w:rFonts w:eastAsia="Times New Roman" w:cstheme="minorHAnsi"/>
                          <w:color w:val="000000"/>
                          <w:sz w:val="24"/>
                          <w:szCs w:val="24"/>
                        </w:rPr>
                        <w:t>9</w:t>
                      </w:r>
                      <w:r w:rsidRPr="00367BDB">
                        <w:rPr>
                          <w:rFonts w:eastAsia="Times New Roman" w:cstheme="minorHAnsi"/>
                          <w:color w:val="000000"/>
                          <w:sz w:val="24"/>
                          <w:szCs w:val="24"/>
                        </w:rPr>
                        <w:t xml:space="preserve"> being closed. Agencies will be asked to delete these vouchers and will need to submit a </w:t>
                      </w:r>
                      <w:r>
                        <w:rPr>
                          <w:rFonts w:eastAsia="Times New Roman" w:cstheme="minorHAnsi"/>
                          <w:color w:val="000000"/>
                          <w:sz w:val="24"/>
                          <w:szCs w:val="24"/>
                        </w:rPr>
                        <w:t>new</w:t>
                      </w:r>
                      <w:r w:rsidRPr="00367BDB">
                        <w:rPr>
                          <w:rFonts w:eastAsia="Times New Roman" w:cstheme="minorHAnsi"/>
                          <w:color w:val="000000"/>
                          <w:sz w:val="24"/>
                          <w:szCs w:val="24"/>
                        </w:rPr>
                        <w:t xml:space="preserve"> INF02</w:t>
                      </w:r>
                      <w:r>
                        <w:rPr>
                          <w:rFonts w:eastAsia="Times New Roman" w:cstheme="minorHAnsi"/>
                          <w:color w:val="000000"/>
                          <w:sz w:val="24"/>
                          <w:szCs w:val="24"/>
                        </w:rPr>
                        <w:t xml:space="preserve"> with an accounting date of 07/01/2019 or later</w:t>
                      </w:r>
                      <w:r w:rsidRPr="00367BDB">
                        <w:rPr>
                          <w:rFonts w:eastAsia="Times New Roman" w:cstheme="minorHAnsi"/>
                          <w:color w:val="000000"/>
                          <w:sz w:val="24"/>
                          <w:szCs w:val="24"/>
                        </w:rPr>
                        <w:t>.</w:t>
                      </w:r>
                    </w:p>
                    <w:p w14:paraId="7B8AEF67" w14:textId="77777777" w:rsidR="004E686F" w:rsidRDefault="004E686F" w:rsidP="00324938"/>
                  </w:txbxContent>
                </v:textbox>
              </v:shape>
            </w:pict>
          </mc:Fallback>
        </mc:AlternateContent>
      </w:r>
    </w:p>
    <w:p w14:paraId="3E5C7C46" w14:textId="77777777" w:rsidR="00324938" w:rsidRDefault="00324938" w:rsidP="00FF66BC">
      <w:pPr>
        <w:spacing w:after="0" w:line="240" w:lineRule="auto"/>
        <w:rPr>
          <w:rFonts w:eastAsia="Times New Roman" w:cstheme="minorHAnsi"/>
          <w:color w:val="000000"/>
          <w:sz w:val="24"/>
          <w:szCs w:val="24"/>
        </w:rPr>
      </w:pPr>
    </w:p>
    <w:p w14:paraId="7D185687" w14:textId="77777777" w:rsidR="00324938" w:rsidRDefault="00324938" w:rsidP="00FF66BC">
      <w:pPr>
        <w:spacing w:after="0" w:line="240" w:lineRule="auto"/>
        <w:rPr>
          <w:rFonts w:eastAsia="Times New Roman" w:cstheme="minorHAnsi"/>
          <w:color w:val="000000"/>
          <w:sz w:val="24"/>
          <w:szCs w:val="24"/>
        </w:rPr>
      </w:pPr>
    </w:p>
    <w:p w14:paraId="29BC75BA" w14:textId="77777777" w:rsidR="00324938" w:rsidRDefault="00324938" w:rsidP="00FF66BC">
      <w:pPr>
        <w:spacing w:after="0" w:line="240" w:lineRule="auto"/>
        <w:rPr>
          <w:rFonts w:eastAsia="Times New Roman" w:cstheme="minorHAnsi"/>
          <w:color w:val="000000"/>
          <w:sz w:val="24"/>
          <w:szCs w:val="24"/>
        </w:rPr>
      </w:pPr>
    </w:p>
    <w:p w14:paraId="3DFD1DA3" w14:textId="77777777" w:rsidR="00324938" w:rsidRPr="00367BDB" w:rsidRDefault="00324938" w:rsidP="00FF66BC">
      <w:pPr>
        <w:spacing w:after="0" w:line="240" w:lineRule="auto"/>
        <w:rPr>
          <w:rFonts w:eastAsia="Times New Roman" w:cstheme="minorHAnsi"/>
          <w:color w:val="000000"/>
          <w:sz w:val="24"/>
          <w:szCs w:val="24"/>
        </w:rPr>
      </w:pPr>
    </w:p>
    <w:p w14:paraId="3266D17B" w14:textId="77777777" w:rsidR="00324938" w:rsidRDefault="00324938" w:rsidP="00FF66BC">
      <w:pPr>
        <w:spacing w:after="0" w:line="240" w:lineRule="auto"/>
        <w:ind w:firstLine="720"/>
        <w:rPr>
          <w:rFonts w:eastAsia="Times New Roman" w:cstheme="minorHAnsi"/>
          <w:b/>
          <w:color w:val="000000"/>
          <w:sz w:val="24"/>
          <w:szCs w:val="24"/>
        </w:rPr>
      </w:pPr>
    </w:p>
    <w:p w14:paraId="2D7F184D" w14:textId="77777777" w:rsidR="00324938" w:rsidRPr="009F0B38" w:rsidRDefault="00324938" w:rsidP="00FF66BC">
      <w:pPr>
        <w:spacing w:after="0" w:line="240" w:lineRule="auto"/>
        <w:rPr>
          <w:rStyle w:val="Strong"/>
          <w:rFonts w:eastAsia="Times New Roman" w:cstheme="minorHAnsi"/>
          <w:b w:val="0"/>
          <w:bCs w:val="0"/>
          <w:color w:val="000000"/>
          <w:sz w:val="24"/>
          <w:szCs w:val="24"/>
        </w:rPr>
      </w:pPr>
      <w:r w:rsidRPr="00367BDB">
        <w:rPr>
          <w:rFonts w:eastAsia="Times New Roman" w:cstheme="minorHAnsi"/>
          <w:b/>
          <w:color w:val="000000"/>
          <w:sz w:val="24"/>
          <w:szCs w:val="24"/>
        </w:rPr>
        <w:t>INF50 (Voucher Spreadsheet Upload</w:t>
      </w:r>
      <w:r>
        <w:rPr>
          <w:rFonts w:eastAsia="Times New Roman" w:cstheme="minorHAnsi"/>
          <w:b/>
          <w:color w:val="000000"/>
          <w:sz w:val="24"/>
          <w:szCs w:val="24"/>
        </w:rPr>
        <w:t xml:space="preserve">): </w:t>
      </w:r>
      <w:r>
        <w:rPr>
          <w:rFonts w:eastAsia="Times New Roman" w:cstheme="minorHAnsi"/>
          <w:color w:val="000000"/>
          <w:sz w:val="24"/>
          <w:szCs w:val="24"/>
        </w:rPr>
        <w:t>Agencies that upload and submit vouchers via INF50 may submit an upload for FY 2020 beginning Monday, July 1, 2019.</w:t>
      </w:r>
    </w:p>
    <w:p w14:paraId="1E50DEA8" w14:textId="77777777" w:rsidR="0063643E" w:rsidRDefault="0063643E" w:rsidP="00FF66BC">
      <w:pPr>
        <w:pStyle w:val="Heading1"/>
        <w:rPr>
          <w:rFonts w:asciiTheme="minorHAnsi" w:hAnsiTheme="minorHAnsi" w:cstheme="minorHAnsi"/>
          <w:sz w:val="28"/>
          <w:szCs w:val="28"/>
        </w:rPr>
      </w:pPr>
    </w:p>
    <w:p w14:paraId="7FD419C9" w14:textId="6DE8FD78" w:rsidR="00324938" w:rsidRPr="00F965CD" w:rsidRDefault="00324938" w:rsidP="00FF66BC">
      <w:pPr>
        <w:pStyle w:val="Heading1"/>
        <w:rPr>
          <w:rFonts w:asciiTheme="minorHAnsi" w:hAnsiTheme="minorHAnsi" w:cstheme="minorHAnsi"/>
          <w:sz w:val="28"/>
          <w:szCs w:val="28"/>
        </w:rPr>
      </w:pPr>
      <w:bookmarkStart w:id="4" w:name="_Interfunds"/>
      <w:bookmarkEnd w:id="4"/>
      <w:r w:rsidRPr="00F965CD">
        <w:rPr>
          <w:rFonts w:asciiTheme="minorHAnsi" w:hAnsiTheme="minorHAnsi" w:cstheme="minorHAnsi"/>
          <w:sz w:val="28"/>
          <w:szCs w:val="28"/>
        </w:rPr>
        <w:lastRenderedPageBreak/>
        <w:t>Interfunds</w:t>
      </w:r>
    </w:p>
    <w:p w14:paraId="06EE2FBB" w14:textId="77F463B3"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The accounting dates on both the interfund voucher and the interfund deposit must fall within the same fiscal year. </w:t>
      </w:r>
      <w:r w:rsidR="00E246FA">
        <w:rPr>
          <w:rFonts w:eastAsia="Times New Roman" w:cstheme="minorHAnsi"/>
          <w:color w:val="000000"/>
          <w:sz w:val="24"/>
          <w:szCs w:val="24"/>
        </w:rPr>
        <w:t xml:space="preserve">All interfunds created during FY 2019 must also pay during FY 2019. To ensure the interfund voucher will pay during FY 2019, the </w:t>
      </w:r>
      <w:r w:rsidR="00E246FA" w:rsidRPr="00E246FA">
        <w:rPr>
          <w:rFonts w:eastAsia="Times New Roman" w:cstheme="minorHAnsi"/>
          <w:b/>
          <w:color w:val="000000"/>
          <w:sz w:val="24"/>
          <w:szCs w:val="24"/>
        </w:rPr>
        <w:t>Scheduled Due</w:t>
      </w:r>
      <w:r w:rsidR="00E246FA">
        <w:rPr>
          <w:rFonts w:eastAsia="Times New Roman" w:cstheme="minorHAnsi"/>
          <w:color w:val="000000"/>
          <w:sz w:val="24"/>
          <w:szCs w:val="24"/>
        </w:rPr>
        <w:t xml:space="preserve"> date field on the Payments page of the voucher must have a date </w:t>
      </w:r>
      <w:r w:rsidR="00E246FA" w:rsidRPr="00E246FA">
        <w:rPr>
          <w:rFonts w:eastAsia="Times New Roman" w:cstheme="minorHAnsi"/>
          <w:b/>
          <w:color w:val="000000"/>
          <w:sz w:val="24"/>
          <w:szCs w:val="24"/>
        </w:rPr>
        <w:t>no later than</w:t>
      </w:r>
      <w:r w:rsidR="00E246FA">
        <w:rPr>
          <w:rFonts w:eastAsia="Times New Roman" w:cstheme="minorHAnsi"/>
          <w:color w:val="000000"/>
          <w:sz w:val="24"/>
          <w:szCs w:val="24"/>
        </w:rPr>
        <w:t xml:space="preserve"> </w:t>
      </w:r>
      <w:r w:rsidR="00E246FA" w:rsidRPr="00E246FA">
        <w:rPr>
          <w:rFonts w:eastAsia="Times New Roman" w:cstheme="minorHAnsi"/>
          <w:b/>
          <w:color w:val="000000"/>
          <w:sz w:val="24"/>
          <w:szCs w:val="24"/>
        </w:rPr>
        <w:t>06/26/2019</w:t>
      </w:r>
      <w:r w:rsidR="00E246FA">
        <w:rPr>
          <w:rFonts w:eastAsia="Times New Roman" w:cstheme="minorHAnsi"/>
          <w:color w:val="000000"/>
          <w:sz w:val="24"/>
          <w:szCs w:val="24"/>
        </w:rPr>
        <w:t>.</w:t>
      </w:r>
    </w:p>
    <w:p w14:paraId="7AA9C836" w14:textId="77777777" w:rsidR="00324938" w:rsidRPr="00E246FA" w:rsidRDefault="00324938" w:rsidP="00E246FA">
      <w:pPr>
        <w:spacing w:after="0" w:line="240" w:lineRule="auto"/>
        <w:rPr>
          <w:rFonts w:eastAsia="Times New Roman" w:cstheme="minorHAnsi"/>
          <w:color w:val="000000"/>
          <w:sz w:val="24"/>
          <w:szCs w:val="24"/>
        </w:rPr>
      </w:pPr>
    </w:p>
    <w:p w14:paraId="5E72B10F" w14:textId="2B7BB728"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Both sides of the interfund must be successfully edited, matched and approved by </w:t>
      </w:r>
      <w:r w:rsidRPr="00367BDB">
        <w:rPr>
          <w:rFonts w:eastAsia="Times New Roman" w:cstheme="minorHAnsi"/>
          <w:b/>
          <w:color w:val="000000"/>
          <w:sz w:val="24"/>
          <w:szCs w:val="24"/>
        </w:rPr>
        <w:t>6:00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 Budget checking for interfunds occurs during nightly batch.</w:t>
      </w:r>
    </w:p>
    <w:p w14:paraId="70FF6696" w14:textId="77777777" w:rsidR="00324938" w:rsidRPr="00367BDB" w:rsidRDefault="00324938" w:rsidP="00FF66BC">
      <w:pPr>
        <w:spacing w:after="0" w:line="240" w:lineRule="auto"/>
        <w:rPr>
          <w:rFonts w:eastAsia="Times New Roman" w:cstheme="minorHAnsi"/>
          <w:color w:val="000000"/>
          <w:sz w:val="24"/>
          <w:szCs w:val="24"/>
        </w:rPr>
      </w:pPr>
    </w:p>
    <w:p w14:paraId="110F760A" w14:textId="77777777"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ALL remaining FY 201</w:t>
      </w:r>
      <w:r>
        <w:rPr>
          <w:rFonts w:eastAsia="Times New Roman" w:cstheme="minorHAnsi"/>
          <w:color w:val="000000"/>
          <w:sz w:val="24"/>
          <w:szCs w:val="24"/>
        </w:rPr>
        <w:t>9</w:t>
      </w:r>
      <w:r w:rsidRPr="00367BDB">
        <w:rPr>
          <w:rFonts w:eastAsia="Times New Roman" w:cstheme="minorHAnsi"/>
          <w:color w:val="000000"/>
          <w:sz w:val="24"/>
          <w:szCs w:val="24"/>
        </w:rPr>
        <w:t xml:space="preserve"> interfund deposits and interfund vouchers that have not been successfully edited, matched and approved by </w:t>
      </w:r>
      <w:r w:rsidRPr="00367BDB">
        <w:rPr>
          <w:rFonts w:eastAsia="Times New Roman" w:cstheme="minorHAnsi"/>
          <w:b/>
          <w:color w:val="000000"/>
          <w:sz w:val="24"/>
          <w:szCs w:val="24"/>
        </w:rPr>
        <w:t>6:00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 xml:space="preserve"> will be deleted by the SMART Team.</w:t>
      </w:r>
    </w:p>
    <w:p w14:paraId="193026B1" w14:textId="77777777" w:rsidR="00324938" w:rsidRPr="00367BDB" w:rsidRDefault="00324938" w:rsidP="00FF66BC">
      <w:pPr>
        <w:spacing w:after="0" w:line="240" w:lineRule="auto"/>
        <w:rPr>
          <w:rFonts w:eastAsia="Times New Roman" w:cstheme="minorHAnsi"/>
          <w:color w:val="000000"/>
          <w:sz w:val="24"/>
          <w:szCs w:val="24"/>
        </w:rPr>
      </w:pPr>
    </w:p>
    <w:p w14:paraId="67490B99" w14:textId="75A1B0AD" w:rsidR="00324938"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Agencies with interfunds remaining due to budget check exceptions will be contacted by the SMART Team on Thursday, June 2</w:t>
      </w:r>
      <w:r>
        <w:rPr>
          <w:rFonts w:eastAsia="Times New Roman" w:cstheme="minorHAnsi"/>
          <w:color w:val="000000"/>
          <w:sz w:val="24"/>
          <w:szCs w:val="24"/>
        </w:rPr>
        <w:t>7</w:t>
      </w:r>
      <w:r w:rsidRPr="00367BDB">
        <w:rPr>
          <w:rFonts w:eastAsia="Times New Roman" w:cstheme="minorHAnsi"/>
          <w:color w:val="000000"/>
          <w:sz w:val="24"/>
          <w:szCs w:val="24"/>
        </w:rPr>
        <w:t>, 201</w:t>
      </w:r>
      <w:r>
        <w:rPr>
          <w:rFonts w:eastAsia="Times New Roman" w:cstheme="minorHAnsi"/>
          <w:color w:val="000000"/>
          <w:sz w:val="24"/>
          <w:szCs w:val="24"/>
        </w:rPr>
        <w:t>9</w:t>
      </w:r>
      <w:r w:rsidRPr="00367BDB">
        <w:rPr>
          <w:rFonts w:eastAsia="Times New Roman" w:cstheme="minorHAnsi"/>
          <w:color w:val="000000"/>
          <w:sz w:val="24"/>
          <w:szCs w:val="24"/>
        </w:rPr>
        <w:t xml:space="preserve"> </w:t>
      </w:r>
      <w:r w:rsidR="00654387" w:rsidRPr="00367BDB">
        <w:rPr>
          <w:rFonts w:eastAsia="Times New Roman" w:cstheme="minorHAnsi"/>
          <w:color w:val="000000"/>
          <w:sz w:val="24"/>
          <w:szCs w:val="24"/>
        </w:rPr>
        <w:t>to</w:t>
      </w:r>
      <w:r w:rsidRPr="00367BDB">
        <w:rPr>
          <w:rFonts w:eastAsia="Times New Roman" w:cstheme="minorHAnsi"/>
          <w:color w:val="000000"/>
          <w:sz w:val="24"/>
          <w:szCs w:val="24"/>
        </w:rPr>
        <w:t xml:space="preserve"> resolve the budget check exceptions</w:t>
      </w:r>
      <w:r w:rsidR="00654387">
        <w:rPr>
          <w:rFonts w:eastAsia="Times New Roman" w:cstheme="minorHAnsi"/>
          <w:color w:val="000000"/>
          <w:sz w:val="24"/>
          <w:szCs w:val="24"/>
        </w:rPr>
        <w:t>.</w:t>
      </w:r>
    </w:p>
    <w:p w14:paraId="28988070" w14:textId="51FC8BE4" w:rsidR="004327A2" w:rsidRDefault="004327A2" w:rsidP="00FF66BC">
      <w:pPr>
        <w:spacing w:after="0" w:line="240" w:lineRule="auto"/>
        <w:rPr>
          <w:rFonts w:eastAsia="Times New Roman" w:cstheme="minorHAnsi"/>
          <w:color w:val="000000"/>
          <w:sz w:val="24"/>
          <w:szCs w:val="24"/>
        </w:rPr>
      </w:pPr>
    </w:p>
    <w:p w14:paraId="745A795F" w14:textId="30033E52" w:rsidR="004327A2" w:rsidRPr="004327A2" w:rsidRDefault="004327A2" w:rsidP="00FF66BC">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KS_AP_UNPROCESSED_INTRFND_VCHR</w:t>
      </w:r>
      <w:r>
        <w:rPr>
          <w:rFonts w:eastAsia="Times New Roman" w:cstheme="minorHAnsi"/>
          <w:bCs/>
          <w:color w:val="000000"/>
          <w:sz w:val="24"/>
          <w:szCs w:val="24"/>
        </w:rPr>
        <w:t>, is available to assist by identifying</w:t>
      </w:r>
      <w:r w:rsidRPr="004327A2">
        <w:rPr>
          <w:rFonts w:eastAsia="Times New Roman" w:cstheme="minorHAnsi"/>
          <w:bCs/>
          <w:color w:val="000000"/>
          <w:sz w:val="24"/>
          <w:szCs w:val="24"/>
        </w:rPr>
        <w:t xml:space="preserve"> all interfund type vouchers that have not fully processed – this will include interfund type vouchers that are not attached to an interfund</w:t>
      </w:r>
      <w:r>
        <w:rPr>
          <w:rFonts w:eastAsia="Times New Roman" w:cstheme="minorHAnsi"/>
          <w:bCs/>
          <w:color w:val="000000"/>
          <w:sz w:val="24"/>
          <w:szCs w:val="24"/>
        </w:rPr>
        <w:t>.</w:t>
      </w:r>
    </w:p>
    <w:p w14:paraId="4DEF2C8B" w14:textId="77777777" w:rsidR="004327A2" w:rsidRPr="004327A2" w:rsidRDefault="004327A2" w:rsidP="00FF66BC">
      <w:pPr>
        <w:pStyle w:val="ListParagraph"/>
        <w:numPr>
          <w:ilvl w:val="0"/>
          <w:numId w:val="29"/>
        </w:numPr>
        <w:spacing w:after="0" w:line="240" w:lineRule="auto"/>
        <w:rPr>
          <w:rFonts w:eastAsia="Times New Roman" w:cstheme="minorHAnsi"/>
          <w:bCs/>
          <w:color w:val="000000"/>
          <w:sz w:val="24"/>
          <w:szCs w:val="24"/>
        </w:rPr>
      </w:pPr>
      <w:r w:rsidRPr="004327A2">
        <w:rPr>
          <w:rFonts w:eastAsia="Times New Roman" w:cstheme="minorHAnsi"/>
          <w:bCs/>
          <w:color w:val="000000"/>
          <w:sz w:val="24"/>
          <w:szCs w:val="24"/>
          <w:u w:val="single"/>
        </w:rPr>
        <w:t>Prompt</w:t>
      </w:r>
      <w:r w:rsidRPr="004327A2">
        <w:rPr>
          <w:rFonts w:eastAsia="Times New Roman" w:cstheme="minorHAnsi"/>
          <w:bCs/>
          <w:color w:val="000000"/>
          <w:sz w:val="24"/>
          <w:szCs w:val="24"/>
        </w:rPr>
        <w:t>:</w:t>
      </w:r>
      <w:r w:rsidRPr="004327A2">
        <w:rPr>
          <w:rFonts w:eastAsia="Times New Roman" w:cstheme="minorHAnsi"/>
          <w:color w:val="000000"/>
          <w:sz w:val="24"/>
          <w:szCs w:val="24"/>
        </w:rPr>
        <w:t xml:space="preserve"> Voucher accounting date range (voucher accounting date is typically the date the voucher was created)</w:t>
      </w:r>
    </w:p>
    <w:p w14:paraId="6B8CB439" w14:textId="77777777" w:rsidR="004327A2" w:rsidRPr="0015783B" w:rsidRDefault="004327A2" w:rsidP="00FF66BC">
      <w:pPr>
        <w:spacing w:after="0" w:line="240" w:lineRule="auto"/>
        <w:rPr>
          <w:rFonts w:eastAsia="Times New Roman" w:cstheme="minorHAnsi"/>
          <w:bCs/>
          <w:color w:val="000000"/>
          <w:sz w:val="24"/>
          <w:szCs w:val="24"/>
        </w:rPr>
      </w:pPr>
    </w:p>
    <w:p w14:paraId="0FEAE5D9" w14:textId="4521066C" w:rsidR="004327A2" w:rsidRPr="004327A2" w:rsidRDefault="004327A2"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KS_APAR_PENDING_INTRFNDS</w:t>
      </w:r>
      <w:r>
        <w:rPr>
          <w:rFonts w:eastAsia="Times New Roman" w:cstheme="minorHAnsi"/>
          <w:bCs/>
          <w:color w:val="000000"/>
          <w:sz w:val="24"/>
          <w:szCs w:val="24"/>
        </w:rPr>
        <w:t>, is available to assist by identifying</w:t>
      </w:r>
      <w:r w:rsidR="00086C73">
        <w:rPr>
          <w:rFonts w:eastAsia="Times New Roman" w:cstheme="minorHAnsi"/>
          <w:color w:val="000000"/>
          <w:sz w:val="24"/>
          <w:szCs w:val="24"/>
        </w:rPr>
        <w:t xml:space="preserve"> all pending i</w:t>
      </w:r>
      <w:r w:rsidRPr="004327A2">
        <w:rPr>
          <w:rFonts w:eastAsia="Times New Roman" w:cstheme="minorHAnsi"/>
          <w:color w:val="000000"/>
          <w:sz w:val="24"/>
          <w:szCs w:val="24"/>
        </w:rPr>
        <w:t xml:space="preserve">nterfunds, both Initiated and Received by your agency, that are tied to a Voucher or </w:t>
      </w:r>
      <w:r w:rsidR="00086C73">
        <w:rPr>
          <w:rFonts w:eastAsia="Times New Roman" w:cstheme="minorHAnsi"/>
          <w:color w:val="000000"/>
          <w:sz w:val="24"/>
          <w:szCs w:val="24"/>
        </w:rPr>
        <w:t xml:space="preserve">a </w:t>
      </w:r>
      <w:r w:rsidRPr="004327A2">
        <w:rPr>
          <w:rFonts w:eastAsia="Times New Roman" w:cstheme="minorHAnsi"/>
          <w:color w:val="000000"/>
          <w:sz w:val="24"/>
          <w:szCs w:val="24"/>
        </w:rPr>
        <w:t>Deposit</w:t>
      </w:r>
      <w:r>
        <w:rPr>
          <w:rFonts w:eastAsia="Times New Roman" w:cstheme="minorHAnsi"/>
          <w:color w:val="000000"/>
          <w:sz w:val="24"/>
          <w:szCs w:val="24"/>
        </w:rPr>
        <w:t>.</w:t>
      </w:r>
    </w:p>
    <w:p w14:paraId="7540D9C9" w14:textId="77777777" w:rsidR="004327A2" w:rsidRPr="00367BDB" w:rsidRDefault="004327A2" w:rsidP="00FF66BC">
      <w:pPr>
        <w:spacing w:after="0" w:line="240" w:lineRule="auto"/>
        <w:rPr>
          <w:rFonts w:eastAsia="Times New Roman" w:cstheme="minorHAnsi"/>
          <w:bCs/>
          <w:color w:val="000000"/>
          <w:sz w:val="24"/>
          <w:szCs w:val="24"/>
        </w:rPr>
      </w:pPr>
    </w:p>
    <w:p w14:paraId="53EFD966" w14:textId="1319818E" w:rsidR="004327A2" w:rsidRPr="004327A2" w:rsidRDefault="004327A2"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KS_INTRFNDS_APPR_NOT_POSTED</w:t>
      </w:r>
      <w:r>
        <w:rPr>
          <w:rFonts w:eastAsia="Times New Roman" w:cstheme="minorHAnsi"/>
          <w:bCs/>
          <w:color w:val="000000"/>
          <w:sz w:val="24"/>
          <w:szCs w:val="24"/>
        </w:rPr>
        <w:t xml:space="preserve">, is available to assist by identifying </w:t>
      </w:r>
      <w:r w:rsidR="00086C73">
        <w:rPr>
          <w:rFonts w:eastAsia="Times New Roman" w:cstheme="minorHAnsi"/>
          <w:color w:val="000000"/>
          <w:sz w:val="24"/>
          <w:szCs w:val="24"/>
        </w:rPr>
        <w:t>i</w:t>
      </w:r>
      <w:r w:rsidRPr="004327A2">
        <w:rPr>
          <w:rFonts w:eastAsia="Times New Roman" w:cstheme="minorHAnsi"/>
          <w:color w:val="000000"/>
          <w:sz w:val="24"/>
          <w:szCs w:val="24"/>
        </w:rPr>
        <w:t>nterfunds for either side (deposit or voucher), and at least one of the following is true: 1) Voucher is not posted 2) Payment is not posted or 3) Deposit is not posted</w:t>
      </w:r>
      <w:r>
        <w:rPr>
          <w:rFonts w:eastAsia="Times New Roman" w:cstheme="minorHAnsi"/>
          <w:color w:val="000000"/>
          <w:sz w:val="24"/>
          <w:szCs w:val="24"/>
        </w:rPr>
        <w:t>.</w:t>
      </w:r>
    </w:p>
    <w:p w14:paraId="784EC85E" w14:textId="77777777" w:rsidR="00324938" w:rsidRPr="00367BDB" w:rsidRDefault="00324938" w:rsidP="00FF66BC">
      <w:pPr>
        <w:spacing w:after="0" w:line="240" w:lineRule="auto"/>
        <w:rPr>
          <w:rFonts w:eastAsia="Times New Roman" w:cstheme="minorHAnsi"/>
          <w:color w:val="000000"/>
          <w:sz w:val="24"/>
          <w:szCs w:val="24"/>
        </w:rPr>
      </w:pPr>
    </w:p>
    <w:p w14:paraId="0169AB8C" w14:textId="77777777" w:rsidR="00324938" w:rsidRDefault="00324938" w:rsidP="00FF66B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54144" behindDoc="0" locked="0" layoutInCell="1" allowOverlap="1" wp14:anchorId="182D78B9" wp14:editId="33EBA919">
                <wp:simplePos x="0" y="0"/>
                <wp:positionH relativeFrom="column">
                  <wp:posOffset>609600</wp:posOffset>
                </wp:positionH>
                <wp:positionV relativeFrom="paragraph">
                  <wp:posOffset>19050</wp:posOffset>
                </wp:positionV>
                <wp:extent cx="46958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95825" cy="352425"/>
                        </a:xfrm>
                        <a:prstGeom prst="rect">
                          <a:avLst/>
                        </a:prstGeom>
                        <a:solidFill>
                          <a:sysClr val="window" lastClr="FFFFFF"/>
                        </a:solidFill>
                        <a:ln w="6350">
                          <a:solidFill>
                            <a:prstClr val="black"/>
                          </a:solidFill>
                        </a:ln>
                      </wps:spPr>
                      <wps:txbx>
                        <w:txbxContent>
                          <w:p w14:paraId="1C0F2D0B" w14:textId="77777777" w:rsidR="004E686F" w:rsidRPr="00367BDB" w:rsidRDefault="004E686F" w:rsidP="00324938">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20</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2019 or later</w:t>
                            </w:r>
                            <w:r w:rsidRPr="00367BDB">
                              <w:rPr>
                                <w:rFonts w:eastAsia="Times New Roman" w:cstheme="minorHAnsi"/>
                                <w:color w:val="000000"/>
                                <w:sz w:val="24"/>
                                <w:szCs w:val="24"/>
                              </w:rPr>
                              <w:t>.</w:t>
                            </w:r>
                          </w:p>
                          <w:p w14:paraId="0D3FC4C2" w14:textId="77777777" w:rsidR="004E686F" w:rsidRDefault="004E686F" w:rsidP="00324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78B9" id="Text Box 4" o:spid="_x0000_s1028" type="#_x0000_t202" style="position:absolute;margin-left:48pt;margin-top:1.5pt;width:369.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" fillcolor="window" strokeweight=".5pt">
                <v:textbox>
                  <w:txbxContent>
                    <w:p w14:paraId="1C0F2D0B" w14:textId="77777777" w:rsidR="004E686F" w:rsidRPr="00367BDB" w:rsidRDefault="004E686F" w:rsidP="00324938">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20</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2019 or later</w:t>
                      </w:r>
                      <w:r w:rsidRPr="00367BDB">
                        <w:rPr>
                          <w:rFonts w:eastAsia="Times New Roman" w:cstheme="minorHAnsi"/>
                          <w:color w:val="000000"/>
                          <w:sz w:val="24"/>
                          <w:szCs w:val="24"/>
                        </w:rPr>
                        <w:t>.</w:t>
                      </w:r>
                    </w:p>
                    <w:p w14:paraId="0D3FC4C2" w14:textId="77777777" w:rsidR="004E686F" w:rsidRDefault="004E686F" w:rsidP="00324938"/>
                  </w:txbxContent>
                </v:textbox>
              </v:shape>
            </w:pict>
          </mc:Fallback>
        </mc:AlternateContent>
      </w:r>
    </w:p>
    <w:p w14:paraId="4DE6D4D4" w14:textId="77777777" w:rsidR="00324938" w:rsidRDefault="00324938" w:rsidP="00FF66BC">
      <w:pPr>
        <w:spacing w:after="0" w:line="240" w:lineRule="auto"/>
        <w:rPr>
          <w:rFonts w:eastAsia="Times New Roman" w:cstheme="minorHAnsi"/>
          <w:color w:val="000000"/>
          <w:sz w:val="24"/>
          <w:szCs w:val="24"/>
        </w:rPr>
      </w:pPr>
    </w:p>
    <w:p w14:paraId="2B7FA0FC" w14:textId="77777777" w:rsidR="00324938" w:rsidRPr="009744CE" w:rsidRDefault="00324938" w:rsidP="00FF66BC">
      <w:pPr>
        <w:pStyle w:val="Heading1"/>
        <w:ind w:left="720" w:hanging="720"/>
        <w:rPr>
          <w:rStyle w:val="Strong"/>
          <w:rFonts w:asciiTheme="minorHAnsi" w:hAnsiTheme="minorHAnsi" w:cstheme="minorHAnsi"/>
          <w:b/>
          <w:bCs/>
          <w:sz w:val="28"/>
          <w:szCs w:val="28"/>
        </w:rPr>
      </w:pPr>
      <w:bookmarkStart w:id="5" w:name="_Imprest_Funds"/>
      <w:bookmarkEnd w:id="5"/>
      <w:r w:rsidRPr="009744CE">
        <w:rPr>
          <w:rStyle w:val="Strong"/>
          <w:rFonts w:asciiTheme="minorHAnsi" w:hAnsiTheme="minorHAnsi" w:cstheme="minorHAnsi"/>
          <w:b/>
          <w:bCs/>
          <w:sz w:val="28"/>
          <w:szCs w:val="28"/>
        </w:rPr>
        <w:t>Imprest Funds</w:t>
      </w:r>
    </w:p>
    <w:p w14:paraId="043B08AC" w14:textId="777F7922" w:rsidR="00262431" w:rsidRDefault="00185C1A" w:rsidP="00262431">
      <w:pPr>
        <w:spacing w:after="0" w:line="240" w:lineRule="auto"/>
        <w:rPr>
          <w:rFonts w:eastAsia="Times New Roman" w:cstheme="minorHAnsi"/>
          <w:color w:val="000000"/>
          <w:sz w:val="24"/>
          <w:szCs w:val="24"/>
        </w:rPr>
      </w:pPr>
      <w:r>
        <w:rPr>
          <w:rFonts w:cstheme="minorHAnsi"/>
          <w:color w:val="000000"/>
        </w:rPr>
        <w:t>Pursuant to</w:t>
      </w:r>
      <w:r w:rsidRPr="00367BDB">
        <w:rPr>
          <w:rFonts w:cstheme="minorHAnsi"/>
          <w:color w:val="000000"/>
        </w:rPr>
        <w:t xml:space="preserve"> PM 10,802 </w:t>
      </w:r>
      <w:hyperlink r:id="rId16" w:history="1">
        <w:r w:rsidRPr="009F0B38">
          <w:rPr>
            <w:rStyle w:val="Hyperlink"/>
            <w:rFonts w:cstheme="minorHAnsi"/>
          </w:rPr>
          <w:t>Imprest Fund Policy</w:t>
        </w:r>
      </w:hyperlink>
      <w:r>
        <w:rPr>
          <w:rStyle w:val="Hyperlink"/>
          <w:rFonts w:cstheme="minorHAnsi"/>
          <w:u w:val="none"/>
        </w:rPr>
        <w:t>,</w:t>
      </w:r>
      <w:r>
        <w:rPr>
          <w:rFonts w:cstheme="minorHAnsi"/>
          <w:color w:val="000000"/>
        </w:rPr>
        <w:t xml:space="preserve"> a</w:t>
      </w:r>
      <w:r w:rsidR="00262431">
        <w:rPr>
          <w:rFonts w:eastAsia="Times New Roman" w:cstheme="minorHAnsi"/>
          <w:color w:val="000000"/>
          <w:sz w:val="24"/>
          <w:szCs w:val="24"/>
        </w:rPr>
        <w:t xml:space="preserve">gencies must reconcile, </w:t>
      </w:r>
      <w:r w:rsidR="00262431" w:rsidRPr="00367BDB">
        <w:rPr>
          <w:rFonts w:cstheme="minorHAnsi"/>
          <w:color w:val="000000"/>
        </w:rPr>
        <w:t>record expenditures to the appropriate suppliers</w:t>
      </w:r>
      <w:r w:rsidR="00262431">
        <w:rPr>
          <w:rFonts w:cstheme="minorHAnsi"/>
          <w:color w:val="000000"/>
        </w:rPr>
        <w:t>, and replenish the imprest fund</w:t>
      </w:r>
      <w:r w:rsidR="00A938E8">
        <w:rPr>
          <w:rFonts w:cstheme="minorHAnsi"/>
          <w:color w:val="000000"/>
        </w:rPr>
        <w:t xml:space="preserve"> for </w:t>
      </w:r>
      <w:r w:rsidR="00A938E8" w:rsidRPr="00031F5A">
        <w:rPr>
          <w:rFonts w:cstheme="minorHAnsi"/>
          <w:b/>
          <w:color w:val="000000"/>
        </w:rPr>
        <w:t>June expenditures</w:t>
      </w:r>
      <w:r w:rsidR="00A938E8">
        <w:rPr>
          <w:rFonts w:cstheme="minorHAnsi"/>
          <w:color w:val="000000"/>
        </w:rPr>
        <w:t xml:space="preserve"> by July 15, 2019.  </w:t>
      </w:r>
      <w:r w:rsidR="00262431">
        <w:rPr>
          <w:rFonts w:eastAsia="Times New Roman" w:cstheme="minorHAnsi"/>
          <w:color w:val="000000"/>
          <w:sz w:val="24"/>
          <w:szCs w:val="24"/>
        </w:rPr>
        <w:t xml:space="preserve"> </w:t>
      </w:r>
    </w:p>
    <w:p w14:paraId="63FD7611" w14:textId="77777777" w:rsidR="00185C1A" w:rsidRDefault="00185C1A" w:rsidP="00262431">
      <w:pPr>
        <w:spacing w:after="0" w:line="240" w:lineRule="auto"/>
        <w:rPr>
          <w:rFonts w:eastAsia="Times New Roman" w:cstheme="minorHAnsi"/>
          <w:color w:val="000000"/>
          <w:sz w:val="24"/>
          <w:szCs w:val="24"/>
        </w:rPr>
      </w:pPr>
    </w:p>
    <w:p w14:paraId="2A664798" w14:textId="20BB13BA" w:rsidR="00262431" w:rsidRPr="00367BDB" w:rsidRDefault="00031F5A" w:rsidP="00262431">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For accounts payable transactions to complete for FY 201</w:t>
      </w:r>
      <w:r>
        <w:rPr>
          <w:rFonts w:eastAsia="Times New Roman" w:cstheme="minorHAnsi"/>
          <w:color w:val="000000"/>
          <w:sz w:val="24"/>
          <w:szCs w:val="24"/>
        </w:rPr>
        <w:t>9</w:t>
      </w:r>
      <w:r w:rsidRPr="00367BDB">
        <w:rPr>
          <w:rFonts w:eastAsia="Times New Roman" w:cstheme="minorHAnsi"/>
          <w:color w:val="000000"/>
          <w:sz w:val="24"/>
          <w:szCs w:val="24"/>
        </w:rPr>
        <w:t xml:space="preserve">, vouchers must be entered, matched, budget checked and approved by </w:t>
      </w:r>
      <w:r w:rsidRPr="00367BDB">
        <w:rPr>
          <w:rFonts w:eastAsia="Times New Roman" w:cstheme="minorHAnsi"/>
          <w:b/>
          <w:color w:val="000000"/>
          <w:sz w:val="24"/>
          <w:szCs w:val="24"/>
        </w:rPr>
        <w:t>6:00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w:t>
      </w:r>
      <w:r w:rsidR="00185C1A">
        <w:rPr>
          <w:rFonts w:eastAsia="Times New Roman" w:cstheme="minorHAnsi"/>
          <w:color w:val="000000"/>
          <w:sz w:val="24"/>
          <w:szCs w:val="24"/>
        </w:rPr>
        <w:t xml:space="preserve"> </w:t>
      </w:r>
      <w:r w:rsidR="00262431" w:rsidRPr="00367BDB">
        <w:rPr>
          <w:rFonts w:eastAsia="Times New Roman" w:cstheme="minorHAnsi"/>
          <w:color w:val="000000"/>
          <w:sz w:val="24"/>
          <w:szCs w:val="24"/>
        </w:rPr>
        <w:t>Any FY 201</w:t>
      </w:r>
      <w:r w:rsidR="00262431">
        <w:rPr>
          <w:rFonts w:eastAsia="Times New Roman" w:cstheme="minorHAnsi"/>
          <w:color w:val="000000"/>
          <w:sz w:val="24"/>
          <w:szCs w:val="24"/>
        </w:rPr>
        <w:t>9</w:t>
      </w:r>
      <w:r w:rsidR="00262431" w:rsidRPr="00367BDB">
        <w:rPr>
          <w:rFonts w:eastAsia="Times New Roman" w:cstheme="minorHAnsi"/>
          <w:color w:val="000000"/>
          <w:sz w:val="24"/>
          <w:szCs w:val="24"/>
        </w:rPr>
        <w:t xml:space="preserve"> accounts payable transaction that cannot be </w:t>
      </w:r>
      <w:r w:rsidR="00262431">
        <w:rPr>
          <w:rFonts w:eastAsia="Times New Roman" w:cstheme="minorHAnsi"/>
          <w:color w:val="000000"/>
          <w:sz w:val="24"/>
          <w:szCs w:val="24"/>
        </w:rPr>
        <w:t>complete</w:t>
      </w:r>
      <w:r w:rsidR="00262431" w:rsidRPr="00367BDB">
        <w:rPr>
          <w:rFonts w:eastAsia="Times New Roman" w:cstheme="minorHAnsi"/>
          <w:color w:val="000000"/>
          <w:sz w:val="24"/>
          <w:szCs w:val="24"/>
        </w:rPr>
        <w:t xml:space="preserve">d </w:t>
      </w:r>
      <w:r w:rsidR="00262431">
        <w:rPr>
          <w:rFonts w:eastAsia="Times New Roman" w:cstheme="minorHAnsi"/>
          <w:color w:val="000000"/>
          <w:sz w:val="24"/>
          <w:szCs w:val="24"/>
        </w:rPr>
        <w:t xml:space="preserve">by 6:00 PM on Wednesday, June 26, 2019 </w:t>
      </w:r>
      <w:r>
        <w:rPr>
          <w:rFonts w:eastAsia="Times New Roman" w:cstheme="minorHAnsi"/>
          <w:color w:val="000000"/>
          <w:sz w:val="24"/>
          <w:szCs w:val="24"/>
        </w:rPr>
        <w:t>must be encumbered with a purchase order (PO) or GL encumbrance.</w:t>
      </w:r>
    </w:p>
    <w:p w14:paraId="2619DC4A" w14:textId="77777777" w:rsidR="00262431" w:rsidRDefault="00262431" w:rsidP="00FF66BC">
      <w:pPr>
        <w:pStyle w:val="NormalWeb"/>
        <w:spacing w:before="0" w:beforeAutospacing="0" w:after="0" w:afterAutospacing="0"/>
        <w:rPr>
          <w:rFonts w:asciiTheme="minorHAnsi" w:hAnsiTheme="minorHAnsi" w:cstheme="minorHAnsi"/>
          <w:color w:val="000000"/>
        </w:rPr>
      </w:pPr>
    </w:p>
    <w:p w14:paraId="24ECC5A0" w14:textId="32A7B7CB" w:rsidR="00262431" w:rsidRDefault="00031F5A" w:rsidP="00FF66BC">
      <w:pPr>
        <w:pStyle w:val="NormalWeb"/>
        <w:spacing w:before="0" w:beforeAutospacing="0" w:after="0" w:afterAutospacing="0"/>
        <w:rPr>
          <w:rFonts w:asciiTheme="minorHAnsi" w:hAnsiTheme="minorHAnsi" w:cstheme="minorHAnsi"/>
          <w:color w:val="000000"/>
        </w:rPr>
      </w:pPr>
      <w:r w:rsidRPr="00367BDB">
        <w:rPr>
          <w:rFonts w:asciiTheme="minorHAnsi" w:hAnsiTheme="minorHAnsi" w:cstheme="minorHAnsi"/>
          <w:color w:val="000000"/>
        </w:rPr>
        <w:t>The expenditure fiscal year determination contained in PM 14,002 applies to imprest funds.</w:t>
      </w:r>
    </w:p>
    <w:p w14:paraId="3D838EC5" w14:textId="77777777" w:rsidR="00324938" w:rsidRPr="009744CE" w:rsidRDefault="00324938" w:rsidP="00FF66BC">
      <w:pPr>
        <w:pStyle w:val="Heading1"/>
        <w:rPr>
          <w:rStyle w:val="Strong"/>
          <w:rFonts w:asciiTheme="minorHAnsi" w:hAnsiTheme="minorHAnsi" w:cstheme="minorHAnsi"/>
          <w:b/>
          <w:bCs/>
          <w:sz w:val="28"/>
          <w:szCs w:val="28"/>
        </w:rPr>
      </w:pPr>
      <w:bookmarkStart w:id="6" w:name="_Petty_Cash_Funds"/>
      <w:bookmarkEnd w:id="6"/>
      <w:r w:rsidRPr="009744CE">
        <w:rPr>
          <w:rStyle w:val="Strong"/>
          <w:rFonts w:asciiTheme="minorHAnsi" w:hAnsiTheme="minorHAnsi" w:cstheme="minorHAnsi"/>
          <w:b/>
          <w:bCs/>
          <w:sz w:val="28"/>
          <w:szCs w:val="28"/>
        </w:rPr>
        <w:lastRenderedPageBreak/>
        <w:t>Petty Cash Funds</w:t>
      </w:r>
    </w:p>
    <w:p w14:paraId="7B08F614" w14:textId="62706E22" w:rsidR="00324938" w:rsidRPr="00367BDB" w:rsidRDefault="00324938" w:rsidP="00FF66BC">
      <w:pPr>
        <w:pStyle w:val="NormalWeb"/>
        <w:spacing w:before="0" w:beforeAutospacing="0" w:after="0" w:afterAutospacing="0"/>
        <w:rPr>
          <w:rFonts w:asciiTheme="minorHAnsi" w:hAnsiTheme="minorHAnsi" w:cstheme="minorHAnsi"/>
          <w:color w:val="000000"/>
        </w:rPr>
      </w:pPr>
      <w:r w:rsidRPr="00367BDB">
        <w:rPr>
          <w:rFonts w:asciiTheme="minorHAnsi" w:hAnsiTheme="minorHAnsi" w:cstheme="minorHAnsi"/>
          <w:color w:val="000000"/>
        </w:rPr>
        <w:t xml:space="preserve">Petty cash </w:t>
      </w:r>
      <w:r w:rsidR="00D40331">
        <w:rPr>
          <w:rFonts w:asciiTheme="minorHAnsi" w:hAnsiTheme="minorHAnsi" w:cstheme="minorHAnsi"/>
          <w:color w:val="000000"/>
        </w:rPr>
        <w:t xml:space="preserve">funds </w:t>
      </w:r>
      <w:r w:rsidRPr="00367BDB">
        <w:rPr>
          <w:rFonts w:asciiTheme="minorHAnsi" w:hAnsiTheme="minorHAnsi" w:cstheme="minorHAnsi"/>
          <w:color w:val="000000"/>
        </w:rPr>
        <w:t xml:space="preserve">procedures are the same as those set forth in the Imprest Funds section above. The expenditure fiscal year determination contained in PM 14,002 also applies to petty cash funds. Refer to PM 10,752 </w:t>
      </w:r>
      <w:hyperlink r:id="rId17" w:history="1">
        <w:r w:rsidR="0035478E">
          <w:rPr>
            <w:rStyle w:val="Hyperlink"/>
            <w:rFonts w:asciiTheme="minorHAnsi" w:hAnsiTheme="minorHAnsi" w:cstheme="minorHAnsi"/>
          </w:rPr>
          <w:t>Petty Cash Fund Policy</w:t>
        </w:r>
      </w:hyperlink>
      <w:r>
        <w:rPr>
          <w:rFonts w:asciiTheme="minorHAnsi" w:hAnsiTheme="minorHAnsi" w:cstheme="minorHAnsi"/>
          <w:color w:val="000000"/>
        </w:rPr>
        <w:t xml:space="preserve"> </w:t>
      </w:r>
      <w:r w:rsidRPr="00367BDB">
        <w:rPr>
          <w:rFonts w:asciiTheme="minorHAnsi" w:hAnsiTheme="minorHAnsi" w:cstheme="minorHAnsi"/>
          <w:color w:val="000000"/>
        </w:rPr>
        <w:t>for additional information regarding petty cash funds.</w:t>
      </w:r>
      <w:r w:rsidRPr="00367BDB">
        <w:rPr>
          <w:rFonts w:asciiTheme="minorHAnsi" w:hAnsiTheme="minorHAnsi" w:cstheme="minorHAnsi"/>
        </w:rPr>
        <w:t xml:space="preserve"> </w:t>
      </w:r>
    </w:p>
    <w:p w14:paraId="351A251A" w14:textId="77777777" w:rsidR="00324938" w:rsidRPr="00324938" w:rsidRDefault="00324938" w:rsidP="00FF66BC">
      <w:pPr>
        <w:pStyle w:val="Heading1"/>
        <w:rPr>
          <w:rFonts w:asciiTheme="minorHAnsi" w:hAnsiTheme="minorHAnsi" w:cstheme="minorHAnsi"/>
          <w:sz w:val="36"/>
          <w:szCs w:val="36"/>
        </w:rPr>
      </w:pPr>
      <w:bookmarkStart w:id="7" w:name="_Accounts_Receivable"/>
      <w:bookmarkEnd w:id="7"/>
      <w:r w:rsidRPr="00324938">
        <w:rPr>
          <w:rFonts w:asciiTheme="minorHAnsi" w:hAnsiTheme="minorHAnsi" w:cstheme="minorHAnsi"/>
          <w:sz w:val="36"/>
          <w:szCs w:val="36"/>
        </w:rPr>
        <w:t>Accounts Receivable</w:t>
      </w:r>
    </w:p>
    <w:p w14:paraId="470E3707" w14:textId="160759BA"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F</w:t>
      </w:r>
      <w:r w:rsidR="00D40331">
        <w:rPr>
          <w:rFonts w:eastAsia="Times New Roman" w:cstheme="minorHAnsi"/>
          <w:color w:val="000000"/>
          <w:sz w:val="24"/>
          <w:szCs w:val="24"/>
        </w:rPr>
        <w:t>Y</w:t>
      </w:r>
      <w:r w:rsidRPr="00367BDB">
        <w:rPr>
          <w:rFonts w:eastAsia="Times New Roman" w:cstheme="minorHAnsi"/>
          <w:color w:val="000000"/>
          <w:sz w:val="24"/>
          <w:szCs w:val="24"/>
        </w:rPr>
        <w:t xml:space="preserve"> 201</w:t>
      </w:r>
      <w:r w:rsidR="00D40331">
        <w:rPr>
          <w:rFonts w:eastAsia="Times New Roman" w:cstheme="minorHAnsi"/>
          <w:color w:val="000000"/>
          <w:sz w:val="24"/>
          <w:szCs w:val="24"/>
        </w:rPr>
        <w:t>9</w:t>
      </w:r>
      <w:r w:rsidRPr="00367BDB">
        <w:rPr>
          <w:rFonts w:eastAsia="Times New Roman" w:cstheme="minorHAnsi"/>
          <w:color w:val="000000"/>
          <w:sz w:val="24"/>
          <w:szCs w:val="24"/>
        </w:rPr>
        <w:t xml:space="preserve"> deposits must be entered as follows:</w:t>
      </w:r>
    </w:p>
    <w:p w14:paraId="0761E68E" w14:textId="77777777" w:rsidR="00324938" w:rsidRPr="00367BDB" w:rsidRDefault="00324938" w:rsidP="00FF66BC">
      <w:pPr>
        <w:spacing w:after="0" w:line="240" w:lineRule="auto"/>
        <w:rPr>
          <w:rFonts w:eastAsia="Times New Roman" w:cstheme="minorHAnsi"/>
          <w:color w:val="000000"/>
          <w:sz w:val="24"/>
          <w:szCs w:val="24"/>
        </w:rPr>
      </w:pPr>
    </w:p>
    <w:p w14:paraId="51D69559" w14:textId="384BFCEF"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Deposits should be entered</w:t>
      </w:r>
      <w:r w:rsidR="005E09E0">
        <w:rPr>
          <w:rFonts w:eastAsia="Times New Roman" w:cstheme="minorHAnsi"/>
          <w:color w:val="000000"/>
          <w:sz w:val="24"/>
          <w:szCs w:val="24"/>
        </w:rPr>
        <w:t xml:space="preserve"> and</w:t>
      </w:r>
      <w:r w:rsidRPr="00367BDB">
        <w:rPr>
          <w:rFonts w:eastAsia="Times New Roman" w:cstheme="minorHAnsi"/>
          <w:color w:val="000000"/>
          <w:sz w:val="24"/>
          <w:szCs w:val="24"/>
        </w:rPr>
        <w:t xml:space="preserve"> approved prior to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Wednesday, June 2</w:t>
      </w:r>
      <w:r w:rsidR="00D40331">
        <w:rPr>
          <w:rFonts w:eastAsia="Times New Roman" w:cstheme="minorHAnsi"/>
          <w:b/>
          <w:color w:val="000000"/>
          <w:sz w:val="24"/>
          <w:szCs w:val="24"/>
        </w:rPr>
        <w:t>6</w:t>
      </w:r>
      <w:r w:rsidRPr="00367BDB">
        <w:rPr>
          <w:rFonts w:eastAsia="Times New Roman" w:cstheme="minorHAnsi"/>
          <w:b/>
          <w:color w:val="000000"/>
          <w:sz w:val="24"/>
          <w:szCs w:val="24"/>
        </w:rPr>
        <w:t>, 201</w:t>
      </w:r>
      <w:r w:rsidR="00D40331">
        <w:rPr>
          <w:rFonts w:eastAsia="Times New Roman" w:cstheme="minorHAnsi"/>
          <w:b/>
          <w:color w:val="000000"/>
          <w:sz w:val="24"/>
          <w:szCs w:val="24"/>
        </w:rPr>
        <w:t>9</w:t>
      </w:r>
      <w:r w:rsidRPr="00367BDB">
        <w:rPr>
          <w:rFonts w:eastAsia="Times New Roman" w:cstheme="minorHAnsi"/>
          <w:color w:val="000000"/>
          <w:sz w:val="24"/>
          <w:szCs w:val="24"/>
        </w:rPr>
        <w:t xml:space="preserve">. </w:t>
      </w:r>
    </w:p>
    <w:p w14:paraId="302C6747"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3282D082" w14:textId="41830C89"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Thursday, June 2</w:t>
      </w:r>
      <w:r w:rsidR="00D40331">
        <w:rPr>
          <w:rFonts w:eastAsia="Times New Roman" w:cstheme="minorHAnsi"/>
          <w:b/>
          <w:color w:val="000000"/>
          <w:sz w:val="24"/>
          <w:szCs w:val="24"/>
        </w:rPr>
        <w:t>7</w:t>
      </w:r>
      <w:r w:rsidRPr="00367BDB">
        <w:rPr>
          <w:rFonts w:eastAsia="Times New Roman" w:cstheme="minorHAnsi"/>
          <w:b/>
          <w:color w:val="000000"/>
          <w:sz w:val="24"/>
          <w:szCs w:val="24"/>
        </w:rPr>
        <w:t>,</w:t>
      </w:r>
      <w:r w:rsidRPr="00367BDB">
        <w:rPr>
          <w:rFonts w:eastAsia="Times New Roman" w:cstheme="minorHAnsi"/>
          <w:b/>
          <w:color w:val="000000"/>
          <w:sz w:val="24"/>
          <w:szCs w:val="24"/>
          <w:vertAlign w:val="superscript"/>
        </w:rPr>
        <w:t xml:space="preserve"> </w:t>
      </w:r>
      <w:r w:rsidRPr="00367BDB">
        <w:rPr>
          <w:rFonts w:eastAsia="Times New Roman" w:cstheme="minorHAnsi"/>
          <w:b/>
          <w:color w:val="000000"/>
          <w:sz w:val="24"/>
          <w:szCs w:val="24"/>
        </w:rPr>
        <w:t>201</w:t>
      </w:r>
      <w:r w:rsidR="00D40331">
        <w:rPr>
          <w:rFonts w:eastAsia="Times New Roman" w:cstheme="minorHAnsi"/>
          <w:b/>
          <w:color w:val="000000"/>
          <w:sz w:val="24"/>
          <w:szCs w:val="24"/>
        </w:rPr>
        <w:t>9</w:t>
      </w:r>
      <w:r w:rsidRPr="00367BDB">
        <w:rPr>
          <w:rFonts w:eastAsia="Times New Roman" w:cstheme="minorHAnsi"/>
          <w:color w:val="000000"/>
          <w:sz w:val="24"/>
          <w:szCs w:val="24"/>
        </w:rPr>
        <w:t xml:space="preserve"> </w:t>
      </w:r>
      <w:r w:rsidR="00D40331">
        <w:rPr>
          <w:rFonts w:eastAsia="Times New Roman" w:cstheme="minorHAnsi"/>
          <w:color w:val="000000"/>
          <w:sz w:val="24"/>
          <w:szCs w:val="24"/>
        </w:rPr>
        <w:t>and</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Friday, June 2</w:t>
      </w:r>
      <w:r w:rsidR="00D40331">
        <w:rPr>
          <w:rFonts w:eastAsia="Times New Roman" w:cstheme="minorHAnsi"/>
          <w:b/>
          <w:color w:val="000000"/>
          <w:sz w:val="24"/>
          <w:szCs w:val="24"/>
        </w:rPr>
        <w:t>8</w:t>
      </w:r>
      <w:r w:rsidRPr="00367BDB">
        <w:rPr>
          <w:rFonts w:eastAsia="Times New Roman" w:cstheme="minorHAnsi"/>
          <w:b/>
          <w:color w:val="000000"/>
          <w:sz w:val="24"/>
          <w:szCs w:val="24"/>
        </w:rPr>
        <w:t>,</w:t>
      </w:r>
      <w:r w:rsidRPr="00367BDB">
        <w:rPr>
          <w:rFonts w:eastAsia="Times New Roman" w:cstheme="minorHAnsi"/>
          <w:b/>
          <w:color w:val="000000"/>
          <w:sz w:val="24"/>
          <w:szCs w:val="24"/>
          <w:vertAlign w:val="superscript"/>
        </w:rPr>
        <w:t xml:space="preserve"> </w:t>
      </w:r>
      <w:r w:rsidRPr="00367BDB">
        <w:rPr>
          <w:rFonts w:eastAsia="Times New Roman" w:cstheme="minorHAnsi"/>
          <w:b/>
          <w:color w:val="000000"/>
          <w:sz w:val="24"/>
          <w:szCs w:val="24"/>
        </w:rPr>
        <w:t>201</w:t>
      </w:r>
      <w:r w:rsidR="00D40331">
        <w:rPr>
          <w:rFonts w:eastAsia="Times New Roman" w:cstheme="minorHAnsi"/>
          <w:b/>
          <w:color w:val="000000"/>
          <w:sz w:val="24"/>
          <w:szCs w:val="24"/>
        </w:rPr>
        <w:t>9</w:t>
      </w:r>
      <w:r w:rsidRPr="00367BDB">
        <w:rPr>
          <w:rFonts w:eastAsia="Times New Roman" w:cstheme="minorHAnsi"/>
          <w:color w:val="000000"/>
          <w:sz w:val="24"/>
          <w:szCs w:val="24"/>
        </w:rPr>
        <w:t xml:space="preserve"> online entry into SMART will be closed to agencies.</w:t>
      </w:r>
    </w:p>
    <w:p w14:paraId="5F85CA2A" w14:textId="054DEE6D" w:rsidR="00324938" w:rsidRPr="00367BDB" w:rsidRDefault="00324938" w:rsidP="00FF66BC">
      <w:pPr>
        <w:pStyle w:val="Heading2"/>
        <w:spacing w:line="240" w:lineRule="auto"/>
        <w:rPr>
          <w:rFonts w:asciiTheme="minorHAnsi" w:eastAsia="Times New Roman" w:hAnsiTheme="minorHAnsi" w:cstheme="minorHAnsi"/>
          <w:color w:val="auto"/>
          <w:sz w:val="24"/>
          <w:szCs w:val="24"/>
          <w:u w:val="single"/>
        </w:rPr>
      </w:pPr>
      <w:bookmarkStart w:id="8" w:name="_Hlk509409311"/>
      <w:r w:rsidRPr="00367BDB">
        <w:rPr>
          <w:rFonts w:asciiTheme="minorHAnsi" w:eastAsia="Times New Roman" w:hAnsiTheme="minorHAnsi" w:cstheme="minorHAnsi"/>
          <w:color w:val="auto"/>
          <w:sz w:val="24"/>
          <w:szCs w:val="24"/>
          <w:u w:val="single"/>
        </w:rPr>
        <w:t>Deposits received Thursday, June 2</w:t>
      </w:r>
      <w:r w:rsidR="00D40331">
        <w:rPr>
          <w:rFonts w:asciiTheme="minorHAnsi" w:eastAsia="Times New Roman" w:hAnsiTheme="minorHAnsi" w:cstheme="minorHAnsi"/>
          <w:color w:val="auto"/>
          <w:sz w:val="24"/>
          <w:szCs w:val="24"/>
          <w:u w:val="single"/>
        </w:rPr>
        <w:t>7, 2019</w:t>
      </w:r>
      <w:r w:rsidRPr="00367BDB">
        <w:rPr>
          <w:rFonts w:asciiTheme="minorHAnsi" w:eastAsia="Times New Roman" w:hAnsiTheme="minorHAnsi" w:cstheme="minorHAnsi"/>
          <w:color w:val="auto"/>
          <w:sz w:val="24"/>
          <w:szCs w:val="24"/>
          <w:u w:val="single"/>
        </w:rPr>
        <w:t xml:space="preserve"> and Friday, June 2</w:t>
      </w:r>
      <w:r w:rsidR="00D40331">
        <w:rPr>
          <w:rFonts w:asciiTheme="minorHAnsi" w:eastAsia="Times New Roman" w:hAnsiTheme="minorHAnsi" w:cstheme="minorHAnsi"/>
          <w:color w:val="auto"/>
          <w:sz w:val="24"/>
          <w:szCs w:val="24"/>
          <w:u w:val="single"/>
        </w:rPr>
        <w:t>8, 201</w:t>
      </w:r>
      <w:r w:rsidRPr="00367BDB">
        <w:rPr>
          <w:rFonts w:asciiTheme="minorHAnsi" w:eastAsia="Times New Roman" w:hAnsiTheme="minorHAnsi" w:cstheme="minorHAnsi"/>
          <w:color w:val="auto"/>
          <w:sz w:val="24"/>
          <w:szCs w:val="24"/>
          <w:u w:val="single"/>
        </w:rPr>
        <w:t>9</w:t>
      </w:r>
      <w:r w:rsidRPr="00367BDB">
        <w:rPr>
          <w:rFonts w:asciiTheme="minorHAnsi" w:eastAsia="Times New Roman" w:hAnsiTheme="minorHAnsi" w:cstheme="minorHAnsi"/>
          <w:color w:val="auto"/>
          <w:sz w:val="24"/>
          <w:szCs w:val="24"/>
          <w:u w:val="single"/>
          <w:vertAlign w:val="superscript"/>
        </w:rPr>
        <w:t xml:space="preserve"> </w:t>
      </w:r>
      <w:r w:rsidRPr="00367BDB">
        <w:rPr>
          <w:rFonts w:asciiTheme="minorHAnsi" w:eastAsia="Times New Roman" w:hAnsiTheme="minorHAnsi" w:cstheme="minorHAnsi"/>
          <w:color w:val="auto"/>
          <w:sz w:val="24"/>
          <w:szCs w:val="24"/>
          <w:u w:val="single"/>
        </w:rPr>
        <w:t>shall be processed as follows:</w:t>
      </w:r>
    </w:p>
    <w:p w14:paraId="2AA99D47" w14:textId="5CE61010" w:rsidR="00324938" w:rsidRPr="00367BDB" w:rsidRDefault="00324938" w:rsidP="00FF66BC">
      <w:pPr>
        <w:pStyle w:val="ListParagraph"/>
        <w:numPr>
          <w:ilvl w:val="0"/>
          <w:numId w:val="21"/>
        </w:numPr>
        <w:spacing w:after="0" w:line="240" w:lineRule="auto"/>
        <w:rPr>
          <w:rFonts w:eastAsia="Times New Roman" w:cstheme="minorHAnsi"/>
          <w:b/>
          <w:color w:val="000000"/>
          <w:sz w:val="24"/>
          <w:szCs w:val="24"/>
        </w:rPr>
      </w:pPr>
      <w:r w:rsidRPr="00367BDB">
        <w:rPr>
          <w:rFonts w:eastAsia="Times New Roman" w:cstheme="minorHAnsi"/>
          <w:b/>
          <w:color w:val="000000"/>
          <w:sz w:val="24"/>
          <w:szCs w:val="24"/>
        </w:rPr>
        <w:t>Credit Card Receipts</w:t>
      </w:r>
      <w:r w:rsidRPr="00367BDB">
        <w:rPr>
          <w:rFonts w:eastAsia="Times New Roman" w:cstheme="minorHAnsi"/>
          <w:color w:val="000000"/>
          <w:sz w:val="24"/>
          <w:szCs w:val="24"/>
        </w:rPr>
        <w:t xml:space="preserve"> - Credit card receipts will load into SMART as scheduled at </w:t>
      </w:r>
      <w:r w:rsidRPr="00367BDB">
        <w:rPr>
          <w:rFonts w:eastAsia="Times New Roman" w:cstheme="minorHAnsi"/>
          <w:b/>
          <w:color w:val="000000"/>
          <w:sz w:val="24"/>
          <w:szCs w:val="24"/>
        </w:rPr>
        <w:t>8:00 AM</w:t>
      </w:r>
      <w:r w:rsidRPr="00367BDB">
        <w:rPr>
          <w:rFonts w:eastAsia="Times New Roman" w:cstheme="minorHAnsi"/>
          <w:color w:val="000000"/>
          <w:sz w:val="24"/>
          <w:szCs w:val="24"/>
        </w:rPr>
        <w:t xml:space="preserve"> each day </w:t>
      </w:r>
      <w:r w:rsidRPr="00367BDB">
        <w:rPr>
          <w:rFonts w:eastAsia="Times New Roman" w:cstheme="minorHAnsi"/>
          <w:b/>
          <w:color w:val="000000"/>
          <w:sz w:val="24"/>
          <w:szCs w:val="24"/>
        </w:rPr>
        <w:t>Thursday, June 2</w:t>
      </w:r>
      <w:r w:rsidR="00D40331">
        <w:rPr>
          <w:rFonts w:eastAsia="Times New Roman" w:cstheme="minorHAnsi"/>
          <w:b/>
          <w:color w:val="000000"/>
          <w:sz w:val="24"/>
          <w:szCs w:val="24"/>
        </w:rPr>
        <w:t>7</w:t>
      </w:r>
      <w:r w:rsidRPr="00367BDB">
        <w:rPr>
          <w:rFonts w:eastAsia="Times New Roman" w:cstheme="minorHAnsi"/>
          <w:b/>
          <w:color w:val="000000"/>
          <w:sz w:val="24"/>
          <w:szCs w:val="24"/>
        </w:rPr>
        <w:t>, 201</w:t>
      </w:r>
      <w:r w:rsidR="00B47802">
        <w:rPr>
          <w:rFonts w:eastAsia="Times New Roman" w:cstheme="minorHAnsi"/>
          <w:b/>
          <w:color w:val="000000"/>
          <w:sz w:val="24"/>
          <w:szCs w:val="24"/>
        </w:rPr>
        <w:t>9</w:t>
      </w:r>
      <w:r w:rsidRPr="00367BDB">
        <w:rPr>
          <w:rFonts w:eastAsia="Times New Roman" w:cstheme="minorHAnsi"/>
          <w:color w:val="000000"/>
          <w:sz w:val="24"/>
          <w:szCs w:val="24"/>
        </w:rPr>
        <w:t xml:space="preserve"> and </w:t>
      </w:r>
      <w:r w:rsidRPr="00367BDB">
        <w:rPr>
          <w:rFonts w:eastAsia="Times New Roman" w:cstheme="minorHAnsi"/>
          <w:b/>
          <w:color w:val="000000"/>
          <w:sz w:val="24"/>
          <w:szCs w:val="24"/>
        </w:rPr>
        <w:t>Friday, June 2</w:t>
      </w:r>
      <w:r w:rsidR="00B47802">
        <w:rPr>
          <w:rFonts w:eastAsia="Times New Roman" w:cstheme="minorHAnsi"/>
          <w:b/>
          <w:color w:val="000000"/>
          <w:sz w:val="24"/>
          <w:szCs w:val="24"/>
        </w:rPr>
        <w:t>8</w:t>
      </w:r>
      <w:r w:rsidRPr="00367BDB">
        <w:rPr>
          <w:rFonts w:eastAsia="Times New Roman" w:cstheme="minorHAnsi"/>
          <w:b/>
          <w:color w:val="000000"/>
          <w:sz w:val="24"/>
          <w:szCs w:val="24"/>
        </w:rPr>
        <w:t>, 201</w:t>
      </w:r>
      <w:r w:rsidR="00B47802">
        <w:rPr>
          <w:rFonts w:eastAsia="Times New Roman" w:cstheme="minorHAnsi"/>
          <w:b/>
          <w:color w:val="000000"/>
          <w:sz w:val="24"/>
          <w:szCs w:val="24"/>
        </w:rPr>
        <w:t>9</w:t>
      </w:r>
      <w:r w:rsidRPr="00367BDB">
        <w:rPr>
          <w:rFonts w:eastAsia="Times New Roman" w:cstheme="minorHAnsi"/>
          <w:color w:val="000000"/>
          <w:sz w:val="24"/>
          <w:szCs w:val="24"/>
        </w:rPr>
        <w:t>. See below for instruction</w:t>
      </w:r>
      <w:r w:rsidR="008A27A3">
        <w:rPr>
          <w:rFonts w:eastAsia="Times New Roman" w:cstheme="minorHAnsi"/>
          <w:color w:val="000000"/>
          <w:sz w:val="24"/>
          <w:szCs w:val="24"/>
        </w:rPr>
        <w:t>s</w:t>
      </w:r>
      <w:r w:rsidRPr="00367BDB">
        <w:rPr>
          <w:rFonts w:eastAsia="Times New Roman" w:cstheme="minorHAnsi"/>
          <w:color w:val="000000"/>
          <w:sz w:val="24"/>
          <w:szCs w:val="24"/>
        </w:rPr>
        <w:t xml:space="preserve"> on </w:t>
      </w:r>
      <w:r w:rsidRPr="00367BDB">
        <w:rPr>
          <w:rFonts w:eastAsia="Times New Roman" w:cstheme="minorHAnsi"/>
          <w:b/>
          <w:color w:val="000000"/>
          <w:sz w:val="24"/>
          <w:szCs w:val="24"/>
        </w:rPr>
        <w:t>Deposit Adjustments for Credit Card Clearing Funds.</w:t>
      </w:r>
    </w:p>
    <w:p w14:paraId="48037579" w14:textId="77777777" w:rsidR="00324938" w:rsidRPr="00367BDB" w:rsidRDefault="00324938" w:rsidP="00FF66BC">
      <w:pPr>
        <w:pStyle w:val="ListParagraph"/>
        <w:spacing w:after="0" w:line="240" w:lineRule="auto"/>
        <w:ind w:left="0"/>
        <w:rPr>
          <w:rFonts w:eastAsia="Times New Roman" w:cstheme="minorHAnsi"/>
          <w:color w:val="000000"/>
          <w:sz w:val="24"/>
          <w:szCs w:val="24"/>
        </w:rPr>
      </w:pPr>
    </w:p>
    <w:p w14:paraId="47BE8424" w14:textId="5AEADF69" w:rsidR="00324938" w:rsidRPr="00367BDB" w:rsidRDefault="00324938" w:rsidP="00FF66BC">
      <w:pPr>
        <w:pStyle w:val="ListParagraph"/>
        <w:numPr>
          <w:ilvl w:val="0"/>
          <w:numId w:val="21"/>
        </w:numPr>
        <w:spacing w:after="0" w:line="240" w:lineRule="auto"/>
        <w:rPr>
          <w:rFonts w:eastAsia="Times New Roman" w:cstheme="minorHAnsi"/>
          <w:color w:val="000000"/>
          <w:sz w:val="24"/>
          <w:szCs w:val="24"/>
        </w:rPr>
      </w:pPr>
      <w:r w:rsidRPr="00367BDB">
        <w:rPr>
          <w:rFonts w:eastAsia="Times New Roman" w:cstheme="minorHAnsi"/>
          <w:b/>
          <w:color w:val="000000"/>
          <w:sz w:val="24"/>
          <w:szCs w:val="24"/>
        </w:rPr>
        <w:t>INF43 and INF44</w:t>
      </w:r>
      <w:r w:rsidRPr="00367BDB">
        <w:rPr>
          <w:rFonts w:eastAsia="Times New Roman" w:cstheme="minorHAnsi"/>
          <w:color w:val="000000"/>
          <w:sz w:val="24"/>
          <w:szCs w:val="24"/>
        </w:rPr>
        <w:t xml:space="preserve"> - For agencies that upload and submit deposits via INF43 (Excel Deposit Upload) and INF44 (Inbound Deposit) -- continue to upload and submit FY 201</w:t>
      </w:r>
      <w:r w:rsidR="00B47802">
        <w:rPr>
          <w:rFonts w:eastAsia="Times New Roman" w:cstheme="minorHAnsi"/>
          <w:color w:val="000000"/>
          <w:sz w:val="24"/>
          <w:szCs w:val="24"/>
        </w:rPr>
        <w:t>9</w:t>
      </w:r>
      <w:r w:rsidRPr="00367BDB">
        <w:rPr>
          <w:rFonts w:eastAsia="Times New Roman" w:cstheme="minorHAnsi"/>
          <w:color w:val="000000"/>
          <w:sz w:val="24"/>
          <w:szCs w:val="24"/>
        </w:rPr>
        <w:t xml:space="preserve"> deposits via INF43 and INF44 until </w:t>
      </w:r>
      <w:r w:rsidRPr="00367BDB">
        <w:rPr>
          <w:rFonts w:eastAsia="Times New Roman" w:cstheme="minorHAnsi"/>
          <w:b/>
          <w:sz w:val="24"/>
          <w:szCs w:val="24"/>
        </w:rPr>
        <w:t>11:00 AM</w:t>
      </w:r>
      <w:r w:rsidRPr="00367BDB">
        <w:rPr>
          <w:rFonts w:eastAsia="Times New Roman" w:cstheme="minorHAnsi"/>
          <w:b/>
          <w:color w:val="000000"/>
          <w:sz w:val="24"/>
          <w:szCs w:val="24"/>
        </w:rPr>
        <w:t xml:space="preserve">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Friday, June 2</w:t>
      </w:r>
      <w:r w:rsidR="00B47802">
        <w:rPr>
          <w:rFonts w:eastAsia="Times New Roman" w:cstheme="minorHAnsi"/>
          <w:b/>
          <w:color w:val="000000"/>
          <w:sz w:val="24"/>
          <w:szCs w:val="24"/>
        </w:rPr>
        <w:t>8</w:t>
      </w:r>
      <w:r w:rsidRPr="00367BDB">
        <w:rPr>
          <w:rFonts w:eastAsia="Times New Roman" w:cstheme="minorHAnsi"/>
          <w:b/>
          <w:color w:val="000000"/>
          <w:sz w:val="24"/>
          <w:szCs w:val="24"/>
        </w:rPr>
        <w:t>, 201</w:t>
      </w:r>
      <w:r w:rsidR="00B47802">
        <w:rPr>
          <w:rFonts w:eastAsia="Times New Roman" w:cstheme="minorHAnsi"/>
          <w:b/>
          <w:color w:val="000000"/>
          <w:sz w:val="24"/>
          <w:szCs w:val="24"/>
        </w:rPr>
        <w:t>9</w:t>
      </w:r>
      <w:r w:rsidRPr="00367BDB">
        <w:rPr>
          <w:rFonts w:eastAsia="Times New Roman" w:cstheme="minorHAnsi"/>
          <w:color w:val="000000"/>
          <w:sz w:val="24"/>
          <w:szCs w:val="24"/>
        </w:rPr>
        <w:t xml:space="preserve">. SMART AR Deposit jobs will run according to the regular hourly schedule.  </w:t>
      </w:r>
      <w:r w:rsidR="00155ADB">
        <w:rPr>
          <w:rFonts w:eastAsia="Times New Roman" w:cstheme="minorHAnsi"/>
          <w:color w:val="000000"/>
          <w:sz w:val="24"/>
          <w:szCs w:val="24"/>
        </w:rPr>
        <w:t xml:space="preserve">At the time </w:t>
      </w:r>
      <w:r w:rsidRPr="00367BDB">
        <w:rPr>
          <w:rFonts w:eastAsia="Times New Roman" w:cstheme="minorHAnsi"/>
          <w:color w:val="000000"/>
          <w:sz w:val="24"/>
          <w:szCs w:val="24"/>
        </w:rPr>
        <w:t>an INF43 or INF44</w:t>
      </w:r>
      <w:r w:rsidR="00155ADB">
        <w:rPr>
          <w:rFonts w:eastAsia="Times New Roman" w:cstheme="minorHAnsi"/>
          <w:color w:val="000000"/>
          <w:sz w:val="24"/>
          <w:szCs w:val="24"/>
        </w:rPr>
        <w:t xml:space="preserve"> is uploaded and submitted</w:t>
      </w:r>
      <w:r w:rsidRPr="00367BDB">
        <w:rPr>
          <w:rFonts w:eastAsia="Times New Roman" w:cstheme="minorHAnsi"/>
          <w:color w:val="000000"/>
          <w:sz w:val="24"/>
          <w:szCs w:val="24"/>
        </w:rPr>
        <w:t xml:space="preserve">, </w:t>
      </w:r>
      <w:r w:rsidR="00155ADB">
        <w:rPr>
          <w:rFonts w:eastAsia="Times New Roman" w:cstheme="minorHAnsi"/>
          <w:color w:val="000000"/>
          <w:sz w:val="24"/>
          <w:szCs w:val="24"/>
        </w:rPr>
        <w:t xml:space="preserve">an email shall also be sent to </w:t>
      </w:r>
      <w:r w:rsidRPr="00367BDB">
        <w:rPr>
          <w:rFonts w:eastAsia="Times New Roman" w:cstheme="minorHAnsi"/>
          <w:color w:val="000000"/>
          <w:sz w:val="24"/>
          <w:szCs w:val="24"/>
        </w:rPr>
        <w:t xml:space="preserve">the State Treasurer’s Cash Management Group at </w:t>
      </w:r>
      <w:r w:rsidRPr="00367BDB">
        <w:rPr>
          <w:rFonts w:eastAsia="Times New Roman" w:cstheme="minorHAnsi"/>
          <w:color w:val="0000FF"/>
          <w:sz w:val="24"/>
          <w:szCs w:val="24"/>
          <w:u w:val="single"/>
        </w:rPr>
        <w:t>cash@treasurer.ks.gov</w:t>
      </w:r>
      <w:r w:rsidRPr="00367BDB">
        <w:rPr>
          <w:rFonts w:eastAsia="Times New Roman" w:cstheme="minorHAnsi"/>
          <w:color w:val="000000"/>
          <w:sz w:val="24"/>
          <w:szCs w:val="24"/>
        </w:rPr>
        <w:t xml:space="preserve"> to notify them of the Business Unit, Deposit ID</w:t>
      </w:r>
      <w:r w:rsidRPr="00367BDB">
        <w:rPr>
          <w:rFonts w:eastAsia="Times New Roman" w:cstheme="minorHAnsi"/>
          <w:color w:val="1F497D"/>
          <w:sz w:val="24"/>
          <w:szCs w:val="24"/>
        </w:rPr>
        <w:t xml:space="preserve"> </w:t>
      </w:r>
      <w:r w:rsidRPr="00367BDB">
        <w:rPr>
          <w:rFonts w:eastAsia="Times New Roman" w:cstheme="minorHAnsi"/>
          <w:color w:val="000000"/>
          <w:sz w:val="24"/>
          <w:szCs w:val="24"/>
        </w:rPr>
        <w:t xml:space="preserve">(if known), and deposit total so </w:t>
      </w:r>
      <w:r w:rsidR="00155ADB">
        <w:rPr>
          <w:rFonts w:eastAsia="Times New Roman" w:cstheme="minorHAnsi"/>
          <w:color w:val="000000"/>
          <w:sz w:val="24"/>
          <w:szCs w:val="24"/>
        </w:rPr>
        <w:t>the transaction</w:t>
      </w:r>
      <w:r w:rsidRPr="00367BDB">
        <w:rPr>
          <w:rFonts w:eastAsia="Times New Roman" w:cstheme="minorHAnsi"/>
          <w:color w:val="000000"/>
          <w:sz w:val="24"/>
          <w:szCs w:val="24"/>
        </w:rPr>
        <w:t xml:space="preserve"> can </w:t>
      </w:r>
      <w:r w:rsidR="00155ADB">
        <w:rPr>
          <w:rFonts w:eastAsia="Times New Roman" w:cstheme="minorHAnsi"/>
          <w:color w:val="000000"/>
          <w:sz w:val="24"/>
          <w:szCs w:val="24"/>
        </w:rPr>
        <w:t xml:space="preserve">be </w:t>
      </w:r>
      <w:r w:rsidRPr="00367BDB">
        <w:rPr>
          <w:rFonts w:eastAsia="Times New Roman" w:cstheme="minorHAnsi"/>
          <w:color w:val="000000"/>
          <w:sz w:val="24"/>
          <w:szCs w:val="24"/>
        </w:rPr>
        <w:t>approve</w:t>
      </w:r>
      <w:r w:rsidR="00155ADB">
        <w:rPr>
          <w:rFonts w:eastAsia="Times New Roman" w:cstheme="minorHAnsi"/>
          <w:color w:val="000000"/>
          <w:sz w:val="24"/>
          <w:szCs w:val="24"/>
        </w:rPr>
        <w:t>d</w:t>
      </w:r>
      <w:r w:rsidRPr="00367BDB">
        <w:rPr>
          <w:rFonts w:eastAsia="Times New Roman" w:cstheme="minorHAnsi"/>
          <w:color w:val="000000"/>
          <w:sz w:val="24"/>
          <w:szCs w:val="24"/>
        </w:rPr>
        <w:t xml:space="preserve"> in SMART.  STO will perform their normal approval and release </w:t>
      </w:r>
      <w:r w:rsidRPr="00367BDB">
        <w:rPr>
          <w:rFonts w:eastAsia="Times New Roman" w:cstheme="minorHAnsi"/>
          <w:sz w:val="24"/>
          <w:szCs w:val="24"/>
        </w:rPr>
        <w:t xml:space="preserve">at </w:t>
      </w:r>
      <w:r w:rsidRPr="00367BDB">
        <w:rPr>
          <w:rFonts w:eastAsia="Times New Roman" w:cstheme="minorHAnsi"/>
          <w:b/>
          <w:sz w:val="24"/>
          <w:szCs w:val="24"/>
        </w:rPr>
        <w:t>3:00 PM Thursday, June 2</w:t>
      </w:r>
      <w:r w:rsidR="00155ADB">
        <w:rPr>
          <w:rFonts w:eastAsia="Times New Roman" w:cstheme="minorHAnsi"/>
          <w:b/>
          <w:sz w:val="24"/>
          <w:szCs w:val="24"/>
        </w:rPr>
        <w:t>7</w:t>
      </w:r>
      <w:r w:rsidRPr="00367BDB">
        <w:rPr>
          <w:rFonts w:eastAsia="Times New Roman" w:cstheme="minorHAnsi"/>
          <w:b/>
          <w:sz w:val="24"/>
          <w:szCs w:val="24"/>
        </w:rPr>
        <w:t>, 201</w:t>
      </w:r>
      <w:r w:rsidR="00155ADB">
        <w:rPr>
          <w:rFonts w:eastAsia="Times New Roman" w:cstheme="minorHAnsi"/>
          <w:b/>
          <w:sz w:val="24"/>
          <w:szCs w:val="24"/>
        </w:rPr>
        <w:t xml:space="preserve">9 and </w:t>
      </w:r>
      <w:r w:rsidRPr="00367BDB">
        <w:rPr>
          <w:rFonts w:eastAsia="Times New Roman" w:cstheme="minorHAnsi"/>
          <w:b/>
          <w:sz w:val="24"/>
          <w:szCs w:val="24"/>
        </w:rPr>
        <w:t>Friday, June 2</w:t>
      </w:r>
      <w:r w:rsidR="00155ADB">
        <w:rPr>
          <w:rFonts w:eastAsia="Times New Roman" w:cstheme="minorHAnsi"/>
          <w:b/>
          <w:sz w:val="24"/>
          <w:szCs w:val="24"/>
        </w:rPr>
        <w:t>8</w:t>
      </w:r>
      <w:r w:rsidRPr="00367BDB">
        <w:rPr>
          <w:rFonts w:eastAsia="Times New Roman" w:cstheme="minorHAnsi"/>
          <w:b/>
          <w:sz w:val="24"/>
          <w:szCs w:val="24"/>
        </w:rPr>
        <w:t>, 201</w:t>
      </w:r>
      <w:r w:rsidR="00155ADB">
        <w:rPr>
          <w:rFonts w:eastAsia="Times New Roman" w:cstheme="minorHAnsi"/>
          <w:b/>
          <w:sz w:val="24"/>
          <w:szCs w:val="24"/>
        </w:rPr>
        <w:t>9</w:t>
      </w:r>
      <w:r w:rsidRPr="00367BDB">
        <w:rPr>
          <w:rFonts w:eastAsia="Times New Roman" w:cstheme="minorHAnsi"/>
          <w:color w:val="000000"/>
          <w:sz w:val="24"/>
          <w:szCs w:val="24"/>
        </w:rPr>
        <w:t>.</w:t>
      </w:r>
    </w:p>
    <w:p w14:paraId="72E0231B" w14:textId="77777777" w:rsidR="00324938" w:rsidRPr="00367BDB" w:rsidRDefault="00324938" w:rsidP="00FF66BC">
      <w:pPr>
        <w:spacing w:after="0" w:line="240" w:lineRule="auto"/>
        <w:rPr>
          <w:rFonts w:eastAsia="Times New Roman" w:cstheme="minorHAnsi"/>
          <w:color w:val="000000"/>
          <w:sz w:val="24"/>
          <w:szCs w:val="24"/>
        </w:rPr>
      </w:pPr>
    </w:p>
    <w:p w14:paraId="1BAFAE55" w14:textId="4382A23D" w:rsidR="00324938" w:rsidRPr="00367BDB" w:rsidRDefault="00324938" w:rsidP="00FF66BC">
      <w:pPr>
        <w:pStyle w:val="ListParagraph"/>
        <w:numPr>
          <w:ilvl w:val="0"/>
          <w:numId w:val="21"/>
        </w:numPr>
        <w:spacing w:after="0" w:line="240" w:lineRule="auto"/>
        <w:rPr>
          <w:rFonts w:eastAsia="Times New Roman" w:cstheme="minorHAnsi"/>
          <w:color w:val="000000"/>
          <w:sz w:val="24"/>
          <w:szCs w:val="24"/>
        </w:rPr>
      </w:pPr>
      <w:bookmarkStart w:id="9" w:name="_Hlk3195091"/>
      <w:r w:rsidRPr="00367BDB">
        <w:rPr>
          <w:rFonts w:eastAsia="Times New Roman" w:cstheme="minorHAnsi"/>
          <w:b/>
          <w:color w:val="000000"/>
          <w:sz w:val="24"/>
          <w:szCs w:val="24"/>
        </w:rPr>
        <w:t>“Deposits in transit”</w:t>
      </w:r>
      <w:r w:rsidRPr="00367BDB">
        <w:rPr>
          <w:rFonts w:eastAsia="Times New Roman" w:cstheme="minorHAnsi"/>
          <w:color w:val="000000"/>
          <w:sz w:val="24"/>
          <w:szCs w:val="24"/>
        </w:rPr>
        <w:t xml:space="preserve"> - </w:t>
      </w:r>
      <w:r w:rsidRPr="00367BDB">
        <w:rPr>
          <w:rFonts w:eastAsia="Times New Roman" w:cstheme="minorHAnsi"/>
          <w:b/>
          <w:color w:val="000000"/>
          <w:sz w:val="24"/>
          <w:szCs w:val="24"/>
        </w:rPr>
        <w:t>“Deposits in transit” are specifically defined as Deposits made with the State Treasurer on Thursday, June 2</w:t>
      </w:r>
      <w:r w:rsidR="00155ADB">
        <w:rPr>
          <w:rFonts w:eastAsia="Times New Roman" w:cstheme="minorHAnsi"/>
          <w:b/>
          <w:color w:val="000000"/>
          <w:sz w:val="24"/>
          <w:szCs w:val="24"/>
        </w:rPr>
        <w:t>7</w:t>
      </w:r>
      <w:r w:rsidRPr="00367BDB">
        <w:rPr>
          <w:rFonts w:eastAsia="Times New Roman" w:cstheme="minorHAnsi"/>
          <w:b/>
          <w:color w:val="000000"/>
          <w:sz w:val="24"/>
          <w:szCs w:val="24"/>
        </w:rPr>
        <w:t>, 201</w:t>
      </w:r>
      <w:r w:rsidR="00155ADB">
        <w:rPr>
          <w:rFonts w:eastAsia="Times New Roman" w:cstheme="minorHAnsi"/>
          <w:b/>
          <w:color w:val="000000"/>
          <w:sz w:val="24"/>
          <w:szCs w:val="24"/>
        </w:rPr>
        <w:t>9</w:t>
      </w:r>
      <w:r w:rsidRPr="00367BDB">
        <w:rPr>
          <w:rFonts w:eastAsia="Times New Roman" w:cstheme="minorHAnsi"/>
          <w:b/>
          <w:color w:val="000000"/>
          <w:sz w:val="24"/>
          <w:szCs w:val="24"/>
        </w:rPr>
        <w:t xml:space="preserve"> or Friday, June 2</w:t>
      </w:r>
      <w:r w:rsidR="00155ADB">
        <w:rPr>
          <w:rFonts w:eastAsia="Times New Roman" w:cstheme="minorHAnsi"/>
          <w:b/>
          <w:color w:val="000000"/>
          <w:sz w:val="24"/>
          <w:szCs w:val="24"/>
        </w:rPr>
        <w:t>8</w:t>
      </w:r>
      <w:r w:rsidRPr="00367BDB">
        <w:rPr>
          <w:rFonts w:eastAsia="Times New Roman" w:cstheme="minorHAnsi"/>
          <w:b/>
          <w:color w:val="000000"/>
          <w:sz w:val="24"/>
          <w:szCs w:val="24"/>
        </w:rPr>
        <w:t>, 201</w:t>
      </w:r>
      <w:r w:rsidR="00155ADB">
        <w:rPr>
          <w:rFonts w:eastAsia="Times New Roman" w:cstheme="minorHAnsi"/>
          <w:b/>
          <w:color w:val="000000"/>
          <w:sz w:val="24"/>
          <w:szCs w:val="24"/>
        </w:rPr>
        <w:t>9</w:t>
      </w:r>
      <w:r w:rsidRPr="00367BDB">
        <w:rPr>
          <w:rFonts w:eastAsia="Times New Roman" w:cstheme="minorHAnsi"/>
          <w:b/>
          <w:color w:val="000000"/>
          <w:sz w:val="24"/>
          <w:szCs w:val="24"/>
        </w:rPr>
        <w:t xml:space="preserve"> </w:t>
      </w:r>
      <w:r w:rsidRPr="003B5BDA">
        <w:rPr>
          <w:rFonts w:eastAsia="Times New Roman" w:cstheme="minorHAnsi"/>
          <w:b/>
          <w:color w:val="000000"/>
          <w:sz w:val="24"/>
          <w:szCs w:val="24"/>
        </w:rPr>
        <w:t>using the Temporary Deposit Form.</w:t>
      </w:r>
      <w:r w:rsidRPr="00367BDB">
        <w:rPr>
          <w:rFonts w:eastAsia="Times New Roman" w:cstheme="minorHAnsi"/>
          <w:color w:val="000000"/>
          <w:sz w:val="24"/>
          <w:szCs w:val="24"/>
        </w:rPr>
        <w:t xml:space="preserve">  For agencies that </w:t>
      </w:r>
      <w:r w:rsidRPr="00367BDB">
        <w:rPr>
          <w:rFonts w:eastAsia="Times New Roman" w:cstheme="minorHAnsi"/>
          <w:b/>
          <w:color w:val="000000"/>
          <w:sz w:val="24"/>
          <w:szCs w:val="24"/>
          <w:u w:val="single"/>
        </w:rPr>
        <w:t>do not</w:t>
      </w:r>
      <w:r w:rsidRPr="00367BDB">
        <w:rPr>
          <w:rFonts w:eastAsia="Times New Roman" w:cstheme="minorHAnsi"/>
          <w:color w:val="000000"/>
          <w:sz w:val="24"/>
          <w:szCs w:val="24"/>
        </w:rPr>
        <w:t xml:space="preserve"> use the INF43 or INF44 processes and need to make a deposit while SMART is unavailable</w:t>
      </w:r>
      <w:r w:rsidR="00C51824">
        <w:rPr>
          <w:rFonts w:eastAsia="Times New Roman" w:cstheme="minorHAnsi"/>
          <w:color w:val="000000"/>
          <w:sz w:val="24"/>
          <w:szCs w:val="24"/>
        </w:rPr>
        <w:t xml:space="preserve">, </w:t>
      </w:r>
      <w:r w:rsidRPr="00367BDB">
        <w:rPr>
          <w:rFonts w:eastAsia="Times New Roman" w:cstheme="minorHAnsi"/>
          <w:color w:val="000000"/>
          <w:sz w:val="24"/>
          <w:szCs w:val="24"/>
        </w:rPr>
        <w:t xml:space="preserve">the State Treasurer’s Office has created </w:t>
      </w:r>
      <w:r w:rsidR="000E3EF1" w:rsidRPr="00367BDB">
        <w:rPr>
          <w:rFonts w:eastAsia="Times New Roman" w:cstheme="minorHAnsi"/>
          <w:color w:val="000000"/>
          <w:sz w:val="24"/>
          <w:szCs w:val="24"/>
        </w:rPr>
        <w:t>the</w:t>
      </w:r>
      <w:r w:rsidR="000E3EF1">
        <w:rPr>
          <w:rFonts w:eastAsia="Times New Roman" w:cstheme="minorHAnsi"/>
          <w:color w:val="000000"/>
          <w:sz w:val="24"/>
          <w:szCs w:val="24"/>
        </w:rPr>
        <w:t xml:space="preserve"> </w:t>
      </w:r>
      <w:hyperlink r:id="rId18" w:history="1">
        <w:r w:rsidR="000E3EF1" w:rsidRPr="00A5036D">
          <w:rPr>
            <w:rStyle w:val="Hyperlink"/>
            <w:rFonts w:eastAsia="Times New Roman" w:cstheme="minorHAnsi"/>
            <w:sz w:val="24"/>
            <w:szCs w:val="24"/>
          </w:rPr>
          <w:t>Temporary Deposit Form</w:t>
        </w:r>
      </w:hyperlink>
      <w:r w:rsidR="000E3EF1">
        <w:rPr>
          <w:rStyle w:val="Hyperlink"/>
          <w:rFonts w:eastAsia="Times New Roman" w:cstheme="minorHAnsi"/>
          <w:sz w:val="24"/>
          <w:szCs w:val="24"/>
        </w:rPr>
        <w:t xml:space="preserve"> </w:t>
      </w:r>
      <w:r w:rsidRPr="00367BDB">
        <w:rPr>
          <w:rFonts w:eastAsia="Times New Roman" w:cstheme="minorHAnsi"/>
          <w:color w:val="000000"/>
          <w:sz w:val="24"/>
          <w:szCs w:val="24"/>
        </w:rPr>
        <w:t xml:space="preserve">to allow </w:t>
      </w:r>
      <w:r w:rsidR="00155ADB">
        <w:rPr>
          <w:rFonts w:eastAsia="Times New Roman" w:cstheme="minorHAnsi"/>
          <w:color w:val="000000"/>
          <w:sz w:val="24"/>
          <w:szCs w:val="24"/>
        </w:rPr>
        <w:t xml:space="preserve">for </w:t>
      </w:r>
      <w:r w:rsidRPr="00367BDB">
        <w:rPr>
          <w:rFonts w:eastAsia="Times New Roman" w:cstheme="minorHAnsi"/>
          <w:color w:val="000000"/>
          <w:sz w:val="24"/>
          <w:szCs w:val="24"/>
        </w:rPr>
        <w:t>deposit</w:t>
      </w:r>
      <w:r w:rsidR="00155ADB">
        <w:rPr>
          <w:rFonts w:eastAsia="Times New Roman" w:cstheme="minorHAnsi"/>
          <w:color w:val="000000"/>
          <w:sz w:val="24"/>
          <w:szCs w:val="24"/>
        </w:rPr>
        <w:t>s to be made</w:t>
      </w:r>
      <w:r w:rsidRPr="00367BDB">
        <w:rPr>
          <w:rFonts w:eastAsia="Times New Roman" w:cstheme="minorHAnsi"/>
          <w:color w:val="000000"/>
          <w:sz w:val="24"/>
          <w:szCs w:val="24"/>
        </w:rPr>
        <w:t xml:space="preserve">. Using the Temporary Deposit Form is preferable to holding checks and cash at </w:t>
      </w:r>
      <w:r w:rsidR="00155ADB">
        <w:rPr>
          <w:rFonts w:eastAsia="Times New Roman" w:cstheme="minorHAnsi"/>
          <w:color w:val="000000"/>
          <w:sz w:val="24"/>
          <w:szCs w:val="24"/>
        </w:rPr>
        <w:t>an</w:t>
      </w:r>
      <w:r w:rsidRPr="00367BDB">
        <w:rPr>
          <w:rFonts w:eastAsia="Times New Roman" w:cstheme="minorHAnsi"/>
          <w:color w:val="000000"/>
          <w:sz w:val="24"/>
          <w:szCs w:val="24"/>
        </w:rPr>
        <w:t xml:space="preserve"> agency and allows </w:t>
      </w:r>
      <w:r w:rsidR="00155ADB">
        <w:rPr>
          <w:rFonts w:eastAsia="Times New Roman" w:cstheme="minorHAnsi"/>
          <w:color w:val="000000"/>
          <w:sz w:val="24"/>
          <w:szCs w:val="24"/>
        </w:rPr>
        <w:t xml:space="preserve">for the </w:t>
      </w:r>
      <w:r w:rsidRPr="00367BDB">
        <w:rPr>
          <w:rFonts w:eastAsia="Times New Roman" w:cstheme="minorHAnsi"/>
          <w:color w:val="000000"/>
          <w:sz w:val="24"/>
          <w:szCs w:val="24"/>
        </w:rPr>
        <w:t>requirement to deposit funds collected each day</w:t>
      </w:r>
      <w:r w:rsidR="00155ADB">
        <w:rPr>
          <w:rFonts w:eastAsia="Times New Roman" w:cstheme="minorHAnsi"/>
          <w:color w:val="000000"/>
          <w:sz w:val="24"/>
          <w:szCs w:val="24"/>
        </w:rPr>
        <w:t xml:space="preserve"> to be met</w:t>
      </w:r>
      <w:r w:rsidRPr="00367BDB">
        <w:rPr>
          <w:rFonts w:eastAsia="Times New Roman" w:cstheme="minorHAnsi"/>
          <w:color w:val="000000"/>
          <w:sz w:val="24"/>
          <w:szCs w:val="24"/>
        </w:rPr>
        <w:t xml:space="preserve">. </w:t>
      </w:r>
      <w:r w:rsidR="00155ADB">
        <w:rPr>
          <w:rFonts w:eastAsia="Times New Roman" w:cstheme="minorHAnsi"/>
          <w:color w:val="000000"/>
          <w:sz w:val="24"/>
          <w:szCs w:val="24"/>
        </w:rPr>
        <w:t xml:space="preserve">The </w:t>
      </w:r>
      <w:r w:rsidRPr="00367BDB">
        <w:rPr>
          <w:rFonts w:cstheme="minorHAnsi"/>
          <w:color w:val="000000"/>
          <w:sz w:val="24"/>
          <w:szCs w:val="24"/>
        </w:rPr>
        <w:t xml:space="preserve">completed form, along with the cash and checks (calculator tape attached) </w:t>
      </w:r>
      <w:r w:rsidR="00155ADB">
        <w:rPr>
          <w:rFonts w:cstheme="minorHAnsi"/>
          <w:color w:val="000000"/>
          <w:sz w:val="24"/>
          <w:szCs w:val="24"/>
        </w:rPr>
        <w:t xml:space="preserve">shall be taken directly </w:t>
      </w:r>
      <w:r w:rsidRPr="00367BDB">
        <w:rPr>
          <w:rFonts w:cstheme="minorHAnsi"/>
          <w:color w:val="000000"/>
          <w:sz w:val="24"/>
          <w:szCs w:val="24"/>
        </w:rPr>
        <w:t xml:space="preserve">to the State Treasurer’s Office.  </w:t>
      </w:r>
    </w:p>
    <w:bookmarkEnd w:id="9"/>
    <w:p w14:paraId="3DBFBF88" w14:textId="3958CF60" w:rsidR="00324938" w:rsidRDefault="00324938" w:rsidP="00FF66BC">
      <w:pPr>
        <w:pStyle w:val="ListParagraph"/>
        <w:spacing w:line="240" w:lineRule="auto"/>
        <w:rPr>
          <w:rFonts w:eastAsia="Times New Roman" w:cstheme="minorHAnsi"/>
          <w:b/>
          <w:sz w:val="24"/>
          <w:szCs w:val="24"/>
        </w:rPr>
      </w:pPr>
    </w:p>
    <w:p w14:paraId="00239748" w14:textId="00CA8D11" w:rsidR="00324938" w:rsidRPr="00367BDB" w:rsidRDefault="00324938" w:rsidP="00FF66BC">
      <w:pPr>
        <w:pStyle w:val="ListParagraph"/>
        <w:spacing w:after="0" w:line="240" w:lineRule="auto"/>
        <w:rPr>
          <w:rFonts w:eastAsia="Times New Roman" w:cstheme="minorHAnsi"/>
          <w:sz w:val="24"/>
          <w:szCs w:val="24"/>
        </w:rPr>
      </w:pPr>
      <w:r w:rsidRPr="00367BDB">
        <w:rPr>
          <w:rFonts w:eastAsia="Times New Roman" w:cstheme="minorHAnsi"/>
          <w:sz w:val="24"/>
          <w:szCs w:val="24"/>
        </w:rPr>
        <w:t>Deposits made with the State Treasurer using the Temporary Deposit Form (</w:t>
      </w:r>
      <w:r w:rsidRPr="00367BDB">
        <w:rPr>
          <w:rFonts w:eastAsia="Times New Roman" w:cstheme="minorHAnsi"/>
          <w:b/>
          <w:sz w:val="24"/>
          <w:szCs w:val="24"/>
        </w:rPr>
        <w:t>Deposits in transit</w:t>
      </w:r>
      <w:r w:rsidRPr="00367BDB">
        <w:rPr>
          <w:rFonts w:eastAsia="Times New Roman" w:cstheme="minorHAnsi"/>
          <w:sz w:val="24"/>
          <w:szCs w:val="24"/>
        </w:rPr>
        <w:t xml:space="preserve">) must be entered and approved in SMART </w:t>
      </w:r>
      <w:r w:rsidR="00155ADB">
        <w:rPr>
          <w:rFonts w:eastAsia="Times New Roman" w:cstheme="minorHAnsi"/>
          <w:sz w:val="24"/>
          <w:szCs w:val="24"/>
        </w:rPr>
        <w:t xml:space="preserve">beginning Monday, July 1, 2019 through </w:t>
      </w:r>
      <w:r w:rsidR="00C954C9">
        <w:rPr>
          <w:rFonts w:eastAsia="Times New Roman" w:cstheme="minorHAnsi"/>
          <w:sz w:val="24"/>
          <w:szCs w:val="24"/>
        </w:rPr>
        <w:t>Tuesday, July 2</w:t>
      </w:r>
      <w:r w:rsidR="00155ADB">
        <w:rPr>
          <w:rFonts w:eastAsia="Times New Roman" w:cstheme="minorHAnsi"/>
          <w:sz w:val="24"/>
          <w:szCs w:val="24"/>
        </w:rPr>
        <w:t>, 2019 at 3:00 PM</w:t>
      </w:r>
      <w:r w:rsidRPr="00367BDB">
        <w:rPr>
          <w:rFonts w:eastAsia="Times New Roman" w:cstheme="minorHAnsi"/>
          <w:sz w:val="24"/>
          <w:szCs w:val="24"/>
        </w:rPr>
        <w:t xml:space="preserve">. </w:t>
      </w:r>
      <w:r w:rsidRPr="00367BDB">
        <w:rPr>
          <w:rFonts w:eastAsia="Times New Roman" w:cstheme="minorHAnsi"/>
          <w:b/>
          <w:iCs/>
          <w:sz w:val="24"/>
          <w:szCs w:val="24"/>
        </w:rPr>
        <w:t xml:space="preserve">Deposits in transit </w:t>
      </w:r>
      <w:r w:rsidR="00501E30" w:rsidRPr="00501E30">
        <w:rPr>
          <w:rFonts w:eastAsia="Times New Roman" w:cstheme="minorHAnsi"/>
          <w:b/>
          <w:iCs/>
          <w:sz w:val="24"/>
          <w:szCs w:val="24"/>
        </w:rPr>
        <w:t>must</w:t>
      </w:r>
      <w:r w:rsidRPr="00501E30">
        <w:rPr>
          <w:rFonts w:eastAsia="Times New Roman" w:cstheme="minorHAnsi"/>
          <w:b/>
          <w:iCs/>
          <w:sz w:val="24"/>
          <w:szCs w:val="24"/>
        </w:rPr>
        <w:t xml:space="preserve"> be entered </w:t>
      </w:r>
      <w:r w:rsidR="00501E30" w:rsidRPr="00501E30">
        <w:rPr>
          <w:rFonts w:eastAsia="Times New Roman" w:cstheme="minorHAnsi"/>
          <w:b/>
          <w:iCs/>
          <w:sz w:val="24"/>
          <w:szCs w:val="24"/>
        </w:rPr>
        <w:t>with</w:t>
      </w:r>
      <w:r w:rsidRPr="00501E30">
        <w:rPr>
          <w:rFonts w:eastAsia="Times New Roman" w:cstheme="minorHAnsi"/>
          <w:b/>
          <w:iCs/>
          <w:sz w:val="24"/>
          <w:szCs w:val="24"/>
        </w:rPr>
        <w:t xml:space="preserve"> </w:t>
      </w:r>
      <w:r w:rsidRPr="00501E30">
        <w:rPr>
          <w:rFonts w:eastAsia="Times New Roman" w:cstheme="minorHAnsi"/>
          <w:b/>
          <w:sz w:val="24"/>
          <w:szCs w:val="24"/>
        </w:rPr>
        <w:t xml:space="preserve">an accounting date of </w:t>
      </w:r>
      <w:r w:rsidR="00501E30" w:rsidRPr="00501E30">
        <w:rPr>
          <w:rFonts w:eastAsia="Times New Roman" w:cstheme="minorHAnsi"/>
          <w:b/>
          <w:sz w:val="24"/>
          <w:szCs w:val="24"/>
        </w:rPr>
        <w:t>06/</w:t>
      </w:r>
      <w:r w:rsidRPr="00501E30">
        <w:rPr>
          <w:rFonts w:eastAsia="Times New Roman" w:cstheme="minorHAnsi"/>
          <w:b/>
          <w:sz w:val="24"/>
          <w:szCs w:val="24"/>
        </w:rPr>
        <w:t>30</w:t>
      </w:r>
      <w:r w:rsidR="00501E30" w:rsidRPr="00501E30">
        <w:rPr>
          <w:rFonts w:eastAsia="Times New Roman" w:cstheme="minorHAnsi"/>
          <w:b/>
          <w:sz w:val="24"/>
          <w:szCs w:val="24"/>
        </w:rPr>
        <w:t>/2019</w:t>
      </w:r>
      <w:r w:rsidRPr="00367BDB">
        <w:rPr>
          <w:rFonts w:eastAsia="Times New Roman" w:cstheme="minorHAnsi"/>
          <w:sz w:val="24"/>
          <w:szCs w:val="24"/>
        </w:rPr>
        <w:t>.</w:t>
      </w:r>
    </w:p>
    <w:p w14:paraId="706F5495" w14:textId="77777777" w:rsidR="00324938" w:rsidRPr="00367BDB" w:rsidRDefault="00324938" w:rsidP="00FF66BC">
      <w:pPr>
        <w:pStyle w:val="ListParagraph"/>
        <w:spacing w:after="0" w:line="240" w:lineRule="auto"/>
        <w:rPr>
          <w:rFonts w:eastAsia="Times New Roman" w:cstheme="minorHAnsi"/>
          <w:sz w:val="24"/>
          <w:szCs w:val="24"/>
        </w:rPr>
      </w:pPr>
    </w:p>
    <w:p w14:paraId="7A0CD781" w14:textId="4F62BB97" w:rsidR="00324938" w:rsidRPr="00367BDB" w:rsidRDefault="00324938" w:rsidP="00FF66BC">
      <w:pPr>
        <w:pStyle w:val="ListParagraph"/>
        <w:spacing w:after="0" w:line="240" w:lineRule="auto"/>
        <w:rPr>
          <w:rFonts w:eastAsia="Times New Roman" w:cstheme="minorHAnsi"/>
          <w:sz w:val="24"/>
          <w:szCs w:val="24"/>
        </w:rPr>
      </w:pPr>
      <w:r w:rsidRPr="00367BDB">
        <w:rPr>
          <w:rFonts w:eastAsia="Times New Roman" w:cstheme="minorHAnsi"/>
          <w:sz w:val="24"/>
          <w:szCs w:val="24"/>
        </w:rPr>
        <w:lastRenderedPageBreak/>
        <w:t>The accounting date of 6/30/201</w:t>
      </w:r>
      <w:r w:rsidR="00501E30">
        <w:rPr>
          <w:rFonts w:eastAsia="Times New Roman" w:cstheme="minorHAnsi"/>
          <w:sz w:val="24"/>
          <w:szCs w:val="24"/>
        </w:rPr>
        <w:t>9</w:t>
      </w:r>
      <w:r w:rsidRPr="00367BDB">
        <w:rPr>
          <w:rFonts w:eastAsia="Times New Roman" w:cstheme="minorHAnsi"/>
          <w:sz w:val="24"/>
          <w:szCs w:val="24"/>
        </w:rPr>
        <w:t xml:space="preserve"> must be entered on the </w:t>
      </w:r>
      <w:r w:rsidRPr="00367BDB">
        <w:rPr>
          <w:rFonts w:eastAsia="Times New Roman" w:cstheme="minorHAnsi"/>
          <w:b/>
          <w:sz w:val="24"/>
          <w:szCs w:val="24"/>
        </w:rPr>
        <w:t>Totals</w:t>
      </w:r>
      <w:r w:rsidRPr="00367BDB">
        <w:rPr>
          <w:rFonts w:eastAsia="Times New Roman" w:cstheme="minorHAnsi"/>
          <w:sz w:val="24"/>
          <w:szCs w:val="24"/>
        </w:rPr>
        <w:t xml:space="preserve"> tab in addition to being entered on the </w:t>
      </w:r>
      <w:r w:rsidRPr="00367BDB">
        <w:rPr>
          <w:rFonts w:eastAsia="Times New Roman" w:cstheme="minorHAnsi"/>
          <w:b/>
          <w:sz w:val="24"/>
          <w:szCs w:val="24"/>
        </w:rPr>
        <w:t>Payments</w:t>
      </w:r>
      <w:r w:rsidRPr="00367BDB">
        <w:rPr>
          <w:rFonts w:eastAsia="Times New Roman" w:cstheme="minorHAnsi"/>
          <w:sz w:val="24"/>
          <w:szCs w:val="24"/>
        </w:rPr>
        <w:t xml:space="preserve"> tab for each deposit line. “Deposits in transit” should be recorded using a revenue account code (4XXXXX).  A “deposit in transit” </w:t>
      </w:r>
      <w:r w:rsidRPr="00367BDB">
        <w:rPr>
          <w:rFonts w:eastAsia="Times New Roman" w:cstheme="minorHAnsi"/>
          <w:sz w:val="24"/>
          <w:szCs w:val="24"/>
          <w:u w:val="single"/>
        </w:rPr>
        <w:t>cannot</w:t>
      </w:r>
      <w:r w:rsidRPr="00367BDB">
        <w:rPr>
          <w:rFonts w:eastAsia="Times New Roman" w:cstheme="minorHAnsi"/>
          <w:sz w:val="24"/>
          <w:szCs w:val="24"/>
        </w:rPr>
        <w:t xml:space="preserve"> debit expenditures.</w:t>
      </w:r>
    </w:p>
    <w:p w14:paraId="212314E4" w14:textId="77777777" w:rsidR="00AB6677" w:rsidRDefault="00AB6677" w:rsidP="00FF66BC">
      <w:pPr>
        <w:pStyle w:val="ListParagraph"/>
        <w:spacing w:after="0" w:line="240" w:lineRule="auto"/>
        <w:rPr>
          <w:rFonts w:eastAsia="Times New Roman" w:cstheme="minorHAnsi"/>
          <w:sz w:val="24"/>
          <w:szCs w:val="24"/>
        </w:rPr>
      </w:pPr>
    </w:p>
    <w:p w14:paraId="59B4765C" w14:textId="7506CE3E" w:rsidR="00324938" w:rsidRDefault="00AB6677" w:rsidP="00FF66BC">
      <w:pPr>
        <w:pStyle w:val="ListParagraph"/>
        <w:spacing w:after="0" w:line="240" w:lineRule="auto"/>
        <w:rPr>
          <w:rFonts w:eastAsia="Times New Roman" w:cstheme="minorHAnsi"/>
          <w:sz w:val="24"/>
          <w:szCs w:val="24"/>
        </w:rPr>
      </w:pPr>
      <w:r>
        <w:rPr>
          <w:noProof/>
        </w:rPr>
        <mc:AlternateContent>
          <mc:Choice Requires="wps">
            <w:drawing>
              <wp:anchor distT="0" distB="0" distL="114300" distR="114300" simplePos="0" relativeHeight="251660288" behindDoc="0" locked="0" layoutInCell="1" allowOverlap="1" wp14:anchorId="159B6CD4" wp14:editId="72C3064F">
                <wp:simplePos x="0" y="0"/>
                <wp:positionH relativeFrom="column">
                  <wp:posOffset>752475</wp:posOffset>
                </wp:positionH>
                <wp:positionV relativeFrom="paragraph">
                  <wp:posOffset>15875</wp:posOffset>
                </wp:positionV>
                <wp:extent cx="5162550" cy="523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162550" cy="523875"/>
                        </a:xfrm>
                        <a:prstGeom prst="rect">
                          <a:avLst/>
                        </a:prstGeom>
                        <a:solidFill>
                          <a:schemeClr val="lt1"/>
                        </a:solidFill>
                        <a:ln w="6350">
                          <a:solidFill>
                            <a:prstClr val="black"/>
                          </a:solidFill>
                        </a:ln>
                      </wps:spPr>
                      <wps:txbx>
                        <w:txbxContent>
                          <w:p w14:paraId="7A50F60C" w14:textId="48E3637A" w:rsidR="004E686F" w:rsidRDefault="004E686F" w:rsidP="00501E30">
                            <w:pPr>
                              <w:jc w:val="center"/>
                            </w:pPr>
                            <w:r>
                              <w:rPr>
                                <w:rFonts w:eastAsia="Times New Roman" w:cstheme="minorHAnsi"/>
                                <w:sz w:val="24"/>
                                <w:szCs w:val="24"/>
                              </w:rPr>
                              <w:t>D</w:t>
                            </w:r>
                            <w:r w:rsidRPr="00367BDB">
                              <w:rPr>
                                <w:rFonts w:eastAsia="Times New Roman" w:cstheme="minorHAnsi"/>
                                <w:sz w:val="24"/>
                                <w:szCs w:val="24"/>
                              </w:rPr>
                              <w:t xml:space="preserve">eposits with an accounting date of </w:t>
                            </w:r>
                            <w:r>
                              <w:rPr>
                                <w:rFonts w:eastAsia="Times New Roman" w:cstheme="minorHAnsi"/>
                                <w:sz w:val="24"/>
                                <w:szCs w:val="24"/>
                              </w:rPr>
                              <w:t>06/30/2019</w:t>
                            </w:r>
                            <w:r w:rsidRPr="00367BDB">
                              <w:rPr>
                                <w:rFonts w:eastAsia="Times New Roman" w:cstheme="minorHAnsi"/>
                                <w:sz w:val="24"/>
                                <w:szCs w:val="24"/>
                              </w:rPr>
                              <w:t xml:space="preserve"> and processed in July 201</w:t>
                            </w:r>
                            <w:r>
                              <w:rPr>
                                <w:rFonts w:eastAsia="Times New Roman" w:cstheme="minorHAnsi"/>
                                <w:sz w:val="24"/>
                                <w:szCs w:val="24"/>
                              </w:rPr>
                              <w:t>9</w:t>
                            </w:r>
                            <w:r w:rsidRPr="00367BDB">
                              <w:rPr>
                                <w:rFonts w:eastAsia="Times New Roman" w:cstheme="minorHAnsi"/>
                                <w:sz w:val="24"/>
                                <w:szCs w:val="24"/>
                              </w:rPr>
                              <w:t xml:space="preserve"> will impact the General Ledger for FY 20</w:t>
                            </w:r>
                            <w:r>
                              <w:rPr>
                                <w:rFonts w:eastAsia="Times New Roman" w:cstheme="minorHAnsi"/>
                                <w:sz w:val="24"/>
                                <w:szCs w:val="24"/>
                              </w:rPr>
                              <w:t>20</w:t>
                            </w:r>
                            <w:r w:rsidRPr="00367BDB">
                              <w:rPr>
                                <w:rFonts w:eastAsia="Times New Roman"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B6CD4" id="Text Box 5" o:spid="_x0000_s1029" type="#_x0000_t202" style="position:absolute;left:0;text-align:left;margin-left:59.25pt;margin-top:1.25pt;width:406.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" fillcolor="white [3201]" strokeweight=".5pt">
                <v:textbox>
                  <w:txbxContent>
                    <w:p w14:paraId="7A50F60C" w14:textId="48E3637A" w:rsidR="004E686F" w:rsidRDefault="004E686F" w:rsidP="00501E30">
                      <w:pPr>
                        <w:jc w:val="center"/>
                      </w:pPr>
                      <w:r>
                        <w:rPr>
                          <w:rFonts w:eastAsia="Times New Roman" w:cstheme="minorHAnsi"/>
                          <w:sz w:val="24"/>
                          <w:szCs w:val="24"/>
                        </w:rPr>
                        <w:t>D</w:t>
                      </w:r>
                      <w:r w:rsidRPr="00367BDB">
                        <w:rPr>
                          <w:rFonts w:eastAsia="Times New Roman" w:cstheme="minorHAnsi"/>
                          <w:sz w:val="24"/>
                          <w:szCs w:val="24"/>
                        </w:rPr>
                        <w:t xml:space="preserve">eposits with an accounting date of </w:t>
                      </w:r>
                      <w:r>
                        <w:rPr>
                          <w:rFonts w:eastAsia="Times New Roman" w:cstheme="minorHAnsi"/>
                          <w:sz w:val="24"/>
                          <w:szCs w:val="24"/>
                        </w:rPr>
                        <w:t>06/30/2019</w:t>
                      </w:r>
                      <w:r w:rsidRPr="00367BDB">
                        <w:rPr>
                          <w:rFonts w:eastAsia="Times New Roman" w:cstheme="minorHAnsi"/>
                          <w:sz w:val="24"/>
                          <w:szCs w:val="24"/>
                        </w:rPr>
                        <w:t xml:space="preserve"> and processed in July 201</w:t>
                      </w:r>
                      <w:r>
                        <w:rPr>
                          <w:rFonts w:eastAsia="Times New Roman" w:cstheme="minorHAnsi"/>
                          <w:sz w:val="24"/>
                          <w:szCs w:val="24"/>
                        </w:rPr>
                        <w:t>9</w:t>
                      </w:r>
                      <w:r w:rsidRPr="00367BDB">
                        <w:rPr>
                          <w:rFonts w:eastAsia="Times New Roman" w:cstheme="minorHAnsi"/>
                          <w:sz w:val="24"/>
                          <w:szCs w:val="24"/>
                        </w:rPr>
                        <w:t xml:space="preserve"> will impact the General Ledger for FY 20</w:t>
                      </w:r>
                      <w:r>
                        <w:rPr>
                          <w:rFonts w:eastAsia="Times New Roman" w:cstheme="minorHAnsi"/>
                          <w:sz w:val="24"/>
                          <w:szCs w:val="24"/>
                        </w:rPr>
                        <w:t>20</w:t>
                      </w:r>
                      <w:r w:rsidRPr="00367BDB">
                        <w:rPr>
                          <w:rFonts w:eastAsia="Times New Roman" w:cstheme="minorHAnsi"/>
                          <w:sz w:val="24"/>
                          <w:szCs w:val="24"/>
                        </w:rPr>
                        <w:t>.</w:t>
                      </w:r>
                    </w:p>
                  </w:txbxContent>
                </v:textbox>
              </v:shape>
            </w:pict>
          </mc:Fallback>
        </mc:AlternateContent>
      </w:r>
    </w:p>
    <w:p w14:paraId="452D2C9A" w14:textId="25BCF6A5" w:rsidR="00AB6677" w:rsidRDefault="00AB6677" w:rsidP="00FF66BC">
      <w:pPr>
        <w:pStyle w:val="ListParagraph"/>
        <w:spacing w:after="0" w:line="240" w:lineRule="auto"/>
        <w:rPr>
          <w:rFonts w:eastAsia="Times New Roman" w:cstheme="minorHAnsi"/>
          <w:sz w:val="24"/>
          <w:szCs w:val="24"/>
        </w:rPr>
      </w:pPr>
    </w:p>
    <w:p w14:paraId="230A6DF4" w14:textId="467FD184" w:rsidR="004F5CD4" w:rsidRDefault="004F5CD4" w:rsidP="00FF66BC">
      <w:pPr>
        <w:pStyle w:val="ListParagraph"/>
        <w:spacing w:after="0" w:line="240" w:lineRule="auto"/>
        <w:rPr>
          <w:rFonts w:eastAsia="Times New Roman" w:cstheme="minorHAnsi"/>
          <w:sz w:val="24"/>
          <w:szCs w:val="24"/>
        </w:rPr>
      </w:pPr>
    </w:p>
    <w:p w14:paraId="5A045C87" w14:textId="2F5B4C12" w:rsidR="004F5CD4" w:rsidRDefault="004F5CD4" w:rsidP="00FF66BC">
      <w:pPr>
        <w:pStyle w:val="ListParagraph"/>
        <w:spacing w:after="0" w:line="240" w:lineRule="auto"/>
        <w:rPr>
          <w:rFonts w:eastAsia="Times New Roman" w:cstheme="minorHAnsi"/>
          <w:sz w:val="24"/>
          <w:szCs w:val="24"/>
        </w:rPr>
      </w:pPr>
    </w:p>
    <w:p w14:paraId="4CEEF588" w14:textId="3D8CB66D" w:rsidR="00501E30" w:rsidRPr="00367BDB" w:rsidRDefault="00501E30" w:rsidP="00FF66BC">
      <w:pPr>
        <w:pStyle w:val="ListParagraph"/>
        <w:spacing w:after="0" w:line="240" w:lineRule="auto"/>
        <w:rPr>
          <w:rFonts w:eastAsia="Times New Roman" w:cstheme="minorHAnsi"/>
          <w:sz w:val="24"/>
          <w:szCs w:val="24"/>
        </w:rPr>
      </w:pPr>
      <w:r w:rsidRPr="00367BDB">
        <w:rPr>
          <w:rFonts w:eastAsia="Times New Roman" w:cstheme="minorHAnsi"/>
          <w:color w:val="000000"/>
          <w:sz w:val="24"/>
          <w:szCs w:val="24"/>
        </w:rPr>
        <w:t xml:space="preserve">Deposits with a </w:t>
      </w:r>
      <w:r>
        <w:rPr>
          <w:rFonts w:eastAsia="Times New Roman" w:cstheme="minorHAnsi"/>
          <w:color w:val="000000"/>
          <w:sz w:val="24"/>
          <w:szCs w:val="24"/>
        </w:rPr>
        <w:t>06/30/2019</w:t>
      </w:r>
      <w:r w:rsidRPr="00367BDB">
        <w:rPr>
          <w:rFonts w:eastAsia="Times New Roman" w:cstheme="minorHAnsi"/>
          <w:color w:val="000000"/>
          <w:sz w:val="24"/>
          <w:szCs w:val="24"/>
        </w:rPr>
        <w:t xml:space="preserve"> accounting date that have not been agency approved by </w:t>
      </w:r>
      <w:r w:rsidRPr="00367BDB">
        <w:rPr>
          <w:rFonts w:eastAsia="Times New Roman" w:cstheme="minorHAnsi"/>
          <w:b/>
          <w:color w:val="000000"/>
          <w:sz w:val="24"/>
          <w:szCs w:val="24"/>
        </w:rPr>
        <w:t xml:space="preserve">3:00 PM on Tuesday, July </w:t>
      </w:r>
      <w:r w:rsidR="00A1077A">
        <w:rPr>
          <w:rFonts w:eastAsia="Times New Roman" w:cstheme="minorHAnsi"/>
          <w:b/>
          <w:color w:val="000000"/>
          <w:sz w:val="24"/>
          <w:szCs w:val="24"/>
        </w:rPr>
        <w:t>2</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 will be deleted by the SMART Team.</w:t>
      </w:r>
    </w:p>
    <w:p w14:paraId="035EFDBA" w14:textId="6566A10E" w:rsidR="00501E30" w:rsidRPr="00EC603D" w:rsidRDefault="00501E30" w:rsidP="00FF66BC">
      <w:pPr>
        <w:spacing w:after="0" w:line="240" w:lineRule="auto"/>
        <w:rPr>
          <w:rFonts w:eastAsia="Times New Roman" w:cstheme="minorHAnsi"/>
          <w:sz w:val="24"/>
          <w:szCs w:val="24"/>
        </w:rPr>
      </w:pPr>
    </w:p>
    <w:bookmarkEnd w:id="8"/>
    <w:p w14:paraId="0022BA32" w14:textId="77777777" w:rsidR="00324938" w:rsidRPr="00367BDB" w:rsidRDefault="00324938" w:rsidP="00FF66BC">
      <w:pPr>
        <w:spacing w:line="240" w:lineRule="auto"/>
        <w:rPr>
          <w:rFonts w:cstheme="minorHAnsi"/>
          <w:b/>
          <w:bCs/>
          <w:sz w:val="24"/>
          <w:szCs w:val="24"/>
        </w:rPr>
      </w:pPr>
      <w:r w:rsidRPr="00367BDB">
        <w:rPr>
          <w:rFonts w:cstheme="minorHAnsi"/>
          <w:b/>
          <w:bCs/>
          <w:sz w:val="24"/>
          <w:szCs w:val="24"/>
        </w:rPr>
        <w:t>Deposit Adjustments for Credit Card Clearing Funds:</w:t>
      </w:r>
    </w:p>
    <w:p w14:paraId="4F4DCA3C" w14:textId="77777777" w:rsidR="00324938" w:rsidRPr="00367BDB" w:rsidRDefault="00324938" w:rsidP="00FF66BC">
      <w:pPr>
        <w:spacing w:line="240" w:lineRule="auto"/>
        <w:rPr>
          <w:rFonts w:cstheme="minorHAnsi"/>
          <w:sz w:val="24"/>
          <w:szCs w:val="24"/>
        </w:rPr>
      </w:pPr>
      <w:r w:rsidRPr="00367BDB">
        <w:rPr>
          <w:rFonts w:cstheme="minorHAnsi"/>
          <w:sz w:val="24"/>
          <w:szCs w:val="24"/>
        </w:rPr>
        <w:t xml:space="preserve">Deposit adjustments are required for credit card deposits to recognize the revenue and move the monies out of the credit card clearing funds and into the appropriate funds. </w:t>
      </w:r>
    </w:p>
    <w:p w14:paraId="765430DE" w14:textId="646CE559" w:rsidR="00324938" w:rsidRPr="00367BDB" w:rsidRDefault="00324938" w:rsidP="00FF66BC">
      <w:pPr>
        <w:spacing w:line="240" w:lineRule="auto"/>
        <w:rPr>
          <w:rFonts w:cstheme="minorHAnsi"/>
          <w:sz w:val="24"/>
          <w:szCs w:val="24"/>
        </w:rPr>
      </w:pPr>
      <w:r w:rsidRPr="00367BDB">
        <w:rPr>
          <w:rFonts w:cstheme="minorHAnsi"/>
          <w:sz w:val="24"/>
          <w:szCs w:val="24"/>
        </w:rPr>
        <w:t>All deposits received prior to June 2</w:t>
      </w:r>
      <w:r w:rsidR="00077810">
        <w:rPr>
          <w:rFonts w:cstheme="minorHAnsi"/>
          <w:sz w:val="24"/>
          <w:szCs w:val="24"/>
        </w:rPr>
        <w:t>6</w:t>
      </w:r>
      <w:r w:rsidRPr="00367BDB">
        <w:rPr>
          <w:rFonts w:cstheme="minorHAnsi"/>
          <w:sz w:val="24"/>
          <w:szCs w:val="24"/>
        </w:rPr>
        <w:t>, 201</w:t>
      </w:r>
      <w:r w:rsidR="00077810">
        <w:rPr>
          <w:rFonts w:cstheme="minorHAnsi"/>
          <w:sz w:val="24"/>
          <w:szCs w:val="24"/>
        </w:rPr>
        <w:t>9</w:t>
      </w:r>
      <w:r w:rsidRPr="00367BDB">
        <w:rPr>
          <w:rFonts w:cstheme="minorHAnsi"/>
          <w:sz w:val="24"/>
          <w:szCs w:val="24"/>
        </w:rPr>
        <w:t xml:space="preserve"> that require deposit adjustments, such as those deposits into clearing funds for credit card receipts, must have deposit adjustments entered in SMART by </w:t>
      </w:r>
      <w:r w:rsidRPr="00367BDB">
        <w:rPr>
          <w:rFonts w:cstheme="minorHAnsi"/>
          <w:b/>
          <w:sz w:val="24"/>
          <w:szCs w:val="24"/>
        </w:rPr>
        <w:t>6:00 PM on</w:t>
      </w:r>
      <w:r w:rsidRPr="00367BDB">
        <w:rPr>
          <w:rFonts w:cstheme="minorHAnsi"/>
          <w:sz w:val="24"/>
          <w:szCs w:val="24"/>
        </w:rPr>
        <w:t xml:space="preserve"> </w:t>
      </w:r>
      <w:r w:rsidRPr="00367BDB">
        <w:rPr>
          <w:rFonts w:cstheme="minorHAnsi"/>
          <w:b/>
          <w:sz w:val="24"/>
          <w:szCs w:val="24"/>
        </w:rPr>
        <w:t>Wednesday, June 2</w:t>
      </w:r>
      <w:r w:rsidR="00C954C9">
        <w:rPr>
          <w:rFonts w:cstheme="minorHAnsi"/>
          <w:b/>
          <w:sz w:val="24"/>
          <w:szCs w:val="24"/>
        </w:rPr>
        <w:t>6</w:t>
      </w:r>
      <w:r w:rsidRPr="00367BDB">
        <w:rPr>
          <w:rFonts w:cstheme="minorHAnsi"/>
          <w:b/>
          <w:sz w:val="24"/>
          <w:szCs w:val="24"/>
        </w:rPr>
        <w:t>, 201</w:t>
      </w:r>
      <w:r w:rsidR="00C954C9">
        <w:rPr>
          <w:rFonts w:cstheme="minorHAnsi"/>
          <w:b/>
          <w:sz w:val="24"/>
          <w:szCs w:val="24"/>
        </w:rPr>
        <w:t>9</w:t>
      </w:r>
      <w:r w:rsidRPr="00367BDB">
        <w:rPr>
          <w:rFonts w:cstheme="minorHAnsi"/>
          <w:sz w:val="24"/>
          <w:szCs w:val="24"/>
        </w:rPr>
        <w:t xml:space="preserve">. </w:t>
      </w:r>
    </w:p>
    <w:p w14:paraId="16E3B168" w14:textId="0C9217A3" w:rsidR="00324938" w:rsidRPr="00367BDB" w:rsidRDefault="00324938" w:rsidP="00FF66BC">
      <w:pPr>
        <w:spacing w:line="240" w:lineRule="auto"/>
        <w:rPr>
          <w:rFonts w:cstheme="minorHAnsi"/>
          <w:sz w:val="24"/>
          <w:szCs w:val="24"/>
        </w:rPr>
      </w:pPr>
      <w:r w:rsidRPr="00367BDB">
        <w:rPr>
          <w:rFonts w:cstheme="minorHAnsi"/>
          <w:sz w:val="24"/>
          <w:szCs w:val="24"/>
        </w:rPr>
        <w:t>The credit card deposits will load into SMART as scheduled at 8:00 AM on Thursday, June 2</w:t>
      </w:r>
      <w:r w:rsidR="00C954C9">
        <w:rPr>
          <w:rFonts w:cstheme="minorHAnsi"/>
          <w:sz w:val="24"/>
          <w:szCs w:val="24"/>
        </w:rPr>
        <w:t>7</w:t>
      </w:r>
      <w:r w:rsidRPr="00367BDB">
        <w:rPr>
          <w:rFonts w:cstheme="minorHAnsi"/>
          <w:sz w:val="24"/>
          <w:szCs w:val="24"/>
        </w:rPr>
        <w:t>, 201</w:t>
      </w:r>
      <w:r w:rsidR="00C954C9">
        <w:rPr>
          <w:rFonts w:cstheme="minorHAnsi"/>
          <w:sz w:val="24"/>
          <w:szCs w:val="24"/>
        </w:rPr>
        <w:t>9</w:t>
      </w:r>
      <w:r w:rsidRPr="00367BDB">
        <w:rPr>
          <w:rFonts w:cstheme="minorHAnsi"/>
          <w:sz w:val="24"/>
          <w:szCs w:val="24"/>
        </w:rPr>
        <w:t xml:space="preserve"> and Friday, June 2</w:t>
      </w:r>
      <w:r w:rsidR="00C954C9">
        <w:rPr>
          <w:rFonts w:cstheme="minorHAnsi"/>
          <w:sz w:val="24"/>
          <w:szCs w:val="24"/>
        </w:rPr>
        <w:t>8</w:t>
      </w:r>
      <w:r w:rsidRPr="00367BDB">
        <w:rPr>
          <w:rFonts w:cstheme="minorHAnsi"/>
          <w:sz w:val="24"/>
          <w:szCs w:val="24"/>
        </w:rPr>
        <w:t>, 201</w:t>
      </w:r>
      <w:r w:rsidR="00C954C9">
        <w:rPr>
          <w:rFonts w:cstheme="minorHAnsi"/>
          <w:sz w:val="24"/>
          <w:szCs w:val="24"/>
        </w:rPr>
        <w:t>9</w:t>
      </w:r>
      <w:r w:rsidRPr="00367BDB">
        <w:rPr>
          <w:rFonts w:cstheme="minorHAnsi"/>
          <w:sz w:val="24"/>
          <w:szCs w:val="24"/>
        </w:rPr>
        <w:t xml:space="preserve"> when agencies do not have access to SMART. </w:t>
      </w:r>
    </w:p>
    <w:p w14:paraId="3819A6E4" w14:textId="68BF0D4B" w:rsidR="00324938" w:rsidRPr="00367BDB" w:rsidRDefault="00324938" w:rsidP="00FF66BC">
      <w:pPr>
        <w:spacing w:line="240" w:lineRule="auto"/>
        <w:rPr>
          <w:rFonts w:cstheme="minorHAnsi"/>
          <w:sz w:val="24"/>
          <w:szCs w:val="24"/>
        </w:rPr>
      </w:pPr>
      <w:r w:rsidRPr="00367BDB">
        <w:rPr>
          <w:rFonts w:cstheme="minorHAnsi"/>
          <w:sz w:val="24"/>
          <w:szCs w:val="24"/>
        </w:rPr>
        <w:t xml:space="preserve">On Monday, July </w:t>
      </w:r>
      <w:r w:rsidR="00C954C9">
        <w:rPr>
          <w:rFonts w:cstheme="minorHAnsi"/>
          <w:sz w:val="24"/>
          <w:szCs w:val="24"/>
        </w:rPr>
        <w:t>1</w:t>
      </w:r>
      <w:r w:rsidRPr="00367BDB">
        <w:rPr>
          <w:rFonts w:cstheme="minorHAnsi"/>
          <w:sz w:val="24"/>
          <w:szCs w:val="24"/>
        </w:rPr>
        <w:t>, 201</w:t>
      </w:r>
      <w:r w:rsidR="00C954C9">
        <w:rPr>
          <w:rFonts w:cstheme="minorHAnsi"/>
          <w:sz w:val="24"/>
          <w:szCs w:val="24"/>
        </w:rPr>
        <w:t>9</w:t>
      </w:r>
      <w:r w:rsidRPr="00367BDB">
        <w:rPr>
          <w:rFonts w:cstheme="minorHAnsi"/>
          <w:sz w:val="24"/>
          <w:szCs w:val="24"/>
        </w:rPr>
        <w:t xml:space="preserve"> and Tuesday, July </w:t>
      </w:r>
      <w:r w:rsidR="00C954C9">
        <w:rPr>
          <w:rFonts w:cstheme="minorHAnsi"/>
          <w:sz w:val="24"/>
          <w:szCs w:val="24"/>
        </w:rPr>
        <w:t>2</w:t>
      </w:r>
      <w:r w:rsidRPr="00367BDB">
        <w:rPr>
          <w:rFonts w:cstheme="minorHAnsi"/>
          <w:sz w:val="24"/>
          <w:szCs w:val="24"/>
        </w:rPr>
        <w:t>, 201</w:t>
      </w:r>
      <w:r w:rsidR="00C954C9">
        <w:rPr>
          <w:rFonts w:cstheme="minorHAnsi"/>
          <w:sz w:val="24"/>
          <w:szCs w:val="24"/>
        </w:rPr>
        <w:t>9</w:t>
      </w:r>
      <w:r w:rsidRPr="00367BDB">
        <w:rPr>
          <w:rFonts w:cstheme="minorHAnsi"/>
          <w:sz w:val="24"/>
          <w:szCs w:val="24"/>
        </w:rPr>
        <w:t xml:space="preserve"> the SMART Accounts Receivable module will be reopened to agency users to complete June 201</w:t>
      </w:r>
      <w:r w:rsidR="00C954C9">
        <w:rPr>
          <w:rFonts w:cstheme="minorHAnsi"/>
          <w:sz w:val="24"/>
          <w:szCs w:val="24"/>
        </w:rPr>
        <w:t>9</w:t>
      </w:r>
      <w:r w:rsidRPr="00367BDB">
        <w:rPr>
          <w:rFonts w:cstheme="minorHAnsi"/>
          <w:sz w:val="24"/>
          <w:szCs w:val="24"/>
        </w:rPr>
        <w:t xml:space="preserve"> (FY 201</w:t>
      </w:r>
      <w:r w:rsidR="00C954C9">
        <w:rPr>
          <w:rFonts w:cstheme="minorHAnsi"/>
          <w:sz w:val="24"/>
          <w:szCs w:val="24"/>
        </w:rPr>
        <w:t>9</w:t>
      </w:r>
      <w:r w:rsidRPr="00367BDB">
        <w:rPr>
          <w:rFonts w:cstheme="minorHAnsi"/>
          <w:sz w:val="24"/>
          <w:szCs w:val="24"/>
        </w:rPr>
        <w:t>) transactions. Use the instructions below for any remaining prior year deposit adjustments that need to be completed.  FY 201</w:t>
      </w:r>
      <w:r w:rsidR="00C954C9">
        <w:rPr>
          <w:rFonts w:cstheme="minorHAnsi"/>
          <w:sz w:val="24"/>
          <w:szCs w:val="24"/>
        </w:rPr>
        <w:t>9</w:t>
      </w:r>
      <w:r w:rsidRPr="00367BDB">
        <w:rPr>
          <w:rFonts w:cstheme="minorHAnsi"/>
          <w:sz w:val="24"/>
          <w:szCs w:val="24"/>
        </w:rPr>
        <w:t xml:space="preserve"> deposit adjustments that have not been agency approved by </w:t>
      </w:r>
      <w:r w:rsidRPr="00367BDB">
        <w:rPr>
          <w:rFonts w:cstheme="minorHAnsi"/>
          <w:b/>
          <w:sz w:val="24"/>
          <w:szCs w:val="24"/>
        </w:rPr>
        <w:t xml:space="preserve">3:00 PM on Tuesday, July </w:t>
      </w:r>
      <w:r w:rsidR="00C954C9">
        <w:rPr>
          <w:rFonts w:cstheme="minorHAnsi"/>
          <w:b/>
          <w:sz w:val="24"/>
          <w:szCs w:val="24"/>
        </w:rPr>
        <w:t>2</w:t>
      </w:r>
      <w:r w:rsidRPr="00367BDB">
        <w:rPr>
          <w:rFonts w:cstheme="minorHAnsi"/>
          <w:b/>
          <w:sz w:val="24"/>
          <w:szCs w:val="24"/>
        </w:rPr>
        <w:t>, 201</w:t>
      </w:r>
      <w:r w:rsidR="00C954C9">
        <w:rPr>
          <w:rFonts w:cstheme="minorHAnsi"/>
          <w:b/>
          <w:sz w:val="24"/>
          <w:szCs w:val="24"/>
        </w:rPr>
        <w:t>9</w:t>
      </w:r>
      <w:r w:rsidRPr="00367BDB">
        <w:rPr>
          <w:rFonts w:cstheme="minorHAnsi"/>
          <w:sz w:val="24"/>
          <w:szCs w:val="24"/>
        </w:rPr>
        <w:t xml:space="preserve"> will be deleted by the SMART Team.</w:t>
      </w:r>
    </w:p>
    <w:p w14:paraId="4B2456F0" w14:textId="77777777" w:rsidR="00324938" w:rsidRPr="00367BDB" w:rsidRDefault="00324938" w:rsidP="00FF66BC">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Follow SMART job aid “Credit Card/E-Check Deposits – Revenue Only” on how to locate credit card deposits and how to complete the deposit adjustments.</w:t>
      </w:r>
    </w:p>
    <w:p w14:paraId="4C28146C" w14:textId="074FC594" w:rsidR="00324938" w:rsidRPr="00367BDB" w:rsidRDefault="00324938" w:rsidP="00FF66BC">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On the deposit adjustment Totals tab, the Accounting Date must be 6/30/201</w:t>
      </w:r>
      <w:r w:rsidR="00C954C9">
        <w:rPr>
          <w:rFonts w:eastAsia="Times New Roman" w:cstheme="minorHAnsi"/>
          <w:sz w:val="24"/>
          <w:szCs w:val="24"/>
        </w:rPr>
        <w:t>9</w:t>
      </w:r>
      <w:r w:rsidRPr="00367BDB">
        <w:rPr>
          <w:rFonts w:eastAsia="Times New Roman" w:cstheme="minorHAnsi"/>
          <w:sz w:val="24"/>
          <w:szCs w:val="24"/>
        </w:rPr>
        <w:t>.</w:t>
      </w:r>
    </w:p>
    <w:p w14:paraId="38A447E7" w14:textId="3F6E9AE3" w:rsidR="00324938" w:rsidRPr="00367BDB" w:rsidRDefault="00324938" w:rsidP="00FF66BC">
      <w:pPr>
        <w:numPr>
          <w:ilvl w:val="0"/>
          <w:numId w:val="17"/>
        </w:numPr>
        <w:spacing w:after="0" w:line="240" w:lineRule="auto"/>
        <w:rPr>
          <w:rFonts w:eastAsia="Times New Roman" w:cstheme="minorHAnsi"/>
          <w:sz w:val="24"/>
          <w:szCs w:val="24"/>
        </w:rPr>
      </w:pPr>
      <w:r w:rsidRPr="00367BDB">
        <w:rPr>
          <w:rFonts w:eastAsia="Times New Roman" w:cstheme="minorHAnsi"/>
          <w:sz w:val="24"/>
          <w:szCs w:val="24"/>
        </w:rPr>
        <w:t xml:space="preserve">On the deposit adjustment Payments tab, </w:t>
      </w:r>
      <w:r w:rsidRPr="00367BDB">
        <w:rPr>
          <w:rFonts w:eastAsia="Times New Roman" w:cstheme="minorHAnsi"/>
          <w:sz w:val="24"/>
          <w:szCs w:val="24"/>
          <w:u w:val="single"/>
        </w:rPr>
        <w:t>the Accounting Date on each transaction line must be 6/30/201</w:t>
      </w:r>
      <w:r w:rsidR="00C954C9">
        <w:rPr>
          <w:rFonts w:eastAsia="Times New Roman" w:cstheme="minorHAnsi"/>
          <w:sz w:val="24"/>
          <w:szCs w:val="24"/>
          <w:u w:val="single"/>
        </w:rPr>
        <w:t>9</w:t>
      </w:r>
    </w:p>
    <w:p w14:paraId="11674C80" w14:textId="10246F60" w:rsidR="00324938" w:rsidRPr="00367BDB" w:rsidRDefault="00324938" w:rsidP="00FF66BC">
      <w:pPr>
        <w:numPr>
          <w:ilvl w:val="0"/>
          <w:numId w:val="17"/>
        </w:numPr>
        <w:spacing w:after="0" w:line="240" w:lineRule="auto"/>
        <w:rPr>
          <w:rFonts w:eastAsia="Times New Roman" w:cstheme="minorHAnsi"/>
          <w:sz w:val="24"/>
          <w:szCs w:val="24"/>
        </w:rPr>
      </w:pPr>
      <w:bookmarkStart w:id="10" w:name="_Hlk509221612"/>
      <w:r w:rsidRPr="00367BDB">
        <w:rPr>
          <w:rFonts w:eastAsia="Times New Roman" w:cstheme="minorHAnsi"/>
          <w:sz w:val="24"/>
          <w:szCs w:val="24"/>
        </w:rPr>
        <w:t>The SMART Accounts Payable module for FY 201</w:t>
      </w:r>
      <w:r w:rsidR="00C954C9">
        <w:rPr>
          <w:rFonts w:eastAsia="Times New Roman" w:cstheme="minorHAnsi"/>
          <w:sz w:val="24"/>
          <w:szCs w:val="24"/>
        </w:rPr>
        <w:t>9</w:t>
      </w:r>
      <w:r w:rsidRPr="00367BDB">
        <w:rPr>
          <w:rFonts w:eastAsia="Times New Roman" w:cstheme="minorHAnsi"/>
          <w:sz w:val="24"/>
          <w:szCs w:val="24"/>
        </w:rPr>
        <w:t xml:space="preserve"> will be closed by July 1, 201</w:t>
      </w:r>
      <w:r w:rsidR="00C954C9">
        <w:rPr>
          <w:rFonts w:eastAsia="Times New Roman" w:cstheme="minorHAnsi"/>
          <w:sz w:val="24"/>
          <w:szCs w:val="24"/>
        </w:rPr>
        <w:t>9</w:t>
      </w:r>
      <w:r w:rsidRPr="00367BDB">
        <w:rPr>
          <w:rFonts w:eastAsia="Times New Roman" w:cstheme="minorHAnsi"/>
          <w:sz w:val="24"/>
          <w:szCs w:val="24"/>
        </w:rPr>
        <w:t xml:space="preserve">, prohibiting the use of expenditure account codes in the deposit adjustment transactions.  </w:t>
      </w:r>
    </w:p>
    <w:bookmarkEnd w:id="10"/>
    <w:p w14:paraId="42EE8D56" w14:textId="77777777" w:rsidR="00324938" w:rsidRPr="00367BDB" w:rsidRDefault="00324938" w:rsidP="00FF66BC">
      <w:pPr>
        <w:numPr>
          <w:ilvl w:val="1"/>
          <w:numId w:val="17"/>
        </w:numPr>
        <w:spacing w:after="0" w:line="240" w:lineRule="auto"/>
        <w:rPr>
          <w:rFonts w:eastAsia="Times New Roman" w:cstheme="minorHAnsi"/>
          <w:sz w:val="24"/>
          <w:szCs w:val="24"/>
        </w:rPr>
      </w:pPr>
      <w:r w:rsidRPr="00367BDB">
        <w:rPr>
          <w:rFonts w:eastAsia="Times New Roman" w:cstheme="minorHAnsi"/>
          <w:sz w:val="24"/>
          <w:szCs w:val="24"/>
        </w:rPr>
        <w:t>To account for credit card fees agencies should do the following:</w:t>
      </w:r>
    </w:p>
    <w:p w14:paraId="54B0F6FB" w14:textId="5EE5B1CC" w:rsidR="00324938" w:rsidRPr="00367BDB" w:rsidRDefault="00324938" w:rsidP="00FF66BC">
      <w:pPr>
        <w:numPr>
          <w:ilvl w:val="2"/>
          <w:numId w:val="17"/>
        </w:numPr>
        <w:spacing w:after="0" w:line="240" w:lineRule="auto"/>
        <w:rPr>
          <w:rFonts w:cstheme="minorHAnsi"/>
          <w:sz w:val="24"/>
          <w:szCs w:val="24"/>
        </w:rPr>
      </w:pPr>
      <w:r w:rsidRPr="00367BDB">
        <w:rPr>
          <w:rFonts w:cstheme="minorHAnsi"/>
          <w:sz w:val="24"/>
          <w:szCs w:val="24"/>
        </w:rPr>
        <w:t xml:space="preserve">One deposit adjustment to recognize </w:t>
      </w:r>
      <w:r w:rsidRPr="00367BDB">
        <w:rPr>
          <w:rFonts w:cstheme="minorHAnsi"/>
          <w:sz w:val="24"/>
          <w:szCs w:val="24"/>
          <w:u w:val="single"/>
        </w:rPr>
        <w:t>all</w:t>
      </w:r>
      <w:r w:rsidRPr="00367BDB">
        <w:rPr>
          <w:rFonts w:cstheme="minorHAnsi"/>
          <w:sz w:val="24"/>
          <w:szCs w:val="24"/>
        </w:rPr>
        <w:t xml:space="preserve"> revenue in the appropriate fund for fiscal year 201</w:t>
      </w:r>
      <w:r w:rsidR="00C954C9">
        <w:rPr>
          <w:rFonts w:cstheme="minorHAnsi"/>
          <w:sz w:val="24"/>
          <w:szCs w:val="24"/>
        </w:rPr>
        <w:t>9</w:t>
      </w:r>
      <w:r w:rsidRPr="00367BDB">
        <w:rPr>
          <w:rFonts w:cstheme="minorHAnsi"/>
          <w:sz w:val="24"/>
          <w:szCs w:val="24"/>
        </w:rPr>
        <w:t>.</w:t>
      </w:r>
    </w:p>
    <w:p w14:paraId="23FFD3C0" w14:textId="10605FAB" w:rsidR="00324938" w:rsidRPr="00367BDB" w:rsidRDefault="00324938" w:rsidP="00FF66BC">
      <w:pPr>
        <w:numPr>
          <w:ilvl w:val="3"/>
          <w:numId w:val="17"/>
        </w:numPr>
        <w:spacing w:after="0" w:line="240" w:lineRule="auto"/>
        <w:rPr>
          <w:rFonts w:cstheme="minorHAnsi"/>
          <w:sz w:val="24"/>
          <w:szCs w:val="24"/>
        </w:rPr>
      </w:pPr>
      <w:r w:rsidRPr="00367BDB">
        <w:rPr>
          <w:rFonts w:cstheme="minorHAnsi"/>
          <w:sz w:val="24"/>
          <w:szCs w:val="24"/>
        </w:rPr>
        <w:t>If the original deposit adjustment is net of credit card fees that were charged to the agency, then the deposit adjustment must be grossed up to recognize all revenue.  (</w:t>
      </w:r>
      <w:r w:rsidR="00C954C9">
        <w:rPr>
          <w:rFonts w:cstheme="minorHAnsi"/>
          <w:sz w:val="24"/>
          <w:szCs w:val="24"/>
        </w:rPr>
        <w:t>For e</w:t>
      </w:r>
      <w:r w:rsidRPr="00367BDB">
        <w:rPr>
          <w:rFonts w:cstheme="minorHAnsi"/>
          <w:sz w:val="24"/>
          <w:szCs w:val="24"/>
        </w:rPr>
        <w:t>xample</w:t>
      </w:r>
      <w:r w:rsidR="00C954C9">
        <w:rPr>
          <w:rFonts w:cstheme="minorHAnsi"/>
          <w:sz w:val="24"/>
          <w:szCs w:val="24"/>
        </w:rPr>
        <w:t>,</w:t>
      </w:r>
      <w:r w:rsidRPr="00367BDB">
        <w:rPr>
          <w:rFonts w:cstheme="minorHAnsi"/>
          <w:sz w:val="24"/>
          <w:szCs w:val="24"/>
        </w:rPr>
        <w:t xml:space="preserve"> $95.00 on original deposit + $5.00 credit card fee not recorded on deposit = $100.00 recognized as revenue on deposit adjustment.)</w:t>
      </w:r>
    </w:p>
    <w:p w14:paraId="286B3B0D" w14:textId="01003E4F" w:rsidR="00324938" w:rsidRPr="00367BDB" w:rsidRDefault="00324938" w:rsidP="00FF66BC">
      <w:pPr>
        <w:numPr>
          <w:ilvl w:val="2"/>
          <w:numId w:val="17"/>
        </w:numPr>
        <w:spacing w:after="0" w:line="240" w:lineRule="auto"/>
        <w:rPr>
          <w:rFonts w:cstheme="minorHAnsi"/>
          <w:sz w:val="24"/>
          <w:szCs w:val="24"/>
        </w:rPr>
      </w:pPr>
      <w:r w:rsidRPr="00367BDB">
        <w:rPr>
          <w:rFonts w:cstheme="minorHAnsi"/>
          <w:sz w:val="24"/>
          <w:szCs w:val="24"/>
        </w:rPr>
        <w:lastRenderedPageBreak/>
        <w:t>A second deposit adjustment processed in FY 20</w:t>
      </w:r>
      <w:r w:rsidR="00C954C9">
        <w:rPr>
          <w:rFonts w:cstheme="minorHAnsi"/>
          <w:sz w:val="24"/>
          <w:szCs w:val="24"/>
        </w:rPr>
        <w:t>20</w:t>
      </w:r>
      <w:r w:rsidRPr="00367BDB">
        <w:rPr>
          <w:rFonts w:cstheme="minorHAnsi"/>
          <w:sz w:val="24"/>
          <w:szCs w:val="24"/>
        </w:rPr>
        <w:t xml:space="preserve"> Accounts Receivable module to recognize any credit card fee expenses.</w:t>
      </w:r>
    </w:p>
    <w:p w14:paraId="34C53472" w14:textId="77777777" w:rsidR="00324938" w:rsidRPr="00367BDB" w:rsidRDefault="00324938" w:rsidP="00FF66BC">
      <w:pPr>
        <w:numPr>
          <w:ilvl w:val="1"/>
          <w:numId w:val="17"/>
        </w:numPr>
        <w:spacing w:after="0" w:line="240" w:lineRule="auto"/>
        <w:rPr>
          <w:rFonts w:eastAsia="Times New Roman" w:cstheme="minorHAnsi"/>
          <w:sz w:val="24"/>
          <w:szCs w:val="24"/>
        </w:rPr>
      </w:pPr>
      <w:r w:rsidRPr="00367BDB">
        <w:rPr>
          <w:rFonts w:eastAsia="Times New Roman" w:cstheme="minorHAnsi"/>
          <w:sz w:val="24"/>
          <w:szCs w:val="24"/>
        </w:rPr>
        <w:t xml:space="preserve">For limited agencies who reduce their expenditures for charges that are passed on to other agencies: </w:t>
      </w:r>
    </w:p>
    <w:p w14:paraId="0C79C146" w14:textId="77777777" w:rsidR="00324938" w:rsidRPr="00367BDB" w:rsidRDefault="00324938" w:rsidP="00FF66BC">
      <w:pPr>
        <w:numPr>
          <w:ilvl w:val="2"/>
          <w:numId w:val="17"/>
        </w:numPr>
        <w:spacing w:after="0" w:line="240" w:lineRule="auto"/>
        <w:rPr>
          <w:rFonts w:cstheme="minorHAnsi"/>
          <w:sz w:val="24"/>
          <w:szCs w:val="24"/>
        </w:rPr>
      </w:pPr>
      <w:r w:rsidRPr="00367BDB">
        <w:rPr>
          <w:rFonts w:cstheme="minorHAnsi"/>
          <w:sz w:val="24"/>
          <w:szCs w:val="24"/>
        </w:rPr>
        <w:t>Instead of reducing expenditures, the agency must recognize the revenue by using a revenue account code such as 462110 – Recovery of Current Fiscal Year Expenditures.</w:t>
      </w:r>
    </w:p>
    <w:p w14:paraId="35F85553" w14:textId="77777777" w:rsidR="00324938" w:rsidRPr="00367BDB" w:rsidRDefault="00324938" w:rsidP="00FF66BC">
      <w:pPr>
        <w:spacing w:after="0" w:line="240" w:lineRule="auto"/>
        <w:ind w:left="2160"/>
        <w:rPr>
          <w:rFonts w:cstheme="minorHAnsi"/>
          <w:sz w:val="24"/>
          <w:szCs w:val="24"/>
        </w:rPr>
      </w:pPr>
    </w:p>
    <w:p w14:paraId="12EE2227" w14:textId="2418C518" w:rsidR="00324938" w:rsidRPr="00367BDB" w:rsidRDefault="00C954C9" w:rsidP="00FF66BC">
      <w:pPr>
        <w:spacing w:line="240" w:lineRule="auto"/>
        <w:rPr>
          <w:rFonts w:cstheme="minorHAnsi"/>
          <w:sz w:val="24"/>
          <w:szCs w:val="24"/>
        </w:rPr>
      </w:pPr>
      <w:r>
        <w:rPr>
          <w:rFonts w:cstheme="minorHAnsi"/>
          <w:sz w:val="24"/>
          <w:szCs w:val="24"/>
        </w:rPr>
        <w:t>B</w:t>
      </w:r>
      <w:r w:rsidR="00324938" w:rsidRPr="00367BDB">
        <w:rPr>
          <w:rFonts w:cstheme="minorHAnsi"/>
          <w:sz w:val="24"/>
          <w:szCs w:val="24"/>
        </w:rPr>
        <w:t xml:space="preserve">e aware that deposit adjustments with an accounting date of </w:t>
      </w:r>
      <w:r>
        <w:rPr>
          <w:rFonts w:cstheme="minorHAnsi"/>
          <w:sz w:val="24"/>
          <w:szCs w:val="24"/>
        </w:rPr>
        <w:t>06/30/2019</w:t>
      </w:r>
      <w:r w:rsidR="00324938" w:rsidRPr="00367BDB">
        <w:rPr>
          <w:rFonts w:cstheme="minorHAnsi"/>
          <w:sz w:val="24"/>
          <w:szCs w:val="24"/>
        </w:rPr>
        <w:t xml:space="preserve"> and processed </w:t>
      </w:r>
      <w:r>
        <w:rPr>
          <w:rFonts w:cstheme="minorHAnsi"/>
          <w:sz w:val="24"/>
          <w:szCs w:val="24"/>
        </w:rPr>
        <w:t>i</w:t>
      </w:r>
      <w:r w:rsidR="00324938" w:rsidRPr="00367BDB">
        <w:rPr>
          <w:rFonts w:cstheme="minorHAnsi"/>
          <w:sz w:val="24"/>
          <w:szCs w:val="24"/>
        </w:rPr>
        <w:t>n July 201</w:t>
      </w:r>
      <w:r>
        <w:rPr>
          <w:rFonts w:cstheme="minorHAnsi"/>
          <w:sz w:val="24"/>
          <w:szCs w:val="24"/>
        </w:rPr>
        <w:t>9</w:t>
      </w:r>
      <w:r w:rsidR="00324938" w:rsidRPr="00367BDB">
        <w:rPr>
          <w:rFonts w:cstheme="minorHAnsi"/>
          <w:sz w:val="24"/>
          <w:szCs w:val="24"/>
        </w:rPr>
        <w:t xml:space="preserve"> will impact the SMART General Ledger for FY 20</w:t>
      </w:r>
      <w:r>
        <w:rPr>
          <w:rFonts w:cstheme="minorHAnsi"/>
          <w:sz w:val="24"/>
          <w:szCs w:val="24"/>
        </w:rPr>
        <w:t>20</w:t>
      </w:r>
      <w:r w:rsidR="00324938" w:rsidRPr="00367BDB">
        <w:rPr>
          <w:rFonts w:cstheme="minorHAnsi"/>
          <w:sz w:val="24"/>
          <w:szCs w:val="24"/>
        </w:rPr>
        <w:t>. This may cause reconciling items for agencies between the Accounts Receivable module and the General Ledger module.</w:t>
      </w:r>
    </w:p>
    <w:p w14:paraId="54A0F334" w14:textId="7F3D0C01" w:rsidR="00324938" w:rsidRPr="00367BDB" w:rsidRDefault="00324938" w:rsidP="00FF66BC">
      <w:pPr>
        <w:spacing w:line="240" w:lineRule="auto"/>
        <w:rPr>
          <w:rFonts w:cstheme="minorHAnsi"/>
          <w:sz w:val="24"/>
          <w:szCs w:val="24"/>
        </w:rPr>
      </w:pPr>
      <w:r w:rsidRPr="00367BDB">
        <w:rPr>
          <w:rFonts w:cstheme="minorHAnsi"/>
          <w:sz w:val="24"/>
          <w:szCs w:val="24"/>
        </w:rPr>
        <w:t xml:space="preserve">Deposit adjustments with a </w:t>
      </w:r>
      <w:r w:rsidR="00C954C9">
        <w:rPr>
          <w:rFonts w:cstheme="minorHAnsi"/>
          <w:sz w:val="24"/>
          <w:szCs w:val="24"/>
        </w:rPr>
        <w:t>06/30/2019</w:t>
      </w:r>
      <w:r w:rsidRPr="00367BDB">
        <w:rPr>
          <w:rFonts w:cstheme="minorHAnsi"/>
          <w:sz w:val="24"/>
          <w:szCs w:val="24"/>
        </w:rPr>
        <w:t xml:space="preserve"> accounting date</w:t>
      </w:r>
      <w:r w:rsidRPr="00367BDB">
        <w:rPr>
          <w:rFonts w:eastAsia="Times New Roman" w:cstheme="minorHAnsi"/>
          <w:color w:val="000000"/>
          <w:sz w:val="24"/>
          <w:szCs w:val="24"/>
        </w:rPr>
        <w:t xml:space="preserve"> that have not been </w:t>
      </w:r>
      <w:r w:rsidR="00E94161">
        <w:rPr>
          <w:rFonts w:eastAsia="Times New Roman" w:cstheme="minorHAnsi"/>
          <w:color w:val="000000"/>
          <w:sz w:val="24"/>
          <w:szCs w:val="24"/>
        </w:rPr>
        <w:t xml:space="preserve">agency </w:t>
      </w:r>
      <w:r w:rsidRPr="00367BDB">
        <w:rPr>
          <w:rFonts w:eastAsia="Times New Roman" w:cstheme="minorHAnsi"/>
          <w:color w:val="000000"/>
          <w:sz w:val="24"/>
          <w:szCs w:val="24"/>
        </w:rPr>
        <w:t xml:space="preserve">approved by </w:t>
      </w:r>
      <w:r w:rsidRPr="00367BDB">
        <w:rPr>
          <w:rFonts w:eastAsia="Times New Roman" w:cstheme="minorHAnsi"/>
          <w:b/>
          <w:color w:val="000000"/>
          <w:sz w:val="24"/>
          <w:szCs w:val="24"/>
        </w:rPr>
        <w:t xml:space="preserve">3:00 PM on Tuesday, July </w:t>
      </w:r>
      <w:r w:rsidR="00C954C9">
        <w:rPr>
          <w:rFonts w:eastAsia="Times New Roman" w:cstheme="minorHAnsi"/>
          <w:b/>
          <w:color w:val="000000"/>
          <w:sz w:val="24"/>
          <w:szCs w:val="24"/>
        </w:rPr>
        <w:t>2</w:t>
      </w:r>
      <w:r w:rsidRPr="00367BDB">
        <w:rPr>
          <w:rFonts w:eastAsia="Times New Roman" w:cstheme="minorHAnsi"/>
          <w:b/>
          <w:color w:val="000000"/>
          <w:sz w:val="24"/>
          <w:szCs w:val="24"/>
        </w:rPr>
        <w:t>, 201</w:t>
      </w:r>
      <w:r w:rsidR="00C954C9">
        <w:rPr>
          <w:rFonts w:eastAsia="Times New Roman" w:cstheme="minorHAnsi"/>
          <w:b/>
          <w:color w:val="000000"/>
          <w:sz w:val="24"/>
          <w:szCs w:val="24"/>
        </w:rPr>
        <w:t>9</w:t>
      </w:r>
      <w:r w:rsidRPr="00367BDB">
        <w:rPr>
          <w:rFonts w:eastAsia="Times New Roman" w:cstheme="minorHAnsi"/>
          <w:color w:val="000000"/>
          <w:sz w:val="24"/>
          <w:szCs w:val="24"/>
        </w:rPr>
        <w:t>, will be deleted by the SMART Team.</w:t>
      </w:r>
    </w:p>
    <w:p w14:paraId="08C775F6" w14:textId="4A9DA03F" w:rsidR="001A3088" w:rsidRDefault="008C4AD9" w:rsidP="00FF66BC">
      <w:pPr>
        <w:pStyle w:val="Heading1"/>
        <w:rPr>
          <w:rFonts w:asciiTheme="minorHAnsi" w:hAnsiTheme="minorHAnsi" w:cstheme="minorHAnsi"/>
          <w:sz w:val="28"/>
          <w:szCs w:val="28"/>
        </w:rPr>
      </w:pPr>
      <w:bookmarkStart w:id="11" w:name="_Negative_Cash_Balances"/>
      <w:bookmarkEnd w:id="11"/>
      <w:r>
        <w:rPr>
          <w:rFonts w:asciiTheme="minorHAnsi" w:hAnsiTheme="minorHAnsi" w:cstheme="minorHAnsi"/>
          <w:sz w:val="28"/>
          <w:szCs w:val="28"/>
        </w:rPr>
        <w:t>Negative Cash Balances for Federal Funds</w:t>
      </w:r>
    </w:p>
    <w:p w14:paraId="74FCEEE6" w14:textId="36D71D80" w:rsidR="005422C5" w:rsidRPr="005422C5" w:rsidRDefault="005422C5" w:rsidP="00FF66BC">
      <w:pPr>
        <w:spacing w:line="240" w:lineRule="auto"/>
        <w:rPr>
          <w:rFonts w:cstheme="minorHAnsi"/>
          <w:sz w:val="24"/>
          <w:szCs w:val="24"/>
        </w:rPr>
      </w:pPr>
      <w:r w:rsidRPr="005422C5">
        <w:rPr>
          <w:rFonts w:cstheme="minorHAnsi"/>
          <w:sz w:val="24"/>
          <w:szCs w:val="24"/>
        </w:rPr>
        <w:t xml:space="preserve">PM 8,004 </w:t>
      </w:r>
      <w:hyperlink r:id="rId19" w:history="1">
        <w:r w:rsidRPr="005422C5">
          <w:rPr>
            <w:rStyle w:val="Hyperlink"/>
            <w:rFonts w:cstheme="minorHAnsi"/>
            <w:sz w:val="24"/>
            <w:szCs w:val="24"/>
          </w:rPr>
          <w:t>Federal Funds - Fiscal Year-End Negative Cash Balances</w:t>
        </w:r>
      </w:hyperlink>
      <w:r>
        <w:rPr>
          <w:rFonts w:cstheme="minorHAnsi"/>
          <w:sz w:val="24"/>
          <w:szCs w:val="24"/>
        </w:rPr>
        <w:t xml:space="preserve"> </w:t>
      </w:r>
      <w:r w:rsidRPr="005422C5">
        <w:rPr>
          <w:rFonts w:cstheme="minorHAnsi"/>
          <w:sz w:val="24"/>
          <w:szCs w:val="24"/>
        </w:rPr>
        <w:t xml:space="preserve">allows federal funds to have a negative </w:t>
      </w:r>
      <w:r w:rsidRPr="000E78CF">
        <w:rPr>
          <w:rFonts w:cstheme="minorHAnsi"/>
          <w:sz w:val="24"/>
          <w:szCs w:val="24"/>
          <w:u w:val="single"/>
        </w:rPr>
        <w:t>cash</w:t>
      </w:r>
      <w:r w:rsidRPr="005422C5">
        <w:rPr>
          <w:rFonts w:cstheme="minorHAnsi"/>
          <w:sz w:val="24"/>
          <w:szCs w:val="24"/>
        </w:rPr>
        <w:t xml:space="preserve"> balance at fiscal </w:t>
      </w:r>
      <w:r w:rsidR="000E78CF" w:rsidRPr="005422C5">
        <w:rPr>
          <w:rFonts w:cstheme="minorHAnsi"/>
          <w:sz w:val="24"/>
          <w:szCs w:val="24"/>
        </w:rPr>
        <w:t>year</w:t>
      </w:r>
      <w:r w:rsidR="000E78CF">
        <w:rPr>
          <w:rFonts w:cstheme="minorHAnsi"/>
          <w:sz w:val="24"/>
          <w:szCs w:val="24"/>
        </w:rPr>
        <w:t>-</w:t>
      </w:r>
      <w:r w:rsidR="000E78CF" w:rsidRPr="005422C5">
        <w:rPr>
          <w:rFonts w:cstheme="minorHAnsi"/>
          <w:sz w:val="24"/>
          <w:szCs w:val="24"/>
        </w:rPr>
        <w:t>end</w:t>
      </w:r>
      <w:r w:rsidRPr="005422C5">
        <w:rPr>
          <w:rFonts w:cstheme="minorHAnsi"/>
          <w:sz w:val="24"/>
          <w:szCs w:val="24"/>
        </w:rPr>
        <w:t xml:space="preserve"> as long as accounts receivable</w:t>
      </w:r>
      <w:r w:rsidR="007E66BE">
        <w:rPr>
          <w:rFonts w:cstheme="minorHAnsi"/>
          <w:sz w:val="24"/>
          <w:szCs w:val="24"/>
        </w:rPr>
        <w:t xml:space="preserve"> entr</w:t>
      </w:r>
      <w:r w:rsidR="00BF4985">
        <w:rPr>
          <w:rFonts w:cstheme="minorHAnsi"/>
          <w:sz w:val="24"/>
          <w:szCs w:val="24"/>
        </w:rPr>
        <w:t>ies</w:t>
      </w:r>
      <w:r w:rsidRPr="005422C5">
        <w:rPr>
          <w:rFonts w:cstheme="minorHAnsi"/>
          <w:sz w:val="24"/>
          <w:szCs w:val="24"/>
        </w:rPr>
        <w:t xml:space="preserve"> </w:t>
      </w:r>
      <w:r w:rsidR="00BF4985">
        <w:rPr>
          <w:rFonts w:cstheme="minorHAnsi"/>
          <w:sz w:val="24"/>
          <w:szCs w:val="24"/>
        </w:rPr>
        <w:t>are</w:t>
      </w:r>
      <w:r w:rsidRPr="005422C5">
        <w:rPr>
          <w:rFonts w:cstheme="minorHAnsi"/>
          <w:sz w:val="24"/>
          <w:szCs w:val="24"/>
        </w:rPr>
        <w:t xml:space="preserve"> recorded in SMART for the reimbursement requests </w:t>
      </w:r>
      <w:r>
        <w:rPr>
          <w:rFonts w:cstheme="minorHAnsi"/>
          <w:sz w:val="24"/>
          <w:szCs w:val="24"/>
        </w:rPr>
        <w:t xml:space="preserve">that have been </w:t>
      </w:r>
      <w:r w:rsidR="00D35678">
        <w:rPr>
          <w:rFonts w:cstheme="minorHAnsi"/>
          <w:sz w:val="24"/>
          <w:szCs w:val="24"/>
        </w:rPr>
        <w:t xml:space="preserve">submitted to bring the </w:t>
      </w:r>
      <w:r w:rsidR="00D35678" w:rsidRPr="000E78CF">
        <w:rPr>
          <w:rFonts w:cstheme="minorHAnsi"/>
          <w:sz w:val="24"/>
          <w:szCs w:val="24"/>
          <w:u w:val="single"/>
        </w:rPr>
        <w:t>fund</w:t>
      </w:r>
      <w:r w:rsidR="00D35678">
        <w:rPr>
          <w:rFonts w:cstheme="minorHAnsi"/>
          <w:sz w:val="24"/>
          <w:szCs w:val="24"/>
        </w:rPr>
        <w:t xml:space="preserve"> </w:t>
      </w:r>
      <w:r w:rsidR="00EC70CF">
        <w:rPr>
          <w:rFonts w:cstheme="minorHAnsi"/>
          <w:sz w:val="24"/>
          <w:szCs w:val="24"/>
        </w:rPr>
        <w:t>balance to zero or greater.</w:t>
      </w:r>
    </w:p>
    <w:p w14:paraId="2665D5EF" w14:textId="48105D46" w:rsidR="005422C5" w:rsidRPr="005422C5" w:rsidRDefault="005422C5" w:rsidP="00FF66BC">
      <w:pPr>
        <w:spacing w:line="240" w:lineRule="auto"/>
        <w:rPr>
          <w:rFonts w:cstheme="minorHAnsi"/>
          <w:sz w:val="24"/>
          <w:szCs w:val="24"/>
        </w:rPr>
      </w:pPr>
      <w:r w:rsidRPr="005422C5">
        <w:rPr>
          <w:rFonts w:cstheme="minorHAnsi"/>
          <w:sz w:val="24"/>
          <w:szCs w:val="24"/>
        </w:rPr>
        <w:t>All other funds are still required to have</w:t>
      </w:r>
      <w:r>
        <w:rPr>
          <w:rFonts w:cstheme="minorHAnsi"/>
          <w:sz w:val="24"/>
          <w:szCs w:val="24"/>
        </w:rPr>
        <w:t xml:space="preserve"> a zero or greater </w:t>
      </w:r>
      <w:r w:rsidRPr="000E78CF">
        <w:rPr>
          <w:rFonts w:cstheme="minorHAnsi"/>
          <w:sz w:val="24"/>
          <w:szCs w:val="24"/>
          <w:u w:val="single"/>
        </w:rPr>
        <w:t>cash</w:t>
      </w:r>
      <w:r>
        <w:rPr>
          <w:rFonts w:cstheme="minorHAnsi"/>
          <w:sz w:val="24"/>
          <w:szCs w:val="24"/>
        </w:rPr>
        <w:t xml:space="preserve"> balance at fiscal </w:t>
      </w:r>
      <w:r w:rsidR="000E78CF">
        <w:rPr>
          <w:rFonts w:cstheme="minorHAnsi"/>
          <w:sz w:val="24"/>
          <w:szCs w:val="24"/>
        </w:rPr>
        <w:t>year-end</w:t>
      </w:r>
      <w:r>
        <w:rPr>
          <w:rFonts w:cstheme="minorHAnsi"/>
          <w:sz w:val="24"/>
          <w:szCs w:val="24"/>
        </w:rPr>
        <w:t>.</w:t>
      </w:r>
    </w:p>
    <w:p w14:paraId="4DEA1CB0" w14:textId="6145FB89" w:rsidR="00A86C53" w:rsidRDefault="00A86C53" w:rsidP="00FF66BC">
      <w:pPr>
        <w:pStyle w:val="PlainText"/>
        <w:spacing w:after="240"/>
        <w:rPr>
          <w:rFonts w:asciiTheme="minorHAnsi" w:hAnsiTheme="minorHAnsi" w:cstheme="minorHAnsi"/>
          <w:sz w:val="24"/>
          <w:szCs w:val="24"/>
        </w:rPr>
      </w:pPr>
      <w:r>
        <w:rPr>
          <w:rFonts w:asciiTheme="minorHAnsi" w:hAnsiTheme="minorHAnsi" w:cstheme="minorHAnsi"/>
          <w:sz w:val="24"/>
          <w:szCs w:val="24"/>
        </w:rPr>
        <w:t xml:space="preserve">Creation of accounts receivable entries must be complete by </w:t>
      </w:r>
      <w:r w:rsidRPr="00A86C53">
        <w:rPr>
          <w:rFonts w:asciiTheme="minorHAnsi" w:hAnsiTheme="minorHAnsi" w:cstheme="minorHAnsi"/>
          <w:b/>
          <w:sz w:val="24"/>
          <w:szCs w:val="24"/>
        </w:rPr>
        <w:t>6:00 PM on Wednesday, June 26, 2019</w:t>
      </w:r>
      <w:r>
        <w:rPr>
          <w:rFonts w:asciiTheme="minorHAnsi" w:hAnsiTheme="minorHAnsi" w:cstheme="minorHAnsi"/>
          <w:sz w:val="24"/>
          <w:szCs w:val="24"/>
        </w:rPr>
        <w:t>.</w:t>
      </w:r>
    </w:p>
    <w:p w14:paraId="16595780" w14:textId="54CF8F69" w:rsidR="000E78CF" w:rsidRDefault="000E78CF" w:rsidP="00FF66BC">
      <w:pPr>
        <w:pStyle w:val="PlainText"/>
        <w:spacing w:after="24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1661F7DB" wp14:editId="3ED609EC">
                <wp:simplePos x="0" y="0"/>
                <wp:positionH relativeFrom="column">
                  <wp:posOffset>504825</wp:posOffset>
                </wp:positionH>
                <wp:positionV relativeFrom="paragraph">
                  <wp:posOffset>79375</wp:posOffset>
                </wp:positionV>
                <wp:extent cx="492442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924425" cy="333375"/>
                        </a:xfrm>
                        <a:prstGeom prst="rect">
                          <a:avLst/>
                        </a:prstGeom>
                        <a:solidFill>
                          <a:schemeClr val="lt1"/>
                        </a:solidFill>
                        <a:ln w="6350">
                          <a:solidFill>
                            <a:prstClr val="black"/>
                          </a:solidFill>
                        </a:ln>
                      </wps:spPr>
                      <wps:txbx>
                        <w:txbxContent>
                          <w:p w14:paraId="17F01193" w14:textId="118F6DC9" w:rsidR="004E686F" w:rsidRDefault="004E686F" w:rsidP="006E0FCF">
                            <w:pPr>
                              <w:jc w:val="center"/>
                            </w:pPr>
                            <w:r>
                              <w:t>A GL journal is not a substitute for an accounts receivable entry.</w:t>
                            </w:r>
                          </w:p>
                          <w:p w14:paraId="563BAB5B" w14:textId="77777777" w:rsidR="004E686F" w:rsidRDefault="004E686F" w:rsidP="006E0F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F7DB" id="Text Box 8" o:spid="_x0000_s1030" type="#_x0000_t202" style="position:absolute;margin-left:39.75pt;margin-top:6.25pt;width:38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" fillcolor="white [3201]" strokeweight=".5pt">
                <v:textbox>
                  <w:txbxContent>
                    <w:p w14:paraId="17F01193" w14:textId="118F6DC9" w:rsidR="004E686F" w:rsidRDefault="004E686F" w:rsidP="006E0FCF">
                      <w:pPr>
                        <w:jc w:val="center"/>
                      </w:pPr>
                      <w:r>
                        <w:t>A GL journal is not a substitute for an accounts receivable entry.</w:t>
                      </w:r>
                    </w:p>
                    <w:p w14:paraId="563BAB5B" w14:textId="77777777" w:rsidR="004E686F" w:rsidRDefault="004E686F" w:rsidP="006E0FCF">
                      <w:pPr>
                        <w:jc w:val="center"/>
                      </w:pPr>
                    </w:p>
                  </w:txbxContent>
                </v:textbox>
              </v:shape>
            </w:pict>
          </mc:Fallback>
        </mc:AlternateContent>
      </w:r>
    </w:p>
    <w:p w14:paraId="221F1270" w14:textId="77777777" w:rsidR="000E78CF" w:rsidRDefault="000E78CF" w:rsidP="00FF66BC">
      <w:pPr>
        <w:pStyle w:val="PlainText"/>
        <w:spacing w:after="240"/>
        <w:rPr>
          <w:rFonts w:asciiTheme="minorHAnsi" w:hAnsiTheme="minorHAnsi" w:cstheme="minorHAnsi"/>
          <w:sz w:val="24"/>
          <w:szCs w:val="24"/>
        </w:rPr>
      </w:pPr>
    </w:p>
    <w:p w14:paraId="23B19AA9" w14:textId="2AF2D293" w:rsidR="005422C5" w:rsidRPr="00B955E0" w:rsidRDefault="005422C5" w:rsidP="00FF66BC">
      <w:pPr>
        <w:pStyle w:val="PlainText"/>
        <w:spacing w:after="240"/>
        <w:rPr>
          <w:rFonts w:asciiTheme="minorHAnsi" w:hAnsiTheme="minorHAnsi" w:cstheme="minorHAnsi"/>
          <w:sz w:val="24"/>
          <w:szCs w:val="24"/>
        </w:rPr>
      </w:pPr>
      <w:r w:rsidRPr="005422C5">
        <w:rPr>
          <w:rFonts w:asciiTheme="minorHAnsi" w:hAnsiTheme="minorHAnsi" w:cstheme="minorHAnsi"/>
          <w:sz w:val="24"/>
          <w:szCs w:val="24"/>
        </w:rPr>
        <w:t xml:space="preserve">A query, </w:t>
      </w:r>
      <w:r w:rsidRPr="005422C5">
        <w:rPr>
          <w:rFonts w:asciiTheme="minorHAnsi" w:hAnsiTheme="minorHAnsi" w:cstheme="minorHAnsi"/>
          <w:b/>
          <w:bCs/>
          <w:sz w:val="24"/>
          <w:szCs w:val="24"/>
        </w:rPr>
        <w:t>KS_GL_CASH_NEG_FED_FUND_BAL</w:t>
      </w:r>
      <w:r w:rsidRPr="005422C5">
        <w:rPr>
          <w:rFonts w:asciiTheme="minorHAnsi" w:hAnsiTheme="minorHAnsi" w:cstheme="minorHAnsi"/>
          <w:sz w:val="24"/>
          <w:szCs w:val="24"/>
        </w:rPr>
        <w:t xml:space="preserve">, is available </w:t>
      </w:r>
      <w:r w:rsidR="004E686F">
        <w:rPr>
          <w:rFonts w:asciiTheme="minorHAnsi" w:hAnsiTheme="minorHAnsi" w:cstheme="minorHAnsi"/>
          <w:sz w:val="24"/>
          <w:szCs w:val="24"/>
        </w:rPr>
        <w:t xml:space="preserve">to assist agencies with identifying </w:t>
      </w:r>
      <w:r w:rsidRPr="005422C5">
        <w:rPr>
          <w:rFonts w:asciiTheme="minorHAnsi" w:hAnsiTheme="minorHAnsi" w:cstheme="minorHAnsi"/>
          <w:sz w:val="24"/>
          <w:szCs w:val="24"/>
        </w:rPr>
        <w:t xml:space="preserve">negative cash balances.  The query displays funds with a negative cash balance and the </w:t>
      </w:r>
      <w:r w:rsidR="004E686F">
        <w:rPr>
          <w:rFonts w:asciiTheme="minorHAnsi" w:hAnsiTheme="minorHAnsi" w:cstheme="minorHAnsi"/>
          <w:sz w:val="24"/>
          <w:szCs w:val="24"/>
        </w:rPr>
        <w:t xml:space="preserve">associated </w:t>
      </w:r>
      <w:r w:rsidRPr="005422C5">
        <w:rPr>
          <w:rFonts w:asciiTheme="minorHAnsi" w:hAnsiTheme="minorHAnsi" w:cstheme="minorHAnsi"/>
          <w:sz w:val="24"/>
          <w:szCs w:val="24"/>
        </w:rPr>
        <w:t>accounts receiva</w:t>
      </w:r>
      <w:r w:rsidR="00EC70CF">
        <w:rPr>
          <w:rFonts w:asciiTheme="minorHAnsi" w:hAnsiTheme="minorHAnsi" w:cstheme="minorHAnsi"/>
          <w:sz w:val="24"/>
          <w:szCs w:val="24"/>
        </w:rPr>
        <w:t xml:space="preserve">ble </w:t>
      </w:r>
      <w:r w:rsidR="004E686F">
        <w:rPr>
          <w:rFonts w:asciiTheme="minorHAnsi" w:hAnsiTheme="minorHAnsi" w:cstheme="minorHAnsi"/>
          <w:sz w:val="24"/>
          <w:szCs w:val="24"/>
        </w:rPr>
        <w:t>balance</w:t>
      </w:r>
      <w:r w:rsidR="00EC70CF">
        <w:rPr>
          <w:rFonts w:asciiTheme="minorHAnsi" w:hAnsiTheme="minorHAnsi" w:cstheme="minorHAnsi"/>
          <w:sz w:val="24"/>
          <w:szCs w:val="24"/>
        </w:rPr>
        <w:t xml:space="preserve"> </w:t>
      </w:r>
      <w:r w:rsidR="004E686F">
        <w:rPr>
          <w:rFonts w:asciiTheme="minorHAnsi" w:hAnsiTheme="minorHAnsi" w:cstheme="minorHAnsi"/>
          <w:sz w:val="24"/>
          <w:szCs w:val="24"/>
        </w:rPr>
        <w:t xml:space="preserve">for activity that has posted to the general ledger. As transactions process and post, the cash balance will change each day. Agencies must ensure the </w:t>
      </w:r>
      <w:r w:rsidR="000E78CF">
        <w:rPr>
          <w:rFonts w:asciiTheme="minorHAnsi" w:hAnsiTheme="minorHAnsi" w:cstheme="minorHAnsi"/>
          <w:sz w:val="24"/>
          <w:szCs w:val="24"/>
        </w:rPr>
        <w:t>fund balance (</w:t>
      </w:r>
      <w:r w:rsidR="004E686F">
        <w:rPr>
          <w:rFonts w:asciiTheme="minorHAnsi" w:hAnsiTheme="minorHAnsi" w:cstheme="minorHAnsi"/>
          <w:sz w:val="24"/>
          <w:szCs w:val="24"/>
        </w:rPr>
        <w:t>net amount</w:t>
      </w:r>
      <w:r w:rsidR="000E78CF">
        <w:rPr>
          <w:rFonts w:asciiTheme="minorHAnsi" w:hAnsiTheme="minorHAnsi" w:cstheme="minorHAnsi"/>
          <w:sz w:val="24"/>
          <w:szCs w:val="24"/>
        </w:rPr>
        <w:t xml:space="preserve">) </w:t>
      </w:r>
      <w:r w:rsidR="004E686F">
        <w:rPr>
          <w:rFonts w:asciiTheme="minorHAnsi" w:hAnsiTheme="minorHAnsi" w:cstheme="minorHAnsi"/>
          <w:sz w:val="24"/>
          <w:szCs w:val="24"/>
        </w:rPr>
        <w:t xml:space="preserve">is zero or </w:t>
      </w:r>
      <w:r w:rsidR="004E686F" w:rsidRPr="00B955E0">
        <w:rPr>
          <w:rFonts w:asciiTheme="minorHAnsi" w:hAnsiTheme="minorHAnsi" w:cstheme="minorHAnsi"/>
          <w:sz w:val="24"/>
          <w:szCs w:val="24"/>
        </w:rPr>
        <w:t>greater at fiscal year</w:t>
      </w:r>
      <w:r w:rsidR="000E78CF" w:rsidRPr="00B955E0">
        <w:rPr>
          <w:rFonts w:asciiTheme="minorHAnsi" w:hAnsiTheme="minorHAnsi" w:cstheme="minorHAnsi"/>
          <w:sz w:val="24"/>
          <w:szCs w:val="24"/>
        </w:rPr>
        <w:t>-</w:t>
      </w:r>
      <w:r w:rsidR="004E686F" w:rsidRPr="00B955E0">
        <w:rPr>
          <w:rFonts w:asciiTheme="minorHAnsi" w:hAnsiTheme="minorHAnsi" w:cstheme="minorHAnsi"/>
          <w:sz w:val="24"/>
          <w:szCs w:val="24"/>
        </w:rPr>
        <w:t>end</w:t>
      </w:r>
      <w:r w:rsidR="000E78CF" w:rsidRPr="00B955E0">
        <w:rPr>
          <w:rFonts w:asciiTheme="minorHAnsi" w:hAnsiTheme="minorHAnsi" w:cstheme="minorHAnsi"/>
          <w:sz w:val="24"/>
          <w:szCs w:val="24"/>
        </w:rPr>
        <w:t xml:space="preserve"> for federal funds</w:t>
      </w:r>
      <w:r w:rsidR="004E686F" w:rsidRPr="00B955E0">
        <w:rPr>
          <w:rFonts w:asciiTheme="minorHAnsi" w:hAnsiTheme="minorHAnsi" w:cstheme="minorHAnsi"/>
          <w:sz w:val="24"/>
          <w:szCs w:val="24"/>
        </w:rPr>
        <w:t>.</w:t>
      </w:r>
    </w:p>
    <w:p w14:paraId="3394C729" w14:textId="172F0866" w:rsidR="001032F0" w:rsidRPr="00B955E0" w:rsidRDefault="001032F0" w:rsidP="00FF66BC">
      <w:pPr>
        <w:spacing w:line="240" w:lineRule="auto"/>
        <w:rPr>
          <w:sz w:val="24"/>
          <w:szCs w:val="24"/>
        </w:rPr>
      </w:pPr>
      <w:r w:rsidRPr="00B955E0">
        <w:rPr>
          <w:sz w:val="24"/>
          <w:szCs w:val="24"/>
        </w:rPr>
        <w:t>A</w:t>
      </w:r>
      <w:r w:rsidR="000E78CF" w:rsidRPr="00B955E0">
        <w:rPr>
          <w:sz w:val="24"/>
          <w:szCs w:val="24"/>
        </w:rPr>
        <w:t xml:space="preserve">n </w:t>
      </w:r>
      <w:r w:rsidRPr="00B955E0">
        <w:rPr>
          <w:sz w:val="24"/>
          <w:szCs w:val="24"/>
        </w:rPr>
        <w:t>accounts receivable entry recorded in SMART may include requests for reimbursement for expenditure transactions associated with grants, cost-reimbursement contracts, cooperative agreements, and/or federal direct appropriations, and shall have documentation to support the reimbursement request attached.</w:t>
      </w:r>
    </w:p>
    <w:p w14:paraId="3D2BB678" w14:textId="3C2A1C5C" w:rsidR="005422C5" w:rsidRDefault="001032F0" w:rsidP="00FF66BC">
      <w:pPr>
        <w:pStyle w:val="PlainText"/>
        <w:spacing w:after="240"/>
        <w:rPr>
          <w:rFonts w:asciiTheme="minorHAnsi" w:hAnsiTheme="minorHAnsi" w:cstheme="minorHAnsi"/>
          <w:sz w:val="24"/>
          <w:szCs w:val="24"/>
        </w:rPr>
      </w:pPr>
      <w:r w:rsidRPr="006E0FCF">
        <w:rPr>
          <w:rFonts w:asciiTheme="minorHAnsi" w:hAnsiTheme="minorHAnsi" w:cstheme="minorHAnsi"/>
          <w:sz w:val="24"/>
          <w:szCs w:val="24"/>
        </w:rPr>
        <w:t xml:space="preserve">Agencies currently using SMART Project Costing in conjunction with Customer Contracts for reimbursement processing may continue to use the modules to track grant expenditures. Reimbursable transactions from the billing worksheet must be approved and have generated pending items by </w:t>
      </w:r>
      <w:r w:rsidR="00A86C53" w:rsidRPr="006E0FCF">
        <w:rPr>
          <w:rFonts w:asciiTheme="minorHAnsi" w:hAnsiTheme="minorHAnsi" w:cstheme="minorHAnsi"/>
          <w:b/>
          <w:sz w:val="24"/>
          <w:szCs w:val="24"/>
        </w:rPr>
        <w:t xml:space="preserve">6:00 PM </w:t>
      </w:r>
      <w:r w:rsidR="006E0FCF" w:rsidRPr="006E0FCF">
        <w:rPr>
          <w:rFonts w:asciiTheme="minorHAnsi" w:hAnsiTheme="minorHAnsi" w:cstheme="minorHAnsi"/>
          <w:b/>
          <w:sz w:val="24"/>
          <w:szCs w:val="24"/>
        </w:rPr>
        <w:t xml:space="preserve">on </w:t>
      </w:r>
      <w:r w:rsidRPr="006E0FCF">
        <w:rPr>
          <w:rFonts w:asciiTheme="minorHAnsi" w:hAnsiTheme="minorHAnsi" w:cstheme="minorHAnsi"/>
          <w:b/>
          <w:sz w:val="24"/>
          <w:szCs w:val="24"/>
        </w:rPr>
        <w:t>Wednesday, June 26, 2019</w:t>
      </w:r>
      <w:r w:rsidRPr="006E0FCF">
        <w:rPr>
          <w:rFonts w:asciiTheme="minorHAnsi" w:hAnsiTheme="minorHAnsi" w:cstheme="minorHAnsi"/>
          <w:sz w:val="24"/>
          <w:szCs w:val="24"/>
        </w:rPr>
        <w:t>.</w:t>
      </w:r>
    </w:p>
    <w:p w14:paraId="2FDB4E87" w14:textId="77777777" w:rsidR="001F37E5" w:rsidRDefault="001F37E5" w:rsidP="00FF66BC">
      <w:pPr>
        <w:pStyle w:val="Heading1"/>
        <w:rPr>
          <w:rFonts w:asciiTheme="minorHAnsi" w:hAnsiTheme="minorHAnsi" w:cstheme="minorHAnsi"/>
          <w:sz w:val="28"/>
          <w:szCs w:val="28"/>
        </w:rPr>
      </w:pPr>
    </w:p>
    <w:p w14:paraId="4EE187F7" w14:textId="15FD420B" w:rsidR="00086C73" w:rsidRPr="00F965CD" w:rsidRDefault="00086C73" w:rsidP="00FF66BC">
      <w:pPr>
        <w:pStyle w:val="Heading1"/>
        <w:rPr>
          <w:rFonts w:asciiTheme="minorHAnsi" w:hAnsiTheme="minorHAnsi" w:cstheme="minorHAnsi"/>
          <w:sz w:val="28"/>
          <w:szCs w:val="28"/>
        </w:rPr>
      </w:pPr>
      <w:bookmarkStart w:id="12" w:name="_Interfunds_1"/>
      <w:bookmarkEnd w:id="12"/>
      <w:r w:rsidRPr="00F965CD">
        <w:rPr>
          <w:rFonts w:asciiTheme="minorHAnsi" w:hAnsiTheme="minorHAnsi" w:cstheme="minorHAnsi"/>
          <w:sz w:val="28"/>
          <w:szCs w:val="28"/>
        </w:rPr>
        <w:lastRenderedPageBreak/>
        <w:t>Interfunds</w:t>
      </w:r>
    </w:p>
    <w:p w14:paraId="3D29EFFD" w14:textId="644B4EB5" w:rsidR="00086C73" w:rsidRPr="00367BDB" w:rsidRDefault="00070EA6" w:rsidP="002E5105">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The accounting dates on both the interfund voucher and the interfund deposit must fall within the same fiscal year. </w:t>
      </w:r>
      <w:r>
        <w:rPr>
          <w:rFonts w:eastAsia="Times New Roman" w:cstheme="minorHAnsi"/>
          <w:color w:val="000000"/>
          <w:sz w:val="24"/>
          <w:szCs w:val="24"/>
        </w:rPr>
        <w:t xml:space="preserve">All interfunds created during FY 2019 must also pay during FY 2019. To ensure the interfund voucher will pay during FY 2019, the </w:t>
      </w:r>
      <w:r w:rsidRPr="00E246FA">
        <w:rPr>
          <w:rFonts w:eastAsia="Times New Roman" w:cstheme="minorHAnsi"/>
          <w:b/>
          <w:color w:val="000000"/>
          <w:sz w:val="24"/>
          <w:szCs w:val="24"/>
        </w:rPr>
        <w:t>Scheduled Due</w:t>
      </w:r>
      <w:r>
        <w:rPr>
          <w:rFonts w:eastAsia="Times New Roman" w:cstheme="minorHAnsi"/>
          <w:color w:val="000000"/>
          <w:sz w:val="24"/>
          <w:szCs w:val="24"/>
        </w:rPr>
        <w:t xml:space="preserve"> date field on the Payments page of the voucher must have a date </w:t>
      </w:r>
      <w:r w:rsidRPr="00E246FA">
        <w:rPr>
          <w:rFonts w:eastAsia="Times New Roman" w:cstheme="minorHAnsi"/>
          <w:b/>
          <w:color w:val="000000"/>
          <w:sz w:val="24"/>
          <w:szCs w:val="24"/>
        </w:rPr>
        <w:t>no later than</w:t>
      </w:r>
      <w:r>
        <w:rPr>
          <w:rFonts w:eastAsia="Times New Roman" w:cstheme="minorHAnsi"/>
          <w:color w:val="000000"/>
          <w:sz w:val="24"/>
          <w:szCs w:val="24"/>
        </w:rPr>
        <w:t xml:space="preserve"> </w:t>
      </w:r>
      <w:r w:rsidRPr="00E246FA">
        <w:rPr>
          <w:rFonts w:eastAsia="Times New Roman" w:cstheme="minorHAnsi"/>
          <w:b/>
          <w:color w:val="000000"/>
          <w:sz w:val="24"/>
          <w:szCs w:val="24"/>
        </w:rPr>
        <w:t>06/26/2019</w:t>
      </w:r>
      <w:r>
        <w:rPr>
          <w:rFonts w:eastAsia="Times New Roman" w:cstheme="minorHAnsi"/>
          <w:color w:val="000000"/>
          <w:sz w:val="24"/>
          <w:szCs w:val="24"/>
        </w:rPr>
        <w:t>.</w:t>
      </w:r>
      <w:r w:rsidR="00086C73" w:rsidRPr="00367BDB">
        <w:rPr>
          <w:rFonts w:eastAsia="Times New Roman" w:cstheme="minorHAnsi"/>
          <w:color w:val="000000"/>
          <w:sz w:val="24"/>
          <w:szCs w:val="24"/>
        </w:rPr>
        <w:t xml:space="preserve"> </w:t>
      </w:r>
    </w:p>
    <w:p w14:paraId="0CE88DE9" w14:textId="77777777" w:rsidR="00086C73" w:rsidRPr="00367BDB" w:rsidRDefault="00086C73" w:rsidP="00FF66BC">
      <w:pPr>
        <w:pStyle w:val="ListParagraph"/>
        <w:spacing w:after="0" w:line="240" w:lineRule="auto"/>
        <w:rPr>
          <w:rFonts w:eastAsia="Times New Roman" w:cstheme="minorHAnsi"/>
          <w:color w:val="000000"/>
          <w:sz w:val="24"/>
          <w:szCs w:val="24"/>
        </w:rPr>
      </w:pPr>
    </w:p>
    <w:p w14:paraId="5098E4AE" w14:textId="77777777" w:rsidR="00086C73" w:rsidRPr="00367BDB" w:rsidRDefault="00086C7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Both sides of the interfund must be successfully edited, matched and approved by </w:t>
      </w:r>
      <w:r w:rsidRPr="00367BDB">
        <w:rPr>
          <w:rFonts w:eastAsia="Times New Roman" w:cstheme="minorHAnsi"/>
          <w:b/>
          <w:color w:val="000000"/>
          <w:sz w:val="24"/>
          <w:szCs w:val="24"/>
        </w:rPr>
        <w:t>6:00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 Budget checking for interfunds occurs during nightly batch.</w:t>
      </w:r>
    </w:p>
    <w:p w14:paraId="1489DA87" w14:textId="77777777" w:rsidR="00086C73" w:rsidRPr="00367BDB" w:rsidRDefault="00086C73" w:rsidP="00FF66BC">
      <w:pPr>
        <w:spacing w:after="0" w:line="240" w:lineRule="auto"/>
        <w:rPr>
          <w:rFonts w:eastAsia="Times New Roman" w:cstheme="minorHAnsi"/>
          <w:color w:val="000000"/>
          <w:sz w:val="24"/>
          <w:szCs w:val="24"/>
        </w:rPr>
      </w:pPr>
    </w:p>
    <w:p w14:paraId="0791356D" w14:textId="77777777" w:rsidR="00086C73" w:rsidRPr="00367BDB" w:rsidRDefault="00086C7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ALL remaining FY 201</w:t>
      </w:r>
      <w:r>
        <w:rPr>
          <w:rFonts w:eastAsia="Times New Roman" w:cstheme="minorHAnsi"/>
          <w:color w:val="000000"/>
          <w:sz w:val="24"/>
          <w:szCs w:val="24"/>
        </w:rPr>
        <w:t>9</w:t>
      </w:r>
      <w:r w:rsidRPr="00367BDB">
        <w:rPr>
          <w:rFonts w:eastAsia="Times New Roman" w:cstheme="minorHAnsi"/>
          <w:color w:val="000000"/>
          <w:sz w:val="24"/>
          <w:szCs w:val="24"/>
        </w:rPr>
        <w:t xml:space="preserve"> interfund deposits and interfund vouchers that have not been successfully edited, matched and approved by </w:t>
      </w:r>
      <w:r w:rsidRPr="00367BDB">
        <w:rPr>
          <w:rFonts w:eastAsia="Times New Roman" w:cstheme="minorHAnsi"/>
          <w:b/>
          <w:color w:val="000000"/>
          <w:sz w:val="24"/>
          <w:szCs w:val="24"/>
        </w:rPr>
        <w:t>6:00 PM on 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 xml:space="preserve"> will be deleted by the SMART Team.</w:t>
      </w:r>
    </w:p>
    <w:p w14:paraId="68BB5BE7" w14:textId="77777777" w:rsidR="00086C73" w:rsidRPr="00367BDB" w:rsidRDefault="00086C73" w:rsidP="00FF66BC">
      <w:pPr>
        <w:spacing w:after="0" w:line="240" w:lineRule="auto"/>
        <w:rPr>
          <w:rFonts w:eastAsia="Times New Roman" w:cstheme="minorHAnsi"/>
          <w:color w:val="000000"/>
          <w:sz w:val="24"/>
          <w:szCs w:val="24"/>
        </w:rPr>
      </w:pPr>
    </w:p>
    <w:p w14:paraId="76C1ADCB" w14:textId="3817500B" w:rsidR="00086C73" w:rsidRDefault="00086C73"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Agencies with interfunds remaining due to budget check exceptions will be contacted by the SMART Team on Thursday, June 2</w:t>
      </w:r>
      <w:r>
        <w:rPr>
          <w:rFonts w:eastAsia="Times New Roman" w:cstheme="minorHAnsi"/>
          <w:color w:val="000000"/>
          <w:sz w:val="24"/>
          <w:szCs w:val="24"/>
        </w:rPr>
        <w:t>7</w:t>
      </w:r>
      <w:r w:rsidRPr="00367BDB">
        <w:rPr>
          <w:rFonts w:eastAsia="Times New Roman" w:cstheme="minorHAnsi"/>
          <w:color w:val="000000"/>
          <w:sz w:val="24"/>
          <w:szCs w:val="24"/>
        </w:rPr>
        <w:t>, 201</w:t>
      </w:r>
      <w:r>
        <w:rPr>
          <w:rFonts w:eastAsia="Times New Roman" w:cstheme="minorHAnsi"/>
          <w:color w:val="000000"/>
          <w:sz w:val="24"/>
          <w:szCs w:val="24"/>
        </w:rPr>
        <w:t>9</w:t>
      </w:r>
      <w:r w:rsidRPr="00367BDB">
        <w:rPr>
          <w:rFonts w:eastAsia="Times New Roman" w:cstheme="minorHAnsi"/>
          <w:color w:val="000000"/>
          <w:sz w:val="24"/>
          <w:szCs w:val="24"/>
        </w:rPr>
        <w:t xml:space="preserve"> to resolve the budget check exceptions</w:t>
      </w:r>
      <w:r>
        <w:rPr>
          <w:rFonts w:eastAsia="Times New Roman" w:cstheme="minorHAnsi"/>
          <w:color w:val="000000"/>
          <w:sz w:val="24"/>
          <w:szCs w:val="24"/>
        </w:rPr>
        <w:t>.</w:t>
      </w:r>
    </w:p>
    <w:p w14:paraId="7F352EC4" w14:textId="77777777" w:rsidR="00086C73" w:rsidRDefault="00086C73" w:rsidP="00FF66BC">
      <w:pPr>
        <w:spacing w:after="0" w:line="240" w:lineRule="auto"/>
        <w:rPr>
          <w:rFonts w:eastAsia="Times New Roman" w:cstheme="minorHAnsi"/>
          <w:color w:val="000000"/>
          <w:sz w:val="24"/>
          <w:szCs w:val="24"/>
        </w:rPr>
      </w:pPr>
    </w:p>
    <w:p w14:paraId="3650164E" w14:textId="77777777" w:rsidR="00086C73" w:rsidRPr="004327A2" w:rsidRDefault="00086C73" w:rsidP="00FF66BC">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KS_AP_UNPROCESSED_INTRFND_VCHR</w:t>
      </w:r>
      <w:r>
        <w:rPr>
          <w:rFonts w:eastAsia="Times New Roman" w:cstheme="minorHAnsi"/>
          <w:bCs/>
          <w:color w:val="000000"/>
          <w:sz w:val="24"/>
          <w:szCs w:val="24"/>
        </w:rPr>
        <w:t>, is available to assist by identifying</w:t>
      </w:r>
      <w:r w:rsidRPr="004327A2">
        <w:rPr>
          <w:rFonts w:eastAsia="Times New Roman" w:cstheme="minorHAnsi"/>
          <w:bCs/>
          <w:color w:val="000000"/>
          <w:sz w:val="24"/>
          <w:szCs w:val="24"/>
        </w:rPr>
        <w:t xml:space="preserve"> all interfund type vouchers that have not fully processed – this will include interfund type vouchers that are not attached to an interfund</w:t>
      </w:r>
      <w:r>
        <w:rPr>
          <w:rFonts w:eastAsia="Times New Roman" w:cstheme="minorHAnsi"/>
          <w:bCs/>
          <w:color w:val="000000"/>
          <w:sz w:val="24"/>
          <w:szCs w:val="24"/>
        </w:rPr>
        <w:t>.</w:t>
      </w:r>
    </w:p>
    <w:p w14:paraId="397486FA" w14:textId="77777777" w:rsidR="00086C73" w:rsidRPr="004327A2" w:rsidRDefault="00086C73" w:rsidP="00FF66BC">
      <w:pPr>
        <w:pStyle w:val="ListParagraph"/>
        <w:numPr>
          <w:ilvl w:val="0"/>
          <w:numId w:val="29"/>
        </w:numPr>
        <w:spacing w:after="0" w:line="240" w:lineRule="auto"/>
        <w:rPr>
          <w:rFonts w:eastAsia="Times New Roman" w:cstheme="minorHAnsi"/>
          <w:bCs/>
          <w:color w:val="000000"/>
          <w:sz w:val="24"/>
          <w:szCs w:val="24"/>
        </w:rPr>
      </w:pPr>
      <w:r w:rsidRPr="004327A2">
        <w:rPr>
          <w:rFonts w:eastAsia="Times New Roman" w:cstheme="minorHAnsi"/>
          <w:bCs/>
          <w:color w:val="000000"/>
          <w:sz w:val="24"/>
          <w:szCs w:val="24"/>
          <w:u w:val="single"/>
        </w:rPr>
        <w:t>Prompt</w:t>
      </w:r>
      <w:r w:rsidRPr="004327A2">
        <w:rPr>
          <w:rFonts w:eastAsia="Times New Roman" w:cstheme="minorHAnsi"/>
          <w:bCs/>
          <w:color w:val="000000"/>
          <w:sz w:val="24"/>
          <w:szCs w:val="24"/>
        </w:rPr>
        <w:t>:</w:t>
      </w:r>
      <w:r w:rsidRPr="004327A2">
        <w:rPr>
          <w:rFonts w:eastAsia="Times New Roman" w:cstheme="minorHAnsi"/>
          <w:color w:val="000000"/>
          <w:sz w:val="24"/>
          <w:szCs w:val="24"/>
        </w:rPr>
        <w:t xml:space="preserve"> Voucher accounting date range (voucher accounting date is typically the date the voucher was created)</w:t>
      </w:r>
    </w:p>
    <w:p w14:paraId="466AFA17" w14:textId="77777777" w:rsidR="00086C73" w:rsidRPr="0015783B" w:rsidRDefault="00086C73" w:rsidP="00FF66BC">
      <w:pPr>
        <w:spacing w:after="0" w:line="240" w:lineRule="auto"/>
        <w:rPr>
          <w:rFonts w:eastAsia="Times New Roman" w:cstheme="minorHAnsi"/>
          <w:bCs/>
          <w:color w:val="000000"/>
          <w:sz w:val="24"/>
          <w:szCs w:val="24"/>
        </w:rPr>
      </w:pPr>
    </w:p>
    <w:p w14:paraId="110912F5" w14:textId="77777777" w:rsidR="00086C73" w:rsidRPr="004327A2" w:rsidRDefault="00086C73"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KS_APAR_PENDING_INTRFNDS</w:t>
      </w:r>
      <w:r>
        <w:rPr>
          <w:rFonts w:eastAsia="Times New Roman" w:cstheme="minorHAnsi"/>
          <w:bCs/>
          <w:color w:val="000000"/>
          <w:sz w:val="24"/>
          <w:szCs w:val="24"/>
        </w:rPr>
        <w:t>, is available to assist by identifying</w:t>
      </w:r>
      <w:r>
        <w:rPr>
          <w:rFonts w:eastAsia="Times New Roman" w:cstheme="minorHAnsi"/>
          <w:color w:val="000000"/>
          <w:sz w:val="24"/>
          <w:szCs w:val="24"/>
        </w:rPr>
        <w:t xml:space="preserve"> all pending i</w:t>
      </w:r>
      <w:r w:rsidRPr="004327A2">
        <w:rPr>
          <w:rFonts w:eastAsia="Times New Roman" w:cstheme="minorHAnsi"/>
          <w:color w:val="000000"/>
          <w:sz w:val="24"/>
          <w:szCs w:val="24"/>
        </w:rPr>
        <w:t xml:space="preserve">nterfunds, both Initiated and Received by your agency, that are tied to a Voucher or </w:t>
      </w:r>
      <w:r>
        <w:rPr>
          <w:rFonts w:eastAsia="Times New Roman" w:cstheme="minorHAnsi"/>
          <w:color w:val="000000"/>
          <w:sz w:val="24"/>
          <w:szCs w:val="24"/>
        </w:rPr>
        <w:t xml:space="preserve">a </w:t>
      </w:r>
      <w:r w:rsidRPr="004327A2">
        <w:rPr>
          <w:rFonts w:eastAsia="Times New Roman" w:cstheme="minorHAnsi"/>
          <w:color w:val="000000"/>
          <w:sz w:val="24"/>
          <w:szCs w:val="24"/>
        </w:rPr>
        <w:t>Deposit</w:t>
      </w:r>
      <w:r>
        <w:rPr>
          <w:rFonts w:eastAsia="Times New Roman" w:cstheme="minorHAnsi"/>
          <w:color w:val="000000"/>
          <w:sz w:val="24"/>
          <w:szCs w:val="24"/>
        </w:rPr>
        <w:t>.</w:t>
      </w:r>
    </w:p>
    <w:p w14:paraId="2429093D" w14:textId="77777777" w:rsidR="00086C73" w:rsidRPr="00367BDB" w:rsidRDefault="00086C73" w:rsidP="00FF66BC">
      <w:pPr>
        <w:spacing w:after="0" w:line="240" w:lineRule="auto"/>
        <w:rPr>
          <w:rFonts w:eastAsia="Times New Roman" w:cstheme="minorHAnsi"/>
          <w:bCs/>
          <w:color w:val="000000"/>
          <w:sz w:val="24"/>
          <w:szCs w:val="24"/>
        </w:rPr>
      </w:pPr>
    </w:p>
    <w:p w14:paraId="55542088" w14:textId="77777777" w:rsidR="00086C73" w:rsidRPr="004327A2" w:rsidRDefault="00086C73" w:rsidP="00FF66BC">
      <w:pPr>
        <w:spacing w:after="0" w:line="240" w:lineRule="auto"/>
        <w:rPr>
          <w:rFonts w:eastAsia="Times New Roman" w:cstheme="minorHAnsi"/>
          <w:color w:val="000000"/>
          <w:sz w:val="24"/>
          <w:szCs w:val="24"/>
        </w:rPr>
      </w:pPr>
      <w:r>
        <w:rPr>
          <w:rFonts w:eastAsia="Times New Roman" w:cstheme="minorHAnsi"/>
          <w:bCs/>
          <w:color w:val="000000"/>
          <w:sz w:val="24"/>
          <w:szCs w:val="24"/>
        </w:rPr>
        <w:t xml:space="preserve">The query, </w:t>
      </w:r>
      <w:r w:rsidRPr="004327A2">
        <w:rPr>
          <w:rFonts w:eastAsia="Times New Roman" w:cstheme="minorHAnsi"/>
          <w:b/>
          <w:bCs/>
          <w:color w:val="000000"/>
          <w:sz w:val="24"/>
          <w:szCs w:val="24"/>
        </w:rPr>
        <w:t>KS_INTRFNDS_APPR_NOT_POSTED</w:t>
      </w:r>
      <w:r>
        <w:rPr>
          <w:rFonts w:eastAsia="Times New Roman" w:cstheme="minorHAnsi"/>
          <w:bCs/>
          <w:color w:val="000000"/>
          <w:sz w:val="24"/>
          <w:szCs w:val="24"/>
        </w:rPr>
        <w:t xml:space="preserve">, is available to assist by identifying </w:t>
      </w:r>
      <w:r>
        <w:rPr>
          <w:rFonts w:eastAsia="Times New Roman" w:cstheme="minorHAnsi"/>
          <w:color w:val="000000"/>
          <w:sz w:val="24"/>
          <w:szCs w:val="24"/>
        </w:rPr>
        <w:t>i</w:t>
      </w:r>
      <w:r w:rsidRPr="004327A2">
        <w:rPr>
          <w:rFonts w:eastAsia="Times New Roman" w:cstheme="minorHAnsi"/>
          <w:color w:val="000000"/>
          <w:sz w:val="24"/>
          <w:szCs w:val="24"/>
        </w:rPr>
        <w:t>nterfunds for either side (deposit or voucher), and at least one of the following is true: 1) Voucher is not posted 2) Payment is not posted or 3) Deposit is not posted</w:t>
      </w:r>
      <w:r>
        <w:rPr>
          <w:rFonts w:eastAsia="Times New Roman" w:cstheme="minorHAnsi"/>
          <w:color w:val="000000"/>
          <w:sz w:val="24"/>
          <w:szCs w:val="24"/>
        </w:rPr>
        <w:t>.</w:t>
      </w:r>
    </w:p>
    <w:p w14:paraId="60EDE22B" w14:textId="77777777" w:rsidR="00086C73" w:rsidRDefault="00086C73" w:rsidP="00FF66B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64384" behindDoc="0" locked="0" layoutInCell="1" allowOverlap="1" wp14:anchorId="210A6D54" wp14:editId="1A4DF92B">
                <wp:simplePos x="0" y="0"/>
                <wp:positionH relativeFrom="column">
                  <wp:posOffset>600075</wp:posOffset>
                </wp:positionH>
                <wp:positionV relativeFrom="paragraph">
                  <wp:posOffset>190500</wp:posOffset>
                </wp:positionV>
                <wp:extent cx="469582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95825" cy="352425"/>
                        </a:xfrm>
                        <a:prstGeom prst="rect">
                          <a:avLst/>
                        </a:prstGeom>
                        <a:solidFill>
                          <a:sysClr val="window" lastClr="FFFFFF"/>
                        </a:solidFill>
                        <a:ln w="6350">
                          <a:solidFill>
                            <a:prstClr val="black"/>
                          </a:solidFill>
                        </a:ln>
                      </wps:spPr>
                      <wps:txbx>
                        <w:txbxContent>
                          <w:p w14:paraId="42B83D2F" w14:textId="77777777" w:rsidR="00086C73" w:rsidRPr="00367BDB" w:rsidRDefault="00086C73" w:rsidP="00086C73">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20</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2019 or later</w:t>
                            </w:r>
                            <w:r w:rsidRPr="00367BDB">
                              <w:rPr>
                                <w:rFonts w:eastAsia="Times New Roman" w:cstheme="minorHAnsi"/>
                                <w:color w:val="000000"/>
                                <w:sz w:val="24"/>
                                <w:szCs w:val="24"/>
                              </w:rPr>
                              <w:t>.</w:t>
                            </w:r>
                          </w:p>
                          <w:p w14:paraId="311006CC" w14:textId="77777777" w:rsidR="00086C73" w:rsidRDefault="00086C73" w:rsidP="00086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6D54" id="Text Box 9" o:spid="_x0000_s1031" type="#_x0000_t202" style="position:absolute;margin-left:47.25pt;margin-top:15pt;width:369.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" fillcolor="window" strokeweight=".5pt">
                <v:textbox>
                  <w:txbxContent>
                    <w:p w14:paraId="42B83D2F" w14:textId="77777777" w:rsidR="00086C73" w:rsidRPr="00367BDB" w:rsidRDefault="00086C73" w:rsidP="00086C73">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Interfunds for FY 20</w:t>
                      </w:r>
                      <w:r>
                        <w:rPr>
                          <w:rFonts w:eastAsia="Times New Roman" w:cstheme="minorHAnsi"/>
                          <w:color w:val="000000"/>
                          <w:sz w:val="24"/>
                          <w:szCs w:val="24"/>
                        </w:rPr>
                        <w:t>20</w:t>
                      </w:r>
                      <w:r w:rsidRPr="00367BDB">
                        <w:rPr>
                          <w:rFonts w:eastAsia="Times New Roman" w:cstheme="minorHAnsi"/>
                          <w:color w:val="000000"/>
                          <w:sz w:val="24"/>
                          <w:szCs w:val="24"/>
                        </w:rPr>
                        <w:t xml:space="preserve"> shall not be entered until </w:t>
                      </w:r>
                      <w:r>
                        <w:rPr>
                          <w:rFonts w:eastAsia="Times New Roman" w:cstheme="minorHAnsi"/>
                          <w:color w:val="000000"/>
                          <w:sz w:val="24"/>
                          <w:szCs w:val="24"/>
                        </w:rPr>
                        <w:t>July 1, 2019 or later</w:t>
                      </w:r>
                      <w:r w:rsidRPr="00367BDB">
                        <w:rPr>
                          <w:rFonts w:eastAsia="Times New Roman" w:cstheme="minorHAnsi"/>
                          <w:color w:val="000000"/>
                          <w:sz w:val="24"/>
                          <w:szCs w:val="24"/>
                        </w:rPr>
                        <w:t>.</w:t>
                      </w:r>
                    </w:p>
                    <w:p w14:paraId="311006CC" w14:textId="77777777" w:rsidR="00086C73" w:rsidRDefault="00086C73" w:rsidP="00086C73"/>
                  </w:txbxContent>
                </v:textbox>
              </v:shape>
            </w:pict>
          </mc:Fallback>
        </mc:AlternateContent>
      </w:r>
    </w:p>
    <w:p w14:paraId="1D344C33" w14:textId="77777777" w:rsidR="00086C73" w:rsidRDefault="00086C73" w:rsidP="00FF66BC">
      <w:pPr>
        <w:pStyle w:val="Heading1"/>
        <w:rPr>
          <w:rFonts w:asciiTheme="minorHAnsi" w:hAnsiTheme="minorHAnsi" w:cstheme="minorHAnsi"/>
          <w:sz w:val="36"/>
          <w:szCs w:val="36"/>
        </w:rPr>
      </w:pPr>
    </w:p>
    <w:p w14:paraId="680BBBE2" w14:textId="2FD1C30B" w:rsidR="00324938" w:rsidRPr="004413E6" w:rsidRDefault="00324938" w:rsidP="00FF66BC">
      <w:pPr>
        <w:pStyle w:val="Heading1"/>
        <w:rPr>
          <w:rFonts w:asciiTheme="minorHAnsi" w:hAnsiTheme="minorHAnsi" w:cstheme="minorHAnsi"/>
          <w:sz w:val="36"/>
          <w:szCs w:val="36"/>
        </w:rPr>
      </w:pPr>
      <w:bookmarkStart w:id="13" w:name="_Asset_Management"/>
      <w:bookmarkEnd w:id="13"/>
      <w:r w:rsidRPr="004413E6">
        <w:rPr>
          <w:rFonts w:asciiTheme="minorHAnsi" w:hAnsiTheme="minorHAnsi" w:cstheme="minorHAnsi"/>
          <w:sz w:val="36"/>
          <w:szCs w:val="36"/>
        </w:rPr>
        <w:t>Asset Management</w:t>
      </w:r>
    </w:p>
    <w:p w14:paraId="2533CAD5" w14:textId="00C9C39C" w:rsidR="00324938" w:rsidRDefault="00324938" w:rsidP="00FF66BC">
      <w:pPr>
        <w:spacing w:after="0" w:line="240" w:lineRule="auto"/>
        <w:rPr>
          <w:rFonts w:cstheme="minorHAnsi"/>
          <w:color w:val="000000"/>
          <w:sz w:val="24"/>
          <w:szCs w:val="24"/>
        </w:rPr>
      </w:pPr>
      <w:r w:rsidRPr="00367BDB">
        <w:rPr>
          <w:rFonts w:cstheme="minorHAnsi"/>
          <w:color w:val="000000"/>
          <w:sz w:val="24"/>
          <w:szCs w:val="24"/>
        </w:rPr>
        <w:t>All FY 201</w:t>
      </w:r>
      <w:r w:rsidR="00970746">
        <w:rPr>
          <w:rFonts w:cstheme="minorHAnsi"/>
          <w:color w:val="000000"/>
          <w:sz w:val="24"/>
          <w:szCs w:val="24"/>
        </w:rPr>
        <w:t>9</w:t>
      </w:r>
      <w:r w:rsidRPr="00367BDB">
        <w:rPr>
          <w:rFonts w:cstheme="minorHAnsi"/>
          <w:color w:val="000000"/>
          <w:sz w:val="24"/>
          <w:szCs w:val="24"/>
        </w:rPr>
        <w:t xml:space="preserve"> asset transactions must be entered by </w:t>
      </w:r>
      <w:r w:rsidRPr="00367BDB">
        <w:rPr>
          <w:rFonts w:cstheme="minorHAnsi"/>
          <w:b/>
          <w:color w:val="000000"/>
          <w:sz w:val="24"/>
          <w:szCs w:val="24"/>
        </w:rPr>
        <w:t>6:00 PM on</w:t>
      </w:r>
      <w:r w:rsidRPr="00367BDB">
        <w:rPr>
          <w:rFonts w:cstheme="minorHAnsi"/>
          <w:color w:val="000000"/>
          <w:sz w:val="24"/>
          <w:szCs w:val="24"/>
        </w:rPr>
        <w:t xml:space="preserve"> </w:t>
      </w:r>
      <w:r w:rsidRPr="00367BDB">
        <w:rPr>
          <w:rFonts w:cstheme="minorHAnsi"/>
          <w:b/>
          <w:color w:val="000000"/>
          <w:sz w:val="24"/>
          <w:szCs w:val="24"/>
        </w:rPr>
        <w:t>Wednesday, June 2</w:t>
      </w:r>
      <w:r w:rsidR="00970746">
        <w:rPr>
          <w:rFonts w:cstheme="minorHAnsi"/>
          <w:b/>
          <w:color w:val="000000"/>
          <w:sz w:val="24"/>
          <w:szCs w:val="24"/>
        </w:rPr>
        <w:t>6</w:t>
      </w:r>
      <w:r w:rsidRPr="00367BDB">
        <w:rPr>
          <w:rFonts w:cstheme="minorHAnsi"/>
          <w:b/>
          <w:color w:val="000000"/>
          <w:sz w:val="24"/>
          <w:szCs w:val="24"/>
        </w:rPr>
        <w:t>, 201</w:t>
      </w:r>
      <w:r w:rsidR="00970746">
        <w:rPr>
          <w:rFonts w:cstheme="minorHAnsi"/>
          <w:b/>
          <w:color w:val="000000"/>
          <w:sz w:val="24"/>
          <w:szCs w:val="24"/>
        </w:rPr>
        <w:t>9</w:t>
      </w:r>
      <w:r w:rsidRPr="00367BDB">
        <w:rPr>
          <w:rFonts w:cstheme="minorHAnsi"/>
          <w:color w:val="000000"/>
          <w:sz w:val="24"/>
          <w:szCs w:val="24"/>
        </w:rPr>
        <w:t>. This includes additions, adjustments, transfers, and retirements, as well as updating costs for CIP assets.</w:t>
      </w:r>
    </w:p>
    <w:p w14:paraId="5761F975" w14:textId="77777777" w:rsidR="00970746" w:rsidRPr="00367BDB" w:rsidRDefault="00970746" w:rsidP="00FF66BC">
      <w:pPr>
        <w:spacing w:after="0" w:line="240" w:lineRule="auto"/>
        <w:rPr>
          <w:rFonts w:cstheme="minorHAnsi"/>
          <w:sz w:val="24"/>
          <w:szCs w:val="24"/>
        </w:rPr>
      </w:pPr>
    </w:p>
    <w:p w14:paraId="4631AEB9" w14:textId="14F46FC0" w:rsidR="00324938" w:rsidRPr="00367BDB" w:rsidRDefault="00324938" w:rsidP="00FF66BC">
      <w:pPr>
        <w:spacing w:line="240" w:lineRule="auto"/>
        <w:rPr>
          <w:rFonts w:cstheme="minorHAnsi"/>
          <w:color w:val="000000"/>
          <w:sz w:val="24"/>
          <w:szCs w:val="24"/>
        </w:rPr>
      </w:pPr>
      <w:r w:rsidRPr="00367BDB">
        <w:rPr>
          <w:rFonts w:cstheme="minorHAnsi"/>
          <w:color w:val="000000"/>
          <w:sz w:val="24"/>
          <w:szCs w:val="24"/>
        </w:rPr>
        <w:t>Note that for new assets being entered in SMART, the Transaction Date is the date the asset was placed in service.</w:t>
      </w:r>
    </w:p>
    <w:p w14:paraId="7B08D76E" w14:textId="22B30319" w:rsidR="00324938" w:rsidRPr="00367BDB" w:rsidRDefault="000115D5" w:rsidP="00FF66BC">
      <w:pPr>
        <w:spacing w:line="240" w:lineRule="auto"/>
        <w:rPr>
          <w:rFonts w:cstheme="minorHAnsi"/>
          <w:color w:val="000000"/>
          <w:sz w:val="24"/>
          <w:szCs w:val="24"/>
        </w:rPr>
      </w:pPr>
      <w:r>
        <w:rPr>
          <w:rFonts w:cstheme="minorHAnsi"/>
          <w:color w:val="000000"/>
          <w:sz w:val="24"/>
          <w:szCs w:val="24"/>
        </w:rPr>
        <w:t>S</w:t>
      </w:r>
      <w:r w:rsidR="00324938" w:rsidRPr="00367BDB">
        <w:rPr>
          <w:rFonts w:cstheme="minorHAnsi"/>
          <w:color w:val="000000"/>
          <w:sz w:val="24"/>
          <w:szCs w:val="24"/>
        </w:rPr>
        <w:t xml:space="preserve">ee Informational Circular 18-A-007 </w:t>
      </w:r>
      <w:hyperlink r:id="rId20" w:history="1">
        <w:r w:rsidR="00324938" w:rsidRPr="00367BDB">
          <w:rPr>
            <w:rStyle w:val="Hyperlink"/>
            <w:rFonts w:cstheme="minorHAnsi"/>
            <w:sz w:val="24"/>
            <w:szCs w:val="24"/>
          </w:rPr>
          <w:t>Capital Asset Reporting</w:t>
        </w:r>
      </w:hyperlink>
      <w:r w:rsidR="00324938" w:rsidRPr="00367BDB">
        <w:rPr>
          <w:rFonts w:cstheme="minorHAnsi"/>
          <w:color w:val="000000"/>
          <w:sz w:val="24"/>
          <w:szCs w:val="24"/>
        </w:rPr>
        <w:t xml:space="preserve"> for details outlining the requirements for proper recording of capital assets.</w:t>
      </w:r>
    </w:p>
    <w:p w14:paraId="6EE472B6" w14:textId="488AA2BC" w:rsidR="00970746" w:rsidRPr="00367BDB" w:rsidRDefault="00970746" w:rsidP="00FF66BC">
      <w:pPr>
        <w:spacing w:line="240" w:lineRule="auto"/>
        <w:rPr>
          <w:rFonts w:cstheme="minorHAnsi"/>
          <w:sz w:val="24"/>
          <w:szCs w:val="24"/>
        </w:rPr>
      </w:pPr>
      <w:r w:rsidRPr="00367BDB">
        <w:rPr>
          <w:rFonts w:cstheme="minorHAnsi"/>
          <w:color w:val="000000"/>
          <w:sz w:val="24"/>
          <w:szCs w:val="24"/>
        </w:rPr>
        <w:lastRenderedPageBreak/>
        <w:t>For agencies utilizing asset integration, all outstanding Interface IDs for FY 201</w:t>
      </w:r>
      <w:r>
        <w:rPr>
          <w:rFonts w:cstheme="minorHAnsi"/>
          <w:color w:val="000000"/>
          <w:sz w:val="24"/>
          <w:szCs w:val="24"/>
        </w:rPr>
        <w:t>9</w:t>
      </w:r>
      <w:r w:rsidRPr="00367BDB">
        <w:rPr>
          <w:rFonts w:cstheme="minorHAnsi"/>
          <w:color w:val="000000"/>
          <w:sz w:val="24"/>
          <w:szCs w:val="24"/>
        </w:rPr>
        <w:t xml:space="preserve"> must be processed by </w:t>
      </w:r>
      <w:r w:rsidRPr="00367BDB">
        <w:rPr>
          <w:rFonts w:cstheme="minorHAnsi"/>
          <w:b/>
          <w:color w:val="000000"/>
          <w:sz w:val="24"/>
          <w:szCs w:val="24"/>
        </w:rPr>
        <w:t>6:00 PM on</w:t>
      </w:r>
      <w:r w:rsidRPr="00367BDB">
        <w:rPr>
          <w:rFonts w:cstheme="minorHAnsi"/>
          <w:color w:val="000000"/>
          <w:sz w:val="24"/>
          <w:szCs w:val="24"/>
        </w:rPr>
        <w:t xml:space="preserve"> </w:t>
      </w:r>
      <w:r w:rsidRPr="00367BDB">
        <w:rPr>
          <w:rFonts w:cstheme="minorHAnsi"/>
          <w:b/>
          <w:color w:val="000000"/>
          <w:sz w:val="24"/>
          <w:szCs w:val="24"/>
        </w:rPr>
        <w:t>Wednesday, June 2</w:t>
      </w:r>
      <w:r>
        <w:rPr>
          <w:rFonts w:cstheme="minorHAnsi"/>
          <w:b/>
          <w:color w:val="000000"/>
          <w:sz w:val="24"/>
          <w:szCs w:val="24"/>
        </w:rPr>
        <w:t>6</w:t>
      </w:r>
      <w:r w:rsidRPr="00367BDB">
        <w:rPr>
          <w:rFonts w:cstheme="minorHAnsi"/>
          <w:b/>
          <w:color w:val="000000"/>
          <w:sz w:val="24"/>
          <w:szCs w:val="24"/>
        </w:rPr>
        <w:t>, 201</w:t>
      </w:r>
      <w:r>
        <w:rPr>
          <w:rFonts w:cstheme="minorHAnsi"/>
          <w:b/>
          <w:color w:val="000000"/>
          <w:sz w:val="24"/>
          <w:szCs w:val="24"/>
        </w:rPr>
        <w:t>9</w:t>
      </w:r>
      <w:r w:rsidRPr="00367BDB">
        <w:rPr>
          <w:rFonts w:cstheme="minorHAnsi"/>
          <w:color w:val="000000"/>
          <w:sz w:val="24"/>
          <w:szCs w:val="24"/>
        </w:rPr>
        <w:t xml:space="preserve">. If an asset is acquired by your agency at the end of the fiscal year and the voucher will not be posted by </w:t>
      </w:r>
      <w:r>
        <w:rPr>
          <w:rFonts w:cstheme="minorHAnsi"/>
          <w:b/>
          <w:color w:val="000000"/>
          <w:sz w:val="24"/>
          <w:szCs w:val="24"/>
        </w:rPr>
        <w:t>Friday</w:t>
      </w:r>
      <w:r w:rsidRPr="00367BDB">
        <w:rPr>
          <w:rFonts w:cstheme="minorHAnsi"/>
          <w:b/>
          <w:color w:val="000000"/>
          <w:sz w:val="24"/>
          <w:szCs w:val="24"/>
        </w:rPr>
        <w:t>, June 21, 201</w:t>
      </w:r>
      <w:r>
        <w:rPr>
          <w:rFonts w:cstheme="minorHAnsi"/>
          <w:b/>
          <w:color w:val="000000"/>
          <w:sz w:val="24"/>
          <w:szCs w:val="24"/>
        </w:rPr>
        <w:t>9</w:t>
      </w:r>
      <w:r w:rsidRPr="00367BDB">
        <w:rPr>
          <w:rFonts w:cstheme="minorHAnsi"/>
          <w:color w:val="000000"/>
          <w:sz w:val="24"/>
          <w:szCs w:val="24"/>
        </w:rPr>
        <w:t>, enter the asset(s) manually via Express Add. Any remaining FY 201</w:t>
      </w:r>
      <w:r>
        <w:rPr>
          <w:rFonts w:cstheme="minorHAnsi"/>
          <w:color w:val="000000"/>
          <w:sz w:val="24"/>
          <w:szCs w:val="24"/>
        </w:rPr>
        <w:t>9</w:t>
      </w:r>
      <w:r w:rsidRPr="00367BDB">
        <w:rPr>
          <w:rFonts w:cstheme="minorHAnsi"/>
          <w:color w:val="000000"/>
          <w:sz w:val="24"/>
          <w:szCs w:val="24"/>
        </w:rPr>
        <w:t xml:space="preserve"> Interface IDs </w:t>
      </w:r>
      <w:r>
        <w:rPr>
          <w:rFonts w:cstheme="minorHAnsi"/>
          <w:color w:val="000000"/>
          <w:sz w:val="24"/>
          <w:szCs w:val="24"/>
        </w:rPr>
        <w:t xml:space="preserve">not processed by </w:t>
      </w:r>
      <w:r w:rsidRPr="00970746">
        <w:rPr>
          <w:rFonts w:cstheme="minorHAnsi"/>
          <w:b/>
          <w:color w:val="000000"/>
          <w:sz w:val="24"/>
          <w:szCs w:val="24"/>
        </w:rPr>
        <w:t>6:00 PM on</w:t>
      </w:r>
      <w:r w:rsidRPr="00367BDB">
        <w:rPr>
          <w:rFonts w:cstheme="minorHAnsi"/>
          <w:color w:val="000000"/>
          <w:sz w:val="24"/>
          <w:szCs w:val="24"/>
        </w:rPr>
        <w:t xml:space="preserve"> </w:t>
      </w:r>
      <w:r>
        <w:rPr>
          <w:rFonts w:cstheme="minorHAnsi"/>
          <w:b/>
          <w:color w:val="000000"/>
          <w:sz w:val="24"/>
          <w:szCs w:val="24"/>
        </w:rPr>
        <w:t>Wednesday, June 26</w:t>
      </w:r>
      <w:r w:rsidRPr="00367BDB">
        <w:rPr>
          <w:rFonts w:cstheme="minorHAnsi"/>
          <w:b/>
          <w:color w:val="000000"/>
          <w:sz w:val="24"/>
          <w:szCs w:val="24"/>
        </w:rPr>
        <w:t>, 201</w:t>
      </w:r>
      <w:r>
        <w:rPr>
          <w:rFonts w:cstheme="minorHAnsi"/>
          <w:b/>
          <w:color w:val="000000"/>
          <w:sz w:val="24"/>
          <w:szCs w:val="24"/>
        </w:rPr>
        <w:t>9</w:t>
      </w:r>
      <w:r w:rsidRPr="00367BDB">
        <w:rPr>
          <w:rFonts w:cstheme="minorHAnsi"/>
          <w:color w:val="000000"/>
          <w:sz w:val="24"/>
          <w:szCs w:val="24"/>
        </w:rPr>
        <w:t xml:space="preserve"> will be deleted by the SMART Team. </w:t>
      </w:r>
    </w:p>
    <w:p w14:paraId="5CEBAE74" w14:textId="5A7EE314" w:rsidR="00324938" w:rsidRDefault="000115D5" w:rsidP="00FF66BC">
      <w:pPr>
        <w:spacing w:line="240" w:lineRule="auto"/>
        <w:rPr>
          <w:rFonts w:cstheme="minorHAnsi"/>
          <w:color w:val="000000"/>
          <w:sz w:val="24"/>
          <w:szCs w:val="24"/>
        </w:rPr>
      </w:pPr>
      <w:r>
        <w:rPr>
          <w:rFonts w:cstheme="minorHAnsi"/>
          <w:color w:val="000000"/>
          <w:sz w:val="24"/>
          <w:szCs w:val="24"/>
        </w:rPr>
        <w:t xml:space="preserve">The query, </w:t>
      </w:r>
      <w:r w:rsidRPr="000115D5">
        <w:rPr>
          <w:rFonts w:cstheme="minorHAnsi"/>
          <w:b/>
          <w:color w:val="000000"/>
          <w:sz w:val="24"/>
          <w:szCs w:val="24"/>
        </w:rPr>
        <w:t>KS_AM_ASSET_CAPITAL_INV_LIST</w:t>
      </w:r>
      <w:r>
        <w:rPr>
          <w:rFonts w:cstheme="minorHAnsi"/>
          <w:color w:val="000000"/>
          <w:sz w:val="24"/>
          <w:szCs w:val="24"/>
        </w:rPr>
        <w:t>, is ava</w:t>
      </w:r>
      <w:r w:rsidR="00CA317F">
        <w:rPr>
          <w:rFonts w:cstheme="minorHAnsi"/>
          <w:color w:val="000000"/>
          <w:sz w:val="24"/>
          <w:szCs w:val="24"/>
        </w:rPr>
        <w:t>ilable to assist by providing a complete agency inventory of capital assets recorded in SMART.</w:t>
      </w:r>
    </w:p>
    <w:p w14:paraId="588C2A9E" w14:textId="755270D6" w:rsidR="00AE02C3" w:rsidRPr="004327A2" w:rsidRDefault="00CA317F" w:rsidP="00FF66BC">
      <w:pPr>
        <w:spacing w:after="0" w:line="240" w:lineRule="auto"/>
        <w:rPr>
          <w:rFonts w:eastAsia="Times New Roman" w:cstheme="minorHAnsi"/>
          <w:bCs/>
          <w:color w:val="000000"/>
          <w:sz w:val="24"/>
          <w:szCs w:val="24"/>
        </w:rPr>
      </w:pPr>
      <w:r>
        <w:rPr>
          <w:rFonts w:cstheme="minorHAnsi"/>
          <w:color w:val="000000"/>
          <w:sz w:val="24"/>
          <w:szCs w:val="24"/>
        </w:rPr>
        <w:t xml:space="preserve">The query, </w:t>
      </w:r>
      <w:r w:rsidRPr="00CA317F">
        <w:rPr>
          <w:rFonts w:cstheme="minorHAnsi"/>
          <w:b/>
          <w:color w:val="000000"/>
          <w:sz w:val="24"/>
          <w:szCs w:val="24"/>
        </w:rPr>
        <w:t>KS_AM_VCHRS_WITH_54XXXX_ACCT</w:t>
      </w:r>
      <w:r>
        <w:rPr>
          <w:rFonts w:cstheme="minorHAnsi"/>
          <w:color w:val="000000"/>
          <w:sz w:val="24"/>
          <w:szCs w:val="24"/>
        </w:rPr>
        <w:t>, is available to assist by identifying vouchers with a capital outlay account (54XXXX)</w:t>
      </w:r>
      <w:r w:rsidR="008F2883">
        <w:rPr>
          <w:rFonts w:cstheme="minorHAnsi"/>
          <w:color w:val="000000"/>
          <w:sz w:val="24"/>
          <w:szCs w:val="24"/>
        </w:rPr>
        <w:t xml:space="preserve"> to </w:t>
      </w:r>
      <w:r w:rsidR="00167A4F">
        <w:rPr>
          <w:rFonts w:cstheme="minorHAnsi"/>
          <w:color w:val="000000"/>
          <w:sz w:val="24"/>
          <w:szCs w:val="24"/>
        </w:rPr>
        <w:t>ensure all capital assets have been added to SMART</w:t>
      </w:r>
      <w:r w:rsidR="00AE02C3">
        <w:rPr>
          <w:rFonts w:eastAsia="Times New Roman" w:cstheme="minorHAnsi"/>
          <w:bCs/>
          <w:color w:val="000000"/>
          <w:sz w:val="24"/>
          <w:szCs w:val="24"/>
        </w:rPr>
        <w:t>.</w:t>
      </w:r>
    </w:p>
    <w:p w14:paraId="144BDCA6" w14:textId="77777777" w:rsidR="00AE02C3" w:rsidRPr="004327A2" w:rsidRDefault="00AE02C3" w:rsidP="00FF66BC">
      <w:pPr>
        <w:pStyle w:val="ListParagraph"/>
        <w:numPr>
          <w:ilvl w:val="0"/>
          <w:numId w:val="29"/>
        </w:numPr>
        <w:spacing w:after="0" w:line="240" w:lineRule="auto"/>
        <w:rPr>
          <w:rFonts w:eastAsia="Times New Roman" w:cstheme="minorHAnsi"/>
          <w:bCs/>
          <w:color w:val="000000"/>
          <w:sz w:val="24"/>
          <w:szCs w:val="24"/>
        </w:rPr>
      </w:pPr>
      <w:r w:rsidRPr="004327A2">
        <w:rPr>
          <w:rFonts w:eastAsia="Times New Roman" w:cstheme="minorHAnsi"/>
          <w:bCs/>
          <w:color w:val="000000"/>
          <w:sz w:val="24"/>
          <w:szCs w:val="24"/>
          <w:u w:val="single"/>
        </w:rPr>
        <w:t>Prompt</w:t>
      </w:r>
      <w:r w:rsidRPr="004327A2">
        <w:rPr>
          <w:rFonts w:eastAsia="Times New Roman" w:cstheme="minorHAnsi"/>
          <w:bCs/>
          <w:color w:val="000000"/>
          <w:sz w:val="24"/>
          <w:szCs w:val="24"/>
        </w:rPr>
        <w:t>:</w:t>
      </w:r>
      <w:r w:rsidRPr="004327A2">
        <w:rPr>
          <w:rFonts w:eastAsia="Times New Roman" w:cstheme="minorHAnsi"/>
          <w:color w:val="000000"/>
          <w:sz w:val="24"/>
          <w:szCs w:val="24"/>
        </w:rPr>
        <w:t xml:space="preserve"> Voucher accounting date range (voucher accounting date is typically the date the voucher was created)</w:t>
      </w:r>
    </w:p>
    <w:p w14:paraId="2FADFFDC" w14:textId="233AAFE8" w:rsidR="000115D5" w:rsidRPr="00324938" w:rsidRDefault="00324938" w:rsidP="00FF66BC">
      <w:pPr>
        <w:pStyle w:val="Heading1"/>
        <w:rPr>
          <w:rFonts w:asciiTheme="minorHAnsi" w:hAnsiTheme="minorHAnsi" w:cstheme="minorHAnsi"/>
          <w:sz w:val="36"/>
          <w:szCs w:val="36"/>
        </w:rPr>
      </w:pPr>
      <w:bookmarkStart w:id="14" w:name="_Billing_–_Project"/>
      <w:bookmarkEnd w:id="14"/>
      <w:r w:rsidRPr="00F768E5">
        <w:rPr>
          <w:rFonts w:asciiTheme="minorHAnsi" w:hAnsiTheme="minorHAnsi" w:cstheme="minorHAnsi"/>
          <w:sz w:val="36"/>
          <w:szCs w:val="36"/>
        </w:rPr>
        <w:t>Billing</w:t>
      </w:r>
      <w:r w:rsidR="00694BF6" w:rsidRPr="00F768E5">
        <w:rPr>
          <w:rFonts w:asciiTheme="minorHAnsi" w:hAnsiTheme="minorHAnsi" w:cstheme="minorHAnsi"/>
          <w:sz w:val="36"/>
          <w:szCs w:val="36"/>
        </w:rPr>
        <w:t xml:space="preserve"> – Project Costing</w:t>
      </w:r>
    </w:p>
    <w:p w14:paraId="7F38459B" w14:textId="5CFE1AD5" w:rsidR="00324938" w:rsidRPr="00694BF6" w:rsidRDefault="00324938" w:rsidP="00FF66BC">
      <w:pPr>
        <w:spacing w:after="0" w:line="240" w:lineRule="auto"/>
        <w:rPr>
          <w:rFonts w:eastAsia="Times New Roman" w:cstheme="minorHAnsi"/>
          <w:bCs/>
          <w:color w:val="000000"/>
          <w:sz w:val="24"/>
          <w:szCs w:val="24"/>
        </w:rPr>
      </w:pPr>
      <w:r w:rsidRPr="00694BF6">
        <w:rPr>
          <w:rFonts w:cstheme="minorHAnsi"/>
          <w:color w:val="000000"/>
          <w:sz w:val="24"/>
          <w:szCs w:val="24"/>
        </w:rPr>
        <w:t>All billing worksheets where revenue should be recognized in FY 201</w:t>
      </w:r>
      <w:r w:rsidR="00D92D38" w:rsidRPr="00694BF6">
        <w:rPr>
          <w:rFonts w:cstheme="minorHAnsi"/>
          <w:color w:val="000000"/>
          <w:sz w:val="24"/>
          <w:szCs w:val="24"/>
        </w:rPr>
        <w:t>9</w:t>
      </w:r>
      <w:r w:rsidRPr="00694BF6">
        <w:rPr>
          <w:rFonts w:cstheme="minorHAnsi"/>
          <w:color w:val="000000"/>
          <w:sz w:val="24"/>
          <w:szCs w:val="24"/>
        </w:rPr>
        <w:t xml:space="preserve"> should </w:t>
      </w:r>
      <w:r w:rsidRPr="00F768E5">
        <w:rPr>
          <w:rFonts w:cstheme="minorHAnsi"/>
          <w:color w:val="000000"/>
          <w:sz w:val="24"/>
          <w:szCs w:val="24"/>
        </w:rPr>
        <w:t xml:space="preserve">be approved </w:t>
      </w:r>
      <w:r w:rsidR="00F768E5" w:rsidRPr="00F768E5">
        <w:rPr>
          <w:rFonts w:cstheme="minorHAnsi"/>
          <w:color w:val="000000"/>
          <w:sz w:val="24"/>
          <w:szCs w:val="24"/>
        </w:rPr>
        <w:t>and invoiced or</w:t>
      </w:r>
      <w:r w:rsidRPr="00F768E5">
        <w:rPr>
          <w:rFonts w:cstheme="minorHAnsi"/>
          <w:color w:val="000000"/>
          <w:sz w:val="24"/>
          <w:szCs w:val="24"/>
        </w:rPr>
        <w:t xml:space="preserve"> written</w:t>
      </w:r>
      <w:r w:rsidR="00F768E5" w:rsidRPr="00F768E5">
        <w:rPr>
          <w:rFonts w:cstheme="minorHAnsi"/>
          <w:color w:val="000000"/>
          <w:sz w:val="24"/>
          <w:szCs w:val="24"/>
        </w:rPr>
        <w:t xml:space="preserve"> </w:t>
      </w:r>
      <w:r w:rsidRPr="00F768E5">
        <w:rPr>
          <w:rFonts w:cstheme="minorHAnsi"/>
          <w:color w:val="000000"/>
          <w:sz w:val="24"/>
          <w:szCs w:val="24"/>
        </w:rPr>
        <w:t xml:space="preserve">off and any related deposits </w:t>
      </w:r>
      <w:r w:rsidR="00694BF6" w:rsidRPr="00F768E5">
        <w:rPr>
          <w:rFonts w:cstheme="minorHAnsi"/>
          <w:color w:val="000000"/>
          <w:sz w:val="24"/>
          <w:szCs w:val="24"/>
        </w:rPr>
        <w:t xml:space="preserve">entered and approved </w:t>
      </w:r>
      <w:r w:rsidRPr="00F768E5">
        <w:rPr>
          <w:rFonts w:cstheme="minorHAnsi"/>
          <w:color w:val="000000"/>
          <w:sz w:val="24"/>
          <w:szCs w:val="24"/>
        </w:rPr>
        <w:t xml:space="preserve">by </w:t>
      </w:r>
      <w:r w:rsidRPr="00F768E5">
        <w:rPr>
          <w:rFonts w:cstheme="minorHAnsi"/>
          <w:b/>
          <w:color w:val="000000"/>
          <w:sz w:val="24"/>
          <w:szCs w:val="24"/>
        </w:rPr>
        <w:t>6:0</w:t>
      </w:r>
      <w:r w:rsidRPr="00694BF6">
        <w:rPr>
          <w:rFonts w:cstheme="minorHAnsi"/>
          <w:b/>
          <w:color w:val="000000"/>
          <w:sz w:val="24"/>
          <w:szCs w:val="24"/>
        </w:rPr>
        <w:t>0 PM on</w:t>
      </w:r>
      <w:r w:rsidRPr="00694BF6">
        <w:rPr>
          <w:rFonts w:cstheme="minorHAnsi"/>
          <w:color w:val="000000"/>
          <w:sz w:val="24"/>
          <w:szCs w:val="24"/>
        </w:rPr>
        <w:t xml:space="preserve"> </w:t>
      </w:r>
      <w:r w:rsidRPr="00694BF6">
        <w:rPr>
          <w:rFonts w:cstheme="minorHAnsi"/>
          <w:b/>
          <w:bCs/>
          <w:color w:val="000000"/>
          <w:sz w:val="24"/>
          <w:szCs w:val="24"/>
        </w:rPr>
        <w:t>Wednesday, June 2</w:t>
      </w:r>
      <w:r w:rsidR="00D92D38" w:rsidRPr="00694BF6">
        <w:rPr>
          <w:rFonts w:cstheme="minorHAnsi"/>
          <w:b/>
          <w:bCs/>
          <w:color w:val="000000"/>
          <w:sz w:val="24"/>
          <w:szCs w:val="24"/>
        </w:rPr>
        <w:t>6</w:t>
      </w:r>
      <w:r w:rsidRPr="00694BF6">
        <w:rPr>
          <w:rFonts w:cstheme="minorHAnsi"/>
          <w:b/>
          <w:bCs/>
          <w:color w:val="000000"/>
          <w:sz w:val="24"/>
          <w:szCs w:val="24"/>
        </w:rPr>
        <w:t>, 201</w:t>
      </w:r>
      <w:r w:rsidR="00D92D38" w:rsidRPr="00694BF6">
        <w:rPr>
          <w:rFonts w:cstheme="minorHAnsi"/>
          <w:b/>
          <w:bCs/>
          <w:color w:val="000000"/>
          <w:sz w:val="24"/>
          <w:szCs w:val="24"/>
        </w:rPr>
        <w:t>9</w:t>
      </w:r>
      <w:r w:rsidRPr="00694BF6">
        <w:rPr>
          <w:rFonts w:cstheme="minorHAnsi"/>
          <w:b/>
          <w:bCs/>
          <w:color w:val="000000"/>
          <w:sz w:val="24"/>
          <w:szCs w:val="24"/>
        </w:rPr>
        <w:t>.</w:t>
      </w:r>
    </w:p>
    <w:p w14:paraId="2CD337A9" w14:textId="77777777" w:rsidR="00324938" w:rsidRPr="00694BF6" w:rsidRDefault="00324938" w:rsidP="00FF66BC">
      <w:pPr>
        <w:spacing w:after="0" w:line="240" w:lineRule="auto"/>
        <w:rPr>
          <w:rFonts w:eastAsia="Times New Roman" w:cstheme="minorHAnsi"/>
          <w:bCs/>
          <w:color w:val="000000"/>
          <w:sz w:val="24"/>
          <w:szCs w:val="24"/>
        </w:rPr>
      </w:pPr>
    </w:p>
    <w:p w14:paraId="57FF988D" w14:textId="7D1B2F13" w:rsidR="009A7FA2" w:rsidRDefault="00694BF6" w:rsidP="00FF66BC">
      <w:pPr>
        <w:spacing w:after="0" w:line="240" w:lineRule="auto"/>
        <w:rPr>
          <w:rStyle w:val="pseditboxdisponly"/>
          <w:rFonts w:cstheme="minorHAnsi"/>
          <w:sz w:val="24"/>
          <w:szCs w:val="24"/>
        </w:rPr>
      </w:pPr>
      <w:r w:rsidRPr="00694BF6">
        <w:rPr>
          <w:rFonts w:eastAsia="Times New Roman" w:cstheme="minorHAnsi"/>
          <w:bCs/>
          <w:color w:val="000000"/>
          <w:sz w:val="24"/>
          <w:szCs w:val="24"/>
        </w:rPr>
        <w:t xml:space="preserve">The query, </w:t>
      </w:r>
      <w:r w:rsidRPr="00694BF6">
        <w:rPr>
          <w:rStyle w:val="pseditboxdisponly"/>
          <w:rFonts w:cstheme="minorHAnsi"/>
          <w:b/>
          <w:sz w:val="24"/>
          <w:szCs w:val="24"/>
        </w:rPr>
        <w:t>KS_PC_BILLING_WORKSHEET</w:t>
      </w:r>
      <w:r w:rsidR="00F768E5" w:rsidRPr="00F768E5">
        <w:rPr>
          <w:rStyle w:val="pseditboxdisponly"/>
          <w:rFonts w:cstheme="minorHAnsi"/>
          <w:sz w:val="24"/>
          <w:szCs w:val="24"/>
        </w:rPr>
        <w:t>,</w:t>
      </w:r>
      <w:r w:rsidRPr="00694BF6">
        <w:rPr>
          <w:rStyle w:val="pseditboxdisponly"/>
          <w:rFonts w:cstheme="minorHAnsi"/>
          <w:sz w:val="24"/>
          <w:szCs w:val="24"/>
        </w:rPr>
        <w:t xml:space="preserve"> is available to assist by identifying all unprocessed billing worksheets t</w:t>
      </w:r>
      <w:r w:rsidR="00F768E5">
        <w:rPr>
          <w:rStyle w:val="pseditboxdisponly"/>
          <w:rFonts w:cstheme="minorHAnsi"/>
          <w:sz w:val="24"/>
          <w:szCs w:val="24"/>
        </w:rPr>
        <w:t>o be</w:t>
      </w:r>
      <w:r w:rsidRPr="00694BF6">
        <w:rPr>
          <w:rStyle w:val="pseditboxdisponly"/>
          <w:rFonts w:cstheme="minorHAnsi"/>
          <w:sz w:val="24"/>
          <w:szCs w:val="24"/>
        </w:rPr>
        <w:t xml:space="preserve"> </w:t>
      </w:r>
      <w:r w:rsidRPr="00F768E5">
        <w:rPr>
          <w:rStyle w:val="pseditboxdisponly"/>
          <w:rFonts w:cstheme="minorHAnsi"/>
          <w:sz w:val="24"/>
          <w:szCs w:val="24"/>
        </w:rPr>
        <w:t>approved</w:t>
      </w:r>
      <w:r w:rsidR="00F768E5" w:rsidRPr="00F768E5">
        <w:rPr>
          <w:rStyle w:val="pseditboxdisponly"/>
          <w:rFonts w:cstheme="minorHAnsi"/>
          <w:sz w:val="24"/>
          <w:szCs w:val="24"/>
        </w:rPr>
        <w:t xml:space="preserve"> and invoiced</w:t>
      </w:r>
      <w:r w:rsidRPr="00F768E5">
        <w:rPr>
          <w:rStyle w:val="pseditboxdisponly"/>
          <w:rFonts w:cstheme="minorHAnsi"/>
          <w:sz w:val="24"/>
          <w:szCs w:val="24"/>
        </w:rPr>
        <w:t xml:space="preserve"> or written off</w:t>
      </w:r>
      <w:r w:rsidR="009A7FA2" w:rsidRPr="00F768E5">
        <w:rPr>
          <w:rStyle w:val="pseditboxdisponly"/>
          <w:rFonts w:cstheme="minorHAnsi"/>
          <w:sz w:val="24"/>
          <w:szCs w:val="24"/>
        </w:rPr>
        <w:t>.</w:t>
      </w:r>
    </w:p>
    <w:p w14:paraId="3392C9DE" w14:textId="77777777" w:rsidR="009A7FA2" w:rsidRDefault="009A7FA2" w:rsidP="00FF66BC">
      <w:pPr>
        <w:spacing w:after="0" w:line="240" w:lineRule="auto"/>
        <w:rPr>
          <w:rStyle w:val="pseditboxdisponly"/>
          <w:rFonts w:cstheme="minorHAnsi"/>
          <w:sz w:val="24"/>
          <w:szCs w:val="24"/>
        </w:rPr>
      </w:pPr>
    </w:p>
    <w:p w14:paraId="04EC2A1B" w14:textId="15C4B25E" w:rsidR="000115D5" w:rsidRDefault="000115D5" w:rsidP="00FF66BC">
      <w:pPr>
        <w:pStyle w:val="PlainText"/>
        <w:spacing w:after="240"/>
        <w:rPr>
          <w:rFonts w:asciiTheme="minorHAnsi" w:hAnsiTheme="minorHAnsi" w:cstheme="minorHAnsi"/>
          <w:sz w:val="24"/>
          <w:szCs w:val="24"/>
        </w:rPr>
      </w:pPr>
      <w:r w:rsidRPr="006E0FCF">
        <w:rPr>
          <w:rFonts w:asciiTheme="minorHAnsi" w:hAnsiTheme="minorHAnsi" w:cstheme="minorHAnsi"/>
          <w:sz w:val="24"/>
          <w:szCs w:val="24"/>
        </w:rPr>
        <w:t>Reimbursable transactions from billing worksheet</w:t>
      </w:r>
      <w:r w:rsidR="00F768E5">
        <w:rPr>
          <w:rFonts w:asciiTheme="minorHAnsi" w:hAnsiTheme="minorHAnsi" w:cstheme="minorHAnsi"/>
          <w:sz w:val="24"/>
          <w:szCs w:val="24"/>
        </w:rPr>
        <w:t>s being used to record accounts receivable entries to bring the fund balance to zero or greater</w:t>
      </w:r>
      <w:r w:rsidRPr="006E0FCF">
        <w:rPr>
          <w:rFonts w:asciiTheme="minorHAnsi" w:hAnsiTheme="minorHAnsi" w:cstheme="minorHAnsi"/>
          <w:sz w:val="24"/>
          <w:szCs w:val="24"/>
        </w:rPr>
        <w:t xml:space="preserve"> must be approved and have generated pending items by </w:t>
      </w:r>
      <w:r w:rsidRPr="006E0FCF">
        <w:rPr>
          <w:rFonts w:asciiTheme="minorHAnsi" w:hAnsiTheme="minorHAnsi" w:cstheme="minorHAnsi"/>
          <w:b/>
          <w:sz w:val="24"/>
          <w:szCs w:val="24"/>
        </w:rPr>
        <w:t>6:00 PM on Wednesday, June 26, 2019</w:t>
      </w:r>
      <w:r w:rsidRPr="006E0FCF">
        <w:rPr>
          <w:rFonts w:asciiTheme="minorHAnsi" w:hAnsiTheme="minorHAnsi" w:cstheme="minorHAnsi"/>
          <w:sz w:val="24"/>
          <w:szCs w:val="24"/>
        </w:rPr>
        <w:t>.</w:t>
      </w:r>
    </w:p>
    <w:p w14:paraId="2BD6ECEA" w14:textId="77777777" w:rsidR="00324938" w:rsidRPr="00E226F2" w:rsidRDefault="00324938" w:rsidP="00FF66BC">
      <w:pPr>
        <w:pStyle w:val="Heading1"/>
        <w:rPr>
          <w:rFonts w:asciiTheme="minorHAnsi" w:hAnsiTheme="minorHAnsi" w:cstheme="minorHAnsi"/>
          <w:sz w:val="36"/>
          <w:szCs w:val="36"/>
        </w:rPr>
      </w:pPr>
      <w:bookmarkStart w:id="15" w:name="_Travel_and_Expenses"/>
      <w:bookmarkEnd w:id="15"/>
      <w:r w:rsidRPr="00E226F2">
        <w:rPr>
          <w:rFonts w:asciiTheme="minorHAnsi" w:hAnsiTheme="minorHAnsi" w:cstheme="minorHAnsi"/>
          <w:sz w:val="36"/>
          <w:szCs w:val="36"/>
        </w:rPr>
        <w:t>Travel and Expenses</w:t>
      </w:r>
    </w:p>
    <w:p w14:paraId="6F4B9469" w14:textId="658AB2C7" w:rsidR="00324938" w:rsidRPr="00E226F2" w:rsidRDefault="009E4FE3" w:rsidP="00FF66BC">
      <w:pPr>
        <w:pStyle w:val="Heading1"/>
        <w:rPr>
          <w:rFonts w:asciiTheme="minorHAnsi" w:hAnsiTheme="minorHAnsi" w:cstheme="minorHAnsi"/>
          <w:sz w:val="28"/>
          <w:szCs w:val="28"/>
        </w:rPr>
      </w:pPr>
      <w:bookmarkStart w:id="16" w:name="_Travel_Authorizations"/>
      <w:bookmarkEnd w:id="16"/>
      <w:r>
        <w:rPr>
          <w:rFonts w:asciiTheme="minorHAnsi" w:hAnsiTheme="minorHAnsi" w:cstheme="minorHAnsi"/>
          <w:sz w:val="28"/>
          <w:szCs w:val="28"/>
        </w:rPr>
        <w:t>Travel Authorization</w:t>
      </w:r>
      <w:r w:rsidR="007B4119">
        <w:rPr>
          <w:rFonts w:asciiTheme="minorHAnsi" w:hAnsiTheme="minorHAnsi" w:cstheme="minorHAnsi"/>
          <w:sz w:val="28"/>
          <w:szCs w:val="28"/>
        </w:rPr>
        <w:t>s</w:t>
      </w:r>
    </w:p>
    <w:p w14:paraId="1DE435C6" w14:textId="7F7CEC3B" w:rsidR="00BC5867"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K.S.A. 75-3208 requires approval for all out</w:t>
      </w:r>
      <w:r w:rsidR="009E4FE3">
        <w:rPr>
          <w:rFonts w:eastAsia="Times New Roman" w:cstheme="minorHAnsi"/>
          <w:color w:val="000000"/>
          <w:sz w:val="24"/>
          <w:szCs w:val="24"/>
        </w:rPr>
        <w:t>-</w:t>
      </w:r>
      <w:r w:rsidRPr="00367BDB">
        <w:rPr>
          <w:rFonts w:eastAsia="Times New Roman" w:cstheme="minorHAnsi"/>
          <w:color w:val="000000"/>
          <w:sz w:val="24"/>
          <w:szCs w:val="24"/>
        </w:rPr>
        <w:t>of</w:t>
      </w:r>
      <w:r w:rsidR="009E4FE3">
        <w:rPr>
          <w:rFonts w:eastAsia="Times New Roman" w:cstheme="minorHAnsi"/>
          <w:color w:val="000000"/>
          <w:sz w:val="24"/>
          <w:szCs w:val="24"/>
        </w:rPr>
        <w:t>-</w:t>
      </w:r>
      <w:r w:rsidRPr="00367BDB">
        <w:rPr>
          <w:rFonts w:eastAsia="Times New Roman" w:cstheme="minorHAnsi"/>
          <w:color w:val="000000"/>
          <w:sz w:val="24"/>
          <w:szCs w:val="24"/>
        </w:rPr>
        <w:t xml:space="preserve">state travel. One method of approval is the use of a Travel Authorization. Pursuant to PM 10,300 </w:t>
      </w:r>
      <w:hyperlink r:id="rId21" w:history="1">
        <w:r w:rsidRPr="00367BDB">
          <w:rPr>
            <w:rStyle w:val="Hyperlink"/>
            <w:rFonts w:eastAsia="Times New Roman" w:cstheme="minorHAnsi"/>
            <w:sz w:val="24"/>
            <w:szCs w:val="24"/>
          </w:rPr>
          <w:t>Statewide Encumbrance Policy</w:t>
        </w:r>
      </w:hyperlink>
      <w:r w:rsidRPr="00367BDB">
        <w:rPr>
          <w:rFonts w:eastAsia="Times New Roman" w:cstheme="minorHAnsi"/>
          <w:color w:val="000000"/>
          <w:sz w:val="24"/>
          <w:szCs w:val="24"/>
        </w:rPr>
        <w:t>, Travel Authorizations are required for all out</w:t>
      </w:r>
      <w:r w:rsidR="009E4FE3">
        <w:rPr>
          <w:rFonts w:eastAsia="Times New Roman" w:cstheme="minorHAnsi"/>
          <w:color w:val="000000"/>
          <w:sz w:val="24"/>
          <w:szCs w:val="24"/>
        </w:rPr>
        <w:t>-</w:t>
      </w:r>
      <w:r w:rsidRPr="00367BDB">
        <w:rPr>
          <w:rFonts w:eastAsia="Times New Roman" w:cstheme="minorHAnsi"/>
          <w:color w:val="000000"/>
          <w:sz w:val="24"/>
          <w:szCs w:val="24"/>
        </w:rPr>
        <w:t>of</w:t>
      </w:r>
      <w:r w:rsidR="009E4FE3">
        <w:rPr>
          <w:rFonts w:eastAsia="Times New Roman" w:cstheme="minorHAnsi"/>
          <w:color w:val="000000"/>
          <w:sz w:val="24"/>
          <w:szCs w:val="24"/>
        </w:rPr>
        <w:t>-</w:t>
      </w:r>
      <w:r w:rsidRPr="00367BDB">
        <w:rPr>
          <w:rFonts w:eastAsia="Times New Roman" w:cstheme="minorHAnsi"/>
          <w:color w:val="000000"/>
          <w:sz w:val="24"/>
          <w:szCs w:val="24"/>
        </w:rPr>
        <w:t>state travel, and international travel events, and any travel or expense reimbursement that will not be entered by the fiscal year end cutoff date.</w:t>
      </w:r>
    </w:p>
    <w:p w14:paraId="466193FB" w14:textId="4B570F85" w:rsidR="00BC5867" w:rsidRDefault="00BC5867" w:rsidP="00FF66BC">
      <w:pPr>
        <w:spacing w:after="0"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62336" behindDoc="0" locked="0" layoutInCell="1" allowOverlap="1" wp14:anchorId="65FB4651" wp14:editId="533CDB18">
                <wp:simplePos x="0" y="0"/>
                <wp:positionH relativeFrom="column">
                  <wp:posOffset>238125</wp:posOffset>
                </wp:positionH>
                <wp:positionV relativeFrom="paragraph">
                  <wp:posOffset>132715</wp:posOffset>
                </wp:positionV>
                <wp:extent cx="5476875" cy="314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476875" cy="314325"/>
                        </a:xfrm>
                        <a:prstGeom prst="rect">
                          <a:avLst/>
                        </a:prstGeom>
                        <a:solidFill>
                          <a:schemeClr val="lt1"/>
                        </a:solidFill>
                        <a:ln w="6350">
                          <a:solidFill>
                            <a:prstClr val="black"/>
                          </a:solidFill>
                        </a:ln>
                      </wps:spPr>
                      <wps:txbx>
                        <w:txbxContent>
                          <w:p w14:paraId="27AF51BF" w14:textId="794C8A86" w:rsidR="004E686F" w:rsidRDefault="004E686F">
                            <w:r w:rsidRPr="00367BDB">
                              <w:rPr>
                                <w:rFonts w:eastAsia="Times New Roman" w:cstheme="minorHAnsi"/>
                                <w:color w:val="000000"/>
                                <w:sz w:val="24"/>
                                <w:szCs w:val="24"/>
                              </w:rPr>
                              <w:t>Travel Authorizations must be entered and fully approved prior to the dates of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4651" id="Text Box 6" o:spid="_x0000_s1032" type="#_x0000_t202" style="position:absolute;margin-left:18.75pt;margin-top:10.45pt;width:431.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RaTgIAAKg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" fillcolor="white [3201]" strokeweight=".5pt">
                <v:textbox>
                  <w:txbxContent>
                    <w:p w14:paraId="27AF51BF" w14:textId="794C8A86" w:rsidR="004E686F" w:rsidRDefault="004E686F">
                      <w:r w:rsidRPr="00367BDB">
                        <w:rPr>
                          <w:rFonts w:eastAsia="Times New Roman" w:cstheme="minorHAnsi"/>
                          <w:color w:val="000000"/>
                          <w:sz w:val="24"/>
                          <w:szCs w:val="24"/>
                        </w:rPr>
                        <w:t>Travel Authorizations must be entered and fully approved prior to the dates of travel.</w:t>
                      </w:r>
                    </w:p>
                  </w:txbxContent>
                </v:textbox>
              </v:shape>
            </w:pict>
          </mc:Fallback>
        </mc:AlternateContent>
      </w:r>
    </w:p>
    <w:p w14:paraId="74894E54" w14:textId="77777777" w:rsidR="00BC5867" w:rsidRDefault="00BC5867" w:rsidP="00FF66BC">
      <w:pPr>
        <w:spacing w:after="0" w:line="240" w:lineRule="auto"/>
        <w:rPr>
          <w:rFonts w:eastAsia="Times New Roman" w:cstheme="minorHAnsi"/>
          <w:color w:val="000000"/>
          <w:sz w:val="24"/>
          <w:szCs w:val="24"/>
        </w:rPr>
      </w:pPr>
    </w:p>
    <w:p w14:paraId="50ABDA20" w14:textId="77777777" w:rsidR="00BC5867" w:rsidRDefault="00BC5867" w:rsidP="00FF66BC">
      <w:pPr>
        <w:spacing w:after="0" w:line="240" w:lineRule="auto"/>
        <w:rPr>
          <w:rFonts w:eastAsia="Times New Roman" w:cstheme="minorHAnsi"/>
          <w:color w:val="000000"/>
          <w:sz w:val="24"/>
          <w:szCs w:val="24"/>
        </w:rPr>
      </w:pPr>
    </w:p>
    <w:p w14:paraId="2286F3F6" w14:textId="77777777" w:rsidR="00324938" w:rsidRPr="00367BDB" w:rsidRDefault="00324938" w:rsidP="00FF66BC">
      <w:pPr>
        <w:spacing w:after="0" w:line="240" w:lineRule="auto"/>
        <w:rPr>
          <w:rFonts w:eastAsia="Times New Roman" w:cstheme="minorHAnsi"/>
          <w:color w:val="000000"/>
          <w:sz w:val="24"/>
          <w:szCs w:val="24"/>
        </w:rPr>
      </w:pPr>
      <w:bookmarkStart w:id="17" w:name="_Hlk509215074"/>
      <w:r w:rsidRPr="00367BDB">
        <w:rPr>
          <w:rFonts w:eastAsia="Times New Roman" w:cstheme="minorHAnsi"/>
          <w:color w:val="000000"/>
          <w:sz w:val="24"/>
          <w:szCs w:val="24"/>
        </w:rPr>
        <w:t>A reminder to help ensure the Travel Authorization (TA) will properly liquidate the encumbrance when pulled into an Expense Report (ER) and that the Expense Report (ER) will pass budget check, the funding on the TA shall match the funding on the ER:</w:t>
      </w:r>
    </w:p>
    <w:p w14:paraId="2E49E016" w14:textId="77777777" w:rsidR="00324938" w:rsidRPr="00367BDB" w:rsidRDefault="00324938" w:rsidP="00FF66BC">
      <w:pPr>
        <w:spacing w:after="0" w:line="240" w:lineRule="auto"/>
        <w:rPr>
          <w:rFonts w:eastAsia="Times New Roman" w:cstheme="minorHAnsi"/>
          <w:color w:val="000000"/>
          <w:sz w:val="24"/>
          <w:szCs w:val="24"/>
        </w:rPr>
      </w:pPr>
    </w:p>
    <w:p w14:paraId="63267CEA" w14:textId="77777777" w:rsidR="00324938" w:rsidRPr="00367BDB" w:rsidRDefault="00324938" w:rsidP="00FF66BC">
      <w:pPr>
        <w:pStyle w:val="ListParagraph"/>
        <w:numPr>
          <w:ilvl w:val="0"/>
          <w:numId w:val="20"/>
        </w:numPr>
        <w:spacing w:after="0" w:line="240" w:lineRule="auto"/>
        <w:rPr>
          <w:rFonts w:eastAsia="Times New Roman" w:cstheme="minorHAnsi"/>
          <w:color w:val="000000"/>
          <w:sz w:val="24"/>
          <w:szCs w:val="24"/>
        </w:rPr>
      </w:pPr>
      <w:r w:rsidRPr="00367BDB">
        <w:rPr>
          <w:rFonts w:eastAsia="Times New Roman" w:cstheme="minorHAnsi"/>
          <w:color w:val="000000"/>
          <w:sz w:val="24"/>
          <w:szCs w:val="24"/>
        </w:rPr>
        <w:t>Number of TA lines &gt; or = Number of ER lines</w:t>
      </w:r>
    </w:p>
    <w:p w14:paraId="5692FD71" w14:textId="77777777" w:rsidR="00324938" w:rsidRPr="00367BDB" w:rsidRDefault="00324938" w:rsidP="00FF66BC">
      <w:pPr>
        <w:pStyle w:val="ListParagraph"/>
        <w:numPr>
          <w:ilvl w:val="0"/>
          <w:numId w:val="20"/>
        </w:numPr>
        <w:spacing w:after="0" w:line="240" w:lineRule="auto"/>
        <w:rPr>
          <w:rFonts w:eastAsia="Times New Roman" w:cstheme="minorHAnsi"/>
          <w:color w:val="000000"/>
          <w:sz w:val="24"/>
          <w:szCs w:val="24"/>
        </w:rPr>
      </w:pPr>
      <w:r w:rsidRPr="00367BDB">
        <w:rPr>
          <w:rFonts w:eastAsia="Times New Roman" w:cstheme="minorHAnsi"/>
          <w:color w:val="000000"/>
          <w:sz w:val="24"/>
          <w:szCs w:val="24"/>
        </w:rPr>
        <w:lastRenderedPageBreak/>
        <w:t>TA fund/budget unit = ER fund/budget unit</w:t>
      </w:r>
    </w:p>
    <w:p w14:paraId="6011A91F" w14:textId="77777777" w:rsidR="00324938" w:rsidRPr="00367BDB" w:rsidRDefault="00324938" w:rsidP="00FF66BC">
      <w:pPr>
        <w:pStyle w:val="ListParagraph"/>
        <w:numPr>
          <w:ilvl w:val="0"/>
          <w:numId w:val="20"/>
        </w:numPr>
        <w:spacing w:after="0" w:line="240" w:lineRule="auto"/>
        <w:rPr>
          <w:rFonts w:eastAsia="Times New Roman" w:cstheme="minorHAnsi"/>
          <w:color w:val="000000"/>
          <w:sz w:val="24"/>
          <w:szCs w:val="24"/>
        </w:rPr>
      </w:pPr>
      <w:r w:rsidRPr="00367BDB">
        <w:rPr>
          <w:rFonts w:eastAsia="Times New Roman" w:cstheme="minorHAnsi"/>
          <w:color w:val="000000"/>
          <w:sz w:val="24"/>
          <w:szCs w:val="24"/>
        </w:rPr>
        <w:t>TA fund/budget unit amount &gt; or = ER fund/budget unit amount</w:t>
      </w:r>
    </w:p>
    <w:bookmarkEnd w:id="17"/>
    <w:p w14:paraId="2091F8A2" w14:textId="77777777" w:rsidR="00324938" w:rsidRPr="00367BDB" w:rsidRDefault="00324938" w:rsidP="00FF66BC">
      <w:pPr>
        <w:spacing w:after="0" w:line="240" w:lineRule="auto"/>
        <w:rPr>
          <w:rFonts w:eastAsia="Times New Roman" w:cstheme="minorHAnsi"/>
          <w:sz w:val="24"/>
          <w:szCs w:val="24"/>
        </w:rPr>
      </w:pPr>
    </w:p>
    <w:p w14:paraId="1AFC27AF" w14:textId="5BDCD06E"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sz w:val="24"/>
          <w:szCs w:val="24"/>
        </w:rPr>
        <w:t>All in</w:t>
      </w:r>
      <w:r>
        <w:rPr>
          <w:rFonts w:eastAsia="Times New Roman" w:cstheme="minorHAnsi"/>
          <w:sz w:val="24"/>
          <w:szCs w:val="24"/>
        </w:rPr>
        <w:t>-</w:t>
      </w:r>
      <w:r w:rsidRPr="00367BDB">
        <w:rPr>
          <w:rFonts w:eastAsia="Times New Roman" w:cstheme="minorHAnsi"/>
          <w:sz w:val="24"/>
          <w:szCs w:val="24"/>
        </w:rPr>
        <w:t>state and out</w:t>
      </w:r>
      <w:r>
        <w:rPr>
          <w:rFonts w:eastAsia="Times New Roman" w:cstheme="minorHAnsi"/>
          <w:sz w:val="24"/>
          <w:szCs w:val="24"/>
        </w:rPr>
        <w:t>-</w:t>
      </w:r>
      <w:r w:rsidRPr="00367BDB">
        <w:rPr>
          <w:rFonts w:eastAsia="Times New Roman" w:cstheme="minorHAnsi"/>
          <w:sz w:val="24"/>
          <w:szCs w:val="24"/>
        </w:rPr>
        <w:t>of</w:t>
      </w:r>
      <w:r>
        <w:rPr>
          <w:rFonts w:eastAsia="Times New Roman" w:cstheme="minorHAnsi"/>
          <w:sz w:val="24"/>
          <w:szCs w:val="24"/>
        </w:rPr>
        <w:t>-</w:t>
      </w:r>
      <w:r w:rsidRPr="00367BDB">
        <w:rPr>
          <w:rFonts w:eastAsia="Times New Roman" w:cstheme="minorHAnsi"/>
          <w:sz w:val="24"/>
          <w:szCs w:val="24"/>
        </w:rPr>
        <w:t>state travel occurring in FY 201</w:t>
      </w:r>
      <w:r>
        <w:rPr>
          <w:rFonts w:eastAsia="Times New Roman" w:cstheme="minorHAnsi"/>
          <w:sz w:val="24"/>
          <w:szCs w:val="24"/>
        </w:rPr>
        <w:t>9</w:t>
      </w:r>
      <w:r w:rsidRPr="00367BDB">
        <w:rPr>
          <w:rFonts w:eastAsia="Times New Roman" w:cstheme="minorHAnsi"/>
          <w:sz w:val="24"/>
          <w:szCs w:val="24"/>
        </w:rPr>
        <w:t xml:space="preserve"> must be reimbursed using FY 201</w:t>
      </w:r>
      <w:r>
        <w:rPr>
          <w:rFonts w:eastAsia="Times New Roman" w:cstheme="minorHAnsi"/>
          <w:sz w:val="24"/>
          <w:szCs w:val="24"/>
        </w:rPr>
        <w:t>9</w:t>
      </w:r>
      <w:r w:rsidRPr="00367BDB">
        <w:rPr>
          <w:rFonts w:eastAsia="Times New Roman" w:cstheme="minorHAnsi"/>
          <w:sz w:val="24"/>
          <w:szCs w:val="24"/>
        </w:rPr>
        <w:t xml:space="preserve"> funds. If an expense report will not be submitted and fully approved by 6:00 PM on Wednesday, June 2</w:t>
      </w:r>
      <w:r>
        <w:rPr>
          <w:rFonts w:eastAsia="Times New Roman" w:cstheme="minorHAnsi"/>
          <w:sz w:val="24"/>
          <w:szCs w:val="24"/>
        </w:rPr>
        <w:t>6</w:t>
      </w:r>
      <w:r w:rsidRPr="00367BDB">
        <w:rPr>
          <w:rFonts w:eastAsia="Times New Roman" w:cstheme="minorHAnsi"/>
          <w:sz w:val="24"/>
          <w:szCs w:val="24"/>
        </w:rPr>
        <w:t>, 201</w:t>
      </w:r>
      <w:r>
        <w:rPr>
          <w:rFonts w:eastAsia="Times New Roman" w:cstheme="minorHAnsi"/>
          <w:sz w:val="24"/>
          <w:szCs w:val="24"/>
        </w:rPr>
        <w:t>9</w:t>
      </w:r>
      <w:r w:rsidRPr="00367BDB">
        <w:rPr>
          <w:rFonts w:eastAsia="Times New Roman" w:cstheme="minorHAnsi"/>
          <w:sz w:val="24"/>
          <w:szCs w:val="24"/>
        </w:rPr>
        <w:t xml:space="preserve">, a Travel Authorization must be entered and fully approved by </w:t>
      </w:r>
      <w:r w:rsidRPr="00367BDB">
        <w:rPr>
          <w:rFonts w:eastAsia="Times New Roman" w:cstheme="minorHAnsi"/>
          <w:b/>
          <w:sz w:val="24"/>
          <w:szCs w:val="24"/>
        </w:rPr>
        <w:t>6:00 PM on Wednesday, June 2</w:t>
      </w:r>
      <w:r>
        <w:rPr>
          <w:rFonts w:eastAsia="Times New Roman" w:cstheme="minorHAnsi"/>
          <w:b/>
          <w:sz w:val="24"/>
          <w:szCs w:val="24"/>
        </w:rPr>
        <w:t>6</w:t>
      </w:r>
      <w:r w:rsidRPr="00367BDB">
        <w:rPr>
          <w:rFonts w:eastAsia="Times New Roman" w:cstheme="minorHAnsi"/>
          <w:b/>
          <w:sz w:val="24"/>
          <w:szCs w:val="24"/>
        </w:rPr>
        <w:t>, 201</w:t>
      </w:r>
      <w:r>
        <w:rPr>
          <w:rFonts w:eastAsia="Times New Roman" w:cstheme="minorHAnsi"/>
          <w:b/>
          <w:sz w:val="24"/>
          <w:szCs w:val="24"/>
        </w:rPr>
        <w:t>9</w:t>
      </w:r>
      <w:r w:rsidRPr="00367BDB">
        <w:rPr>
          <w:rFonts w:eastAsia="Times New Roman" w:cstheme="minorHAnsi"/>
          <w:sz w:val="24"/>
          <w:szCs w:val="24"/>
        </w:rPr>
        <w:t>.</w:t>
      </w:r>
    </w:p>
    <w:p w14:paraId="6B57B297" w14:textId="77777777" w:rsidR="00801DA6" w:rsidRDefault="00801DA6" w:rsidP="00FF66BC">
      <w:pPr>
        <w:spacing w:after="0" w:line="240" w:lineRule="auto"/>
        <w:rPr>
          <w:rFonts w:eastAsia="Times New Roman" w:cstheme="minorHAnsi"/>
          <w:color w:val="000000"/>
          <w:sz w:val="24"/>
          <w:szCs w:val="24"/>
        </w:rPr>
      </w:pPr>
    </w:p>
    <w:p w14:paraId="1E6B3628" w14:textId="77777777" w:rsidR="00801DA6" w:rsidRDefault="00801DA6" w:rsidP="00FF66B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query, </w:t>
      </w:r>
      <w:r w:rsidRPr="00F90233">
        <w:rPr>
          <w:rFonts w:eastAsia="Times New Roman" w:cstheme="minorHAnsi"/>
          <w:b/>
          <w:bCs/>
          <w:color w:val="000000"/>
          <w:sz w:val="24"/>
          <w:szCs w:val="24"/>
        </w:rPr>
        <w:t>KS_EX_UNPROCESSED_TRAVEL_AUTHS</w:t>
      </w:r>
      <w:r>
        <w:rPr>
          <w:rFonts w:eastAsia="Times New Roman" w:cstheme="minorHAnsi"/>
          <w:bCs/>
          <w:color w:val="000000"/>
          <w:sz w:val="24"/>
          <w:szCs w:val="24"/>
        </w:rPr>
        <w:t xml:space="preserve">, is available to assist by identifying </w:t>
      </w:r>
      <w:r w:rsidRPr="009744CE">
        <w:rPr>
          <w:rFonts w:eastAsia="Times New Roman" w:cstheme="minorHAnsi"/>
          <w:color w:val="000000"/>
          <w:sz w:val="24"/>
          <w:szCs w:val="24"/>
        </w:rPr>
        <w:t>all Travel Authorizations that have not fully processed</w:t>
      </w:r>
      <w:r>
        <w:rPr>
          <w:rFonts w:eastAsia="Times New Roman" w:cstheme="minorHAnsi"/>
          <w:color w:val="000000"/>
          <w:sz w:val="24"/>
          <w:szCs w:val="24"/>
        </w:rPr>
        <w:t>.</w:t>
      </w:r>
    </w:p>
    <w:p w14:paraId="12095435" w14:textId="77777777" w:rsidR="00801DA6" w:rsidRPr="00F90233" w:rsidRDefault="00801DA6" w:rsidP="00FF66BC">
      <w:pPr>
        <w:pStyle w:val="ListParagraph"/>
        <w:numPr>
          <w:ilvl w:val="0"/>
          <w:numId w:val="30"/>
        </w:numPr>
        <w:spacing w:after="0" w:line="240" w:lineRule="auto"/>
        <w:rPr>
          <w:rFonts w:eastAsia="Times New Roman" w:cstheme="minorHAnsi"/>
          <w:color w:val="000000"/>
          <w:sz w:val="24"/>
          <w:szCs w:val="24"/>
        </w:rPr>
      </w:pPr>
      <w:r w:rsidRPr="00F90233">
        <w:rPr>
          <w:rFonts w:eastAsia="Times New Roman" w:cstheme="minorHAnsi"/>
          <w:color w:val="000000"/>
          <w:sz w:val="24"/>
          <w:szCs w:val="24"/>
          <w:u w:val="single"/>
        </w:rPr>
        <w:t>Prompt</w:t>
      </w:r>
      <w:r w:rsidRPr="00F90233">
        <w:rPr>
          <w:rFonts w:eastAsia="Times New Roman" w:cstheme="minorHAnsi"/>
          <w:color w:val="000000"/>
          <w:sz w:val="24"/>
          <w:szCs w:val="24"/>
        </w:rPr>
        <w:t>: TA accounting date range (TA accounting date is typically the date the Travel Authorization was created)</w:t>
      </w:r>
    </w:p>
    <w:p w14:paraId="568B2D54" w14:textId="77777777" w:rsidR="00324938" w:rsidRPr="00367BDB" w:rsidRDefault="00324938" w:rsidP="00FF66BC">
      <w:pPr>
        <w:spacing w:after="0" w:line="240" w:lineRule="auto"/>
        <w:rPr>
          <w:rFonts w:eastAsia="Times New Roman" w:cstheme="minorHAnsi"/>
          <w:sz w:val="24"/>
          <w:szCs w:val="24"/>
        </w:rPr>
      </w:pPr>
    </w:p>
    <w:p w14:paraId="3456D7AB" w14:textId="0FBCA228" w:rsidR="00324938" w:rsidRPr="00367BDB" w:rsidRDefault="00324938" w:rsidP="00FF66BC">
      <w:pPr>
        <w:spacing w:after="0" w:line="240" w:lineRule="auto"/>
        <w:rPr>
          <w:rFonts w:cstheme="minorHAnsi"/>
          <w:b/>
          <w:sz w:val="24"/>
          <w:szCs w:val="24"/>
        </w:rPr>
      </w:pPr>
      <w:r w:rsidRPr="00367BDB">
        <w:rPr>
          <w:rFonts w:cstheme="minorHAnsi"/>
          <w:b/>
          <w:sz w:val="24"/>
          <w:szCs w:val="24"/>
        </w:rPr>
        <w:t>Any travel authorization not fully approved by 6:00 PM on Wednesday, June 2</w:t>
      </w:r>
      <w:r>
        <w:rPr>
          <w:rFonts w:cstheme="minorHAnsi"/>
          <w:b/>
          <w:sz w:val="24"/>
          <w:szCs w:val="24"/>
        </w:rPr>
        <w:t>6</w:t>
      </w:r>
      <w:r w:rsidRPr="00367BDB">
        <w:rPr>
          <w:rFonts w:cstheme="minorHAnsi"/>
          <w:b/>
          <w:sz w:val="24"/>
          <w:szCs w:val="24"/>
        </w:rPr>
        <w:t>, 201</w:t>
      </w:r>
      <w:r>
        <w:rPr>
          <w:rFonts w:cstheme="minorHAnsi"/>
          <w:b/>
          <w:sz w:val="24"/>
          <w:szCs w:val="24"/>
        </w:rPr>
        <w:t>9</w:t>
      </w:r>
      <w:r w:rsidRPr="00367BDB">
        <w:rPr>
          <w:rFonts w:cstheme="minorHAnsi"/>
          <w:b/>
          <w:sz w:val="24"/>
          <w:szCs w:val="24"/>
        </w:rPr>
        <w:t xml:space="preserve"> will be deleted or cancelled by the SMART Team and will not be available for use.</w:t>
      </w:r>
    </w:p>
    <w:p w14:paraId="029C8109" w14:textId="77777777" w:rsidR="00324938" w:rsidRPr="00367BDB" w:rsidRDefault="00324938" w:rsidP="00FF66BC">
      <w:pPr>
        <w:spacing w:after="0" w:line="240" w:lineRule="auto"/>
        <w:rPr>
          <w:rFonts w:eastAsia="Times New Roman" w:cstheme="minorHAnsi"/>
          <w:color w:val="000000"/>
          <w:sz w:val="24"/>
          <w:szCs w:val="24"/>
        </w:rPr>
      </w:pPr>
    </w:p>
    <w:p w14:paraId="490ED571" w14:textId="77777777"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If you need to encumber money for Prepaid expenses that will not be paid by close of FY 201</w:t>
      </w:r>
      <w:r>
        <w:rPr>
          <w:rFonts w:eastAsia="Times New Roman" w:cstheme="minorHAnsi"/>
          <w:color w:val="000000"/>
          <w:sz w:val="24"/>
          <w:szCs w:val="24"/>
        </w:rPr>
        <w:t>9</w:t>
      </w:r>
      <w:r w:rsidRPr="00367BDB">
        <w:rPr>
          <w:rFonts w:eastAsia="Times New Roman" w:cstheme="minorHAnsi"/>
          <w:color w:val="000000"/>
          <w:sz w:val="24"/>
          <w:szCs w:val="24"/>
        </w:rPr>
        <w:t>, you will need to create a purchase order for the prepaid items.</w:t>
      </w:r>
    </w:p>
    <w:p w14:paraId="591F191B" w14:textId="77777777" w:rsidR="00324938" w:rsidRPr="00367BDB" w:rsidRDefault="00324938" w:rsidP="00FF66BC">
      <w:pPr>
        <w:spacing w:after="0" w:line="240" w:lineRule="auto"/>
        <w:rPr>
          <w:rFonts w:eastAsia="Times New Roman" w:cstheme="minorHAnsi"/>
          <w:color w:val="000000"/>
          <w:sz w:val="24"/>
          <w:szCs w:val="24"/>
        </w:rPr>
      </w:pPr>
    </w:p>
    <w:p w14:paraId="1913157A" w14:textId="77777777" w:rsidR="00324938" w:rsidRPr="00367BDB" w:rsidRDefault="00324938" w:rsidP="00FF66BC">
      <w:pPr>
        <w:spacing w:after="0" w:line="240" w:lineRule="auto"/>
        <w:rPr>
          <w:rFonts w:eastAsia="Times New Roman" w:cstheme="minorHAnsi"/>
          <w:b/>
          <w:color w:val="000000"/>
          <w:sz w:val="24"/>
          <w:szCs w:val="24"/>
        </w:rPr>
      </w:pPr>
      <w:r w:rsidRPr="00367BDB">
        <w:rPr>
          <w:rFonts w:eastAsia="Times New Roman" w:cstheme="minorHAnsi"/>
          <w:b/>
          <w:color w:val="000000"/>
          <w:sz w:val="24"/>
          <w:szCs w:val="24"/>
        </w:rPr>
        <w:t>Travel Authorizations for FY 20</w:t>
      </w:r>
      <w:r>
        <w:rPr>
          <w:rFonts w:eastAsia="Times New Roman" w:cstheme="minorHAnsi"/>
          <w:b/>
          <w:color w:val="000000"/>
          <w:sz w:val="24"/>
          <w:szCs w:val="24"/>
        </w:rPr>
        <w:t>20</w:t>
      </w:r>
      <w:r w:rsidRPr="00367BDB">
        <w:rPr>
          <w:rFonts w:eastAsia="Times New Roman" w:cstheme="minorHAnsi"/>
          <w:b/>
          <w:color w:val="000000"/>
          <w:sz w:val="24"/>
          <w:szCs w:val="24"/>
        </w:rPr>
        <w:t xml:space="preserve"> shall not be entered until </w:t>
      </w:r>
      <w:r>
        <w:rPr>
          <w:rFonts w:eastAsia="Times New Roman" w:cstheme="minorHAnsi"/>
          <w:b/>
          <w:color w:val="000000"/>
          <w:sz w:val="24"/>
          <w:szCs w:val="24"/>
        </w:rPr>
        <w:t>Monday, July 1, 2019 or later</w:t>
      </w:r>
      <w:r w:rsidRPr="00367BDB">
        <w:rPr>
          <w:rFonts w:eastAsia="Times New Roman" w:cstheme="minorHAnsi"/>
          <w:b/>
          <w:color w:val="000000"/>
          <w:sz w:val="24"/>
          <w:szCs w:val="24"/>
        </w:rPr>
        <w:t>.</w:t>
      </w:r>
    </w:p>
    <w:p w14:paraId="0C2B95AE" w14:textId="0C459C52" w:rsidR="00324938" w:rsidRPr="008C6935" w:rsidRDefault="00F90233" w:rsidP="00FF66BC">
      <w:pPr>
        <w:pStyle w:val="Heading1"/>
        <w:rPr>
          <w:rFonts w:asciiTheme="minorHAnsi" w:hAnsiTheme="minorHAnsi" w:cstheme="minorHAnsi"/>
          <w:color w:val="000000"/>
          <w:sz w:val="28"/>
          <w:szCs w:val="28"/>
        </w:rPr>
      </w:pPr>
      <w:bookmarkStart w:id="18" w:name="_Expense_Reports"/>
      <w:bookmarkEnd w:id="18"/>
      <w:r>
        <w:rPr>
          <w:rFonts w:asciiTheme="minorHAnsi" w:hAnsiTheme="minorHAnsi" w:cstheme="minorHAnsi"/>
          <w:sz w:val="28"/>
          <w:szCs w:val="28"/>
        </w:rPr>
        <w:t>Expense Report</w:t>
      </w:r>
      <w:r w:rsidR="007B4119">
        <w:rPr>
          <w:rFonts w:asciiTheme="minorHAnsi" w:hAnsiTheme="minorHAnsi" w:cstheme="minorHAnsi"/>
          <w:sz w:val="28"/>
          <w:szCs w:val="28"/>
        </w:rPr>
        <w:t>s</w:t>
      </w:r>
    </w:p>
    <w:p w14:paraId="3DFB2702" w14:textId="66EDDE9E" w:rsidR="00ED5122" w:rsidRPr="00367BDB" w:rsidRDefault="00ED5122" w:rsidP="00FF66BC">
      <w:pPr>
        <w:spacing w:after="0" w:line="240" w:lineRule="auto"/>
        <w:rPr>
          <w:rFonts w:cstheme="minorHAnsi"/>
          <w:sz w:val="24"/>
          <w:szCs w:val="24"/>
        </w:rPr>
      </w:pPr>
      <w:r w:rsidRPr="00493662">
        <w:rPr>
          <w:rFonts w:cstheme="minorHAnsi"/>
          <w:sz w:val="24"/>
          <w:szCs w:val="24"/>
        </w:rPr>
        <w:t>Per K.S.A. 75-3201</w:t>
      </w:r>
      <w:r>
        <w:rPr>
          <w:rFonts w:cstheme="minorHAnsi"/>
          <w:sz w:val="24"/>
          <w:szCs w:val="24"/>
        </w:rPr>
        <w:t>,</w:t>
      </w:r>
      <w:r w:rsidRPr="00493662">
        <w:rPr>
          <w:rFonts w:cstheme="minorHAnsi"/>
          <w:sz w:val="24"/>
          <w:szCs w:val="24"/>
        </w:rPr>
        <w:t xml:space="preserve"> and as stated in PM 3,903</w:t>
      </w:r>
      <w:r>
        <w:rPr>
          <w:rFonts w:cstheme="minorHAnsi"/>
          <w:sz w:val="24"/>
          <w:szCs w:val="24"/>
        </w:rPr>
        <w:t xml:space="preserve"> </w:t>
      </w:r>
      <w:hyperlink r:id="rId22" w:history="1">
        <w:r w:rsidRPr="00303313">
          <w:rPr>
            <w:rStyle w:val="Hyperlink"/>
            <w:rFonts w:cstheme="minorHAnsi"/>
            <w:sz w:val="24"/>
            <w:szCs w:val="24"/>
          </w:rPr>
          <w:t>Employee Travel Expense Reimbursement Handbook</w:t>
        </w:r>
      </w:hyperlink>
      <w:r>
        <w:rPr>
          <w:rFonts w:cstheme="minorHAnsi"/>
          <w:sz w:val="24"/>
          <w:szCs w:val="24"/>
        </w:rPr>
        <w:t xml:space="preserve">, </w:t>
      </w:r>
      <w:r w:rsidRPr="00367BDB">
        <w:rPr>
          <w:rFonts w:cstheme="minorHAnsi"/>
          <w:sz w:val="24"/>
          <w:szCs w:val="24"/>
        </w:rPr>
        <w:t>employees who travel are to submit paperwork for their e</w:t>
      </w:r>
      <w:r>
        <w:rPr>
          <w:rFonts w:cstheme="minorHAnsi"/>
          <w:sz w:val="24"/>
          <w:szCs w:val="24"/>
        </w:rPr>
        <w:t>xpenses at least once a month.</w:t>
      </w:r>
    </w:p>
    <w:p w14:paraId="785831EB" w14:textId="77777777" w:rsidR="00ED5122" w:rsidRDefault="00ED5122" w:rsidP="00FF66BC">
      <w:pPr>
        <w:spacing w:after="0" w:line="240" w:lineRule="auto"/>
        <w:rPr>
          <w:rFonts w:eastAsia="Times New Roman" w:cstheme="minorHAnsi"/>
          <w:color w:val="000000"/>
          <w:sz w:val="24"/>
          <w:szCs w:val="24"/>
        </w:rPr>
      </w:pPr>
    </w:p>
    <w:p w14:paraId="7F19FC10" w14:textId="1E30FFD8"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Expense Reports chargeable to FY 201</w:t>
      </w:r>
      <w:r>
        <w:rPr>
          <w:rFonts w:eastAsia="Times New Roman" w:cstheme="minorHAnsi"/>
          <w:color w:val="000000"/>
          <w:sz w:val="24"/>
          <w:szCs w:val="24"/>
        </w:rPr>
        <w:t>9</w:t>
      </w:r>
      <w:r w:rsidRPr="00367BDB">
        <w:rPr>
          <w:rFonts w:eastAsia="Times New Roman" w:cstheme="minorHAnsi"/>
          <w:color w:val="000000"/>
          <w:sz w:val="24"/>
          <w:szCs w:val="24"/>
        </w:rPr>
        <w:t xml:space="preserve"> must be submitted and fully approved in SMART by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Wednesday, June 2</w:t>
      </w:r>
      <w:r>
        <w:rPr>
          <w:rFonts w:eastAsia="Times New Roman" w:cstheme="minorHAnsi"/>
          <w:b/>
          <w:color w:val="000000"/>
          <w:sz w:val="24"/>
          <w:szCs w:val="24"/>
        </w:rPr>
        <w:t>6</w:t>
      </w:r>
      <w:r w:rsidRPr="00367BDB">
        <w:rPr>
          <w:rFonts w:eastAsia="Times New Roman" w:cstheme="minorHAnsi"/>
          <w:b/>
          <w:color w:val="000000"/>
          <w:sz w:val="24"/>
          <w:szCs w:val="24"/>
        </w:rPr>
        <w:t>, 201</w:t>
      </w:r>
      <w:r>
        <w:rPr>
          <w:rFonts w:eastAsia="Times New Roman" w:cstheme="minorHAnsi"/>
          <w:b/>
          <w:color w:val="000000"/>
          <w:sz w:val="24"/>
          <w:szCs w:val="24"/>
        </w:rPr>
        <w:t>9</w:t>
      </w:r>
      <w:r w:rsidRPr="00367BDB">
        <w:rPr>
          <w:rFonts w:eastAsia="Times New Roman" w:cstheme="minorHAnsi"/>
          <w:color w:val="000000"/>
          <w:sz w:val="24"/>
          <w:szCs w:val="24"/>
        </w:rPr>
        <w:t xml:space="preserve">.  Per PM 10,300 </w:t>
      </w:r>
      <w:hyperlink r:id="rId23" w:history="1">
        <w:r w:rsidRPr="00367BDB">
          <w:rPr>
            <w:rStyle w:val="Hyperlink"/>
            <w:rFonts w:eastAsia="Times New Roman" w:cstheme="minorHAnsi"/>
            <w:sz w:val="24"/>
            <w:szCs w:val="24"/>
          </w:rPr>
          <w:t>Statewide Encumbrance Policy</w:t>
        </w:r>
      </w:hyperlink>
      <w:r w:rsidRPr="00367BDB">
        <w:rPr>
          <w:rFonts w:eastAsia="Times New Roman" w:cstheme="minorHAnsi"/>
          <w:color w:val="000000"/>
          <w:sz w:val="24"/>
          <w:szCs w:val="24"/>
        </w:rPr>
        <w:t>, for any travel or expense reimbursement chargeable to FY 201</w:t>
      </w:r>
      <w:r>
        <w:rPr>
          <w:rFonts w:eastAsia="Times New Roman" w:cstheme="minorHAnsi"/>
          <w:color w:val="000000"/>
          <w:sz w:val="24"/>
          <w:szCs w:val="24"/>
        </w:rPr>
        <w:t>9</w:t>
      </w:r>
      <w:r w:rsidRPr="00367BDB">
        <w:rPr>
          <w:rFonts w:eastAsia="Times New Roman" w:cstheme="minorHAnsi"/>
          <w:color w:val="000000"/>
          <w:sz w:val="24"/>
          <w:szCs w:val="24"/>
        </w:rPr>
        <w:t xml:space="preserve"> that cannot be submitted and fully approved in SMART by 6:00 PM Wednesday, June 2</w:t>
      </w:r>
      <w:r>
        <w:rPr>
          <w:rFonts w:eastAsia="Times New Roman" w:cstheme="minorHAnsi"/>
          <w:color w:val="000000"/>
          <w:sz w:val="24"/>
          <w:szCs w:val="24"/>
        </w:rPr>
        <w:t>6</w:t>
      </w:r>
      <w:r w:rsidRPr="00367BDB">
        <w:rPr>
          <w:rFonts w:eastAsia="Times New Roman" w:cstheme="minorHAnsi"/>
          <w:color w:val="000000"/>
          <w:sz w:val="24"/>
          <w:szCs w:val="24"/>
        </w:rPr>
        <w:t>, 201</w:t>
      </w:r>
      <w:r>
        <w:rPr>
          <w:rFonts w:eastAsia="Times New Roman" w:cstheme="minorHAnsi"/>
          <w:color w:val="000000"/>
          <w:sz w:val="24"/>
          <w:szCs w:val="24"/>
        </w:rPr>
        <w:t>9</w:t>
      </w:r>
      <w:r w:rsidRPr="00367BDB">
        <w:rPr>
          <w:rFonts w:eastAsia="Times New Roman" w:cstheme="minorHAnsi"/>
          <w:color w:val="000000"/>
          <w:sz w:val="24"/>
          <w:szCs w:val="24"/>
        </w:rPr>
        <w:t>, a Travel Authorization</w:t>
      </w:r>
      <w:r w:rsidR="00F90233">
        <w:rPr>
          <w:rFonts w:eastAsia="Times New Roman" w:cstheme="minorHAnsi"/>
          <w:color w:val="000000"/>
          <w:sz w:val="24"/>
          <w:szCs w:val="24"/>
        </w:rPr>
        <w:t xml:space="preserve"> must be entered and fully approved</w:t>
      </w:r>
      <w:r w:rsidRPr="00367BDB">
        <w:rPr>
          <w:rFonts w:eastAsia="Times New Roman" w:cstheme="minorHAnsi"/>
          <w:color w:val="000000"/>
          <w:sz w:val="24"/>
          <w:szCs w:val="24"/>
        </w:rPr>
        <w:t>.</w:t>
      </w:r>
    </w:p>
    <w:p w14:paraId="0B919981" w14:textId="77777777" w:rsidR="00801DA6" w:rsidRDefault="00801DA6" w:rsidP="00FF66BC">
      <w:pPr>
        <w:spacing w:after="0" w:line="240" w:lineRule="auto"/>
        <w:rPr>
          <w:rFonts w:eastAsia="Times New Roman" w:cstheme="minorHAnsi"/>
          <w:color w:val="000000"/>
          <w:sz w:val="24"/>
          <w:szCs w:val="24"/>
        </w:rPr>
      </w:pPr>
    </w:p>
    <w:p w14:paraId="02558B08" w14:textId="529A7BF0" w:rsidR="00801DA6" w:rsidRDefault="00801DA6" w:rsidP="00FF66BC">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query, </w:t>
      </w:r>
      <w:r w:rsidRPr="00F90233">
        <w:rPr>
          <w:rFonts w:eastAsia="Times New Roman" w:cstheme="minorHAnsi"/>
          <w:b/>
          <w:bCs/>
          <w:color w:val="000000"/>
          <w:sz w:val="24"/>
          <w:szCs w:val="24"/>
        </w:rPr>
        <w:t>KS_EX_UNPROCESSED_EX_REPORTS</w:t>
      </w:r>
      <w:r>
        <w:rPr>
          <w:rFonts w:eastAsia="Times New Roman" w:cstheme="minorHAnsi"/>
          <w:bCs/>
          <w:color w:val="000000"/>
          <w:sz w:val="24"/>
          <w:szCs w:val="24"/>
        </w:rPr>
        <w:t xml:space="preserve">, is available to assist by identifying </w:t>
      </w:r>
      <w:r w:rsidRPr="00D860E9">
        <w:rPr>
          <w:rFonts w:eastAsia="Times New Roman" w:cstheme="minorHAnsi"/>
          <w:color w:val="000000"/>
          <w:sz w:val="24"/>
          <w:szCs w:val="24"/>
        </w:rPr>
        <w:t>all unprocessed Expense Reports</w:t>
      </w:r>
      <w:r>
        <w:rPr>
          <w:rFonts w:eastAsia="Times New Roman" w:cstheme="minorHAnsi"/>
          <w:color w:val="000000"/>
          <w:sz w:val="24"/>
          <w:szCs w:val="24"/>
        </w:rPr>
        <w:t>.</w:t>
      </w:r>
    </w:p>
    <w:p w14:paraId="26C35799" w14:textId="77777777" w:rsidR="00801DA6" w:rsidRPr="00F90233" w:rsidRDefault="00801DA6" w:rsidP="00FF66BC">
      <w:pPr>
        <w:pStyle w:val="ListParagraph"/>
        <w:numPr>
          <w:ilvl w:val="0"/>
          <w:numId w:val="30"/>
        </w:numPr>
        <w:spacing w:after="0" w:line="240" w:lineRule="auto"/>
        <w:rPr>
          <w:rFonts w:eastAsia="Times New Roman" w:cstheme="minorHAnsi"/>
          <w:color w:val="000000"/>
          <w:sz w:val="24"/>
          <w:szCs w:val="24"/>
        </w:rPr>
      </w:pPr>
      <w:r w:rsidRPr="00F90233">
        <w:rPr>
          <w:rFonts w:eastAsia="Times New Roman" w:cstheme="minorHAnsi"/>
          <w:color w:val="000000"/>
          <w:sz w:val="24"/>
          <w:szCs w:val="24"/>
          <w:u w:val="single"/>
        </w:rPr>
        <w:t>Prompt</w:t>
      </w:r>
      <w:r w:rsidRPr="00F90233">
        <w:rPr>
          <w:rFonts w:eastAsia="Times New Roman" w:cstheme="minorHAnsi"/>
          <w:color w:val="000000"/>
          <w:sz w:val="24"/>
          <w:szCs w:val="24"/>
        </w:rPr>
        <w:t>: created date range (the date the Expense Report was created)  </w:t>
      </w:r>
    </w:p>
    <w:p w14:paraId="2F044A13" w14:textId="77777777" w:rsidR="00801DA6" w:rsidRDefault="00801DA6" w:rsidP="00FF66BC">
      <w:pPr>
        <w:spacing w:after="0" w:line="240" w:lineRule="auto"/>
        <w:rPr>
          <w:rFonts w:eastAsia="Times New Roman" w:cstheme="minorHAnsi"/>
          <w:b/>
          <w:bCs/>
          <w:color w:val="000000"/>
          <w:sz w:val="36"/>
          <w:szCs w:val="36"/>
        </w:rPr>
      </w:pPr>
    </w:p>
    <w:p w14:paraId="3858E879" w14:textId="71CC3641" w:rsidR="00324938" w:rsidRPr="00367BDB" w:rsidRDefault="00324938" w:rsidP="00FF66BC">
      <w:pPr>
        <w:spacing w:after="0" w:line="240" w:lineRule="auto"/>
        <w:rPr>
          <w:rFonts w:cstheme="minorHAnsi"/>
          <w:b/>
          <w:sz w:val="24"/>
          <w:szCs w:val="24"/>
        </w:rPr>
      </w:pPr>
      <w:r w:rsidRPr="00367BDB">
        <w:rPr>
          <w:rFonts w:cstheme="minorHAnsi"/>
          <w:b/>
          <w:sz w:val="24"/>
          <w:szCs w:val="24"/>
        </w:rPr>
        <w:t>Any expense report not fully approved by 6:00 PM on Wednesday, June 2</w:t>
      </w:r>
      <w:r>
        <w:rPr>
          <w:rFonts w:cstheme="minorHAnsi"/>
          <w:b/>
          <w:sz w:val="24"/>
          <w:szCs w:val="24"/>
        </w:rPr>
        <w:t>6</w:t>
      </w:r>
      <w:r w:rsidRPr="00367BDB">
        <w:rPr>
          <w:rFonts w:cstheme="minorHAnsi"/>
          <w:b/>
          <w:sz w:val="24"/>
          <w:szCs w:val="24"/>
        </w:rPr>
        <w:t>, 201</w:t>
      </w:r>
      <w:r>
        <w:rPr>
          <w:rFonts w:cstheme="minorHAnsi"/>
          <w:b/>
          <w:sz w:val="24"/>
          <w:szCs w:val="24"/>
        </w:rPr>
        <w:t>9</w:t>
      </w:r>
      <w:r w:rsidRPr="00367BDB">
        <w:rPr>
          <w:rFonts w:cstheme="minorHAnsi"/>
          <w:b/>
          <w:sz w:val="24"/>
          <w:szCs w:val="24"/>
        </w:rPr>
        <w:t xml:space="preserve"> will be deleted or closed by the SMART Team and will not be available for processing.</w:t>
      </w:r>
    </w:p>
    <w:p w14:paraId="27F3CF78" w14:textId="77777777" w:rsidR="00F768E5" w:rsidRDefault="00F768E5" w:rsidP="00FF66BC">
      <w:pPr>
        <w:pStyle w:val="Heading1"/>
        <w:rPr>
          <w:rFonts w:asciiTheme="minorHAnsi" w:hAnsiTheme="minorHAnsi" w:cstheme="minorHAnsi"/>
          <w:sz w:val="36"/>
          <w:szCs w:val="36"/>
        </w:rPr>
      </w:pPr>
      <w:bookmarkStart w:id="19" w:name="_General_Ledger"/>
      <w:bookmarkEnd w:id="19"/>
    </w:p>
    <w:p w14:paraId="56FBC9D5" w14:textId="77777777" w:rsidR="00F768E5" w:rsidRDefault="00F768E5" w:rsidP="00FF66BC">
      <w:pPr>
        <w:pStyle w:val="Heading1"/>
        <w:rPr>
          <w:rFonts w:asciiTheme="minorHAnsi" w:hAnsiTheme="minorHAnsi" w:cstheme="minorHAnsi"/>
          <w:sz w:val="36"/>
          <w:szCs w:val="36"/>
        </w:rPr>
      </w:pPr>
    </w:p>
    <w:p w14:paraId="48729812" w14:textId="77777777" w:rsidR="00F768E5" w:rsidRDefault="00F768E5" w:rsidP="00FF66BC">
      <w:pPr>
        <w:pStyle w:val="Heading1"/>
        <w:rPr>
          <w:rFonts w:asciiTheme="minorHAnsi" w:hAnsiTheme="minorHAnsi" w:cstheme="minorHAnsi"/>
          <w:sz w:val="36"/>
          <w:szCs w:val="36"/>
        </w:rPr>
      </w:pPr>
    </w:p>
    <w:p w14:paraId="5717F410" w14:textId="147ADCBA" w:rsidR="003A023F" w:rsidRPr="00BE4790" w:rsidRDefault="003A023F" w:rsidP="00FF66BC">
      <w:pPr>
        <w:pStyle w:val="Heading1"/>
        <w:rPr>
          <w:rFonts w:asciiTheme="minorHAnsi" w:hAnsiTheme="minorHAnsi" w:cstheme="minorHAnsi"/>
          <w:sz w:val="36"/>
          <w:szCs w:val="36"/>
        </w:rPr>
      </w:pPr>
      <w:bookmarkStart w:id="20" w:name="_General_Ledger_1"/>
      <w:bookmarkEnd w:id="20"/>
      <w:r w:rsidRPr="00BE4790">
        <w:rPr>
          <w:rFonts w:asciiTheme="minorHAnsi" w:hAnsiTheme="minorHAnsi" w:cstheme="minorHAnsi"/>
          <w:sz w:val="36"/>
          <w:szCs w:val="36"/>
        </w:rPr>
        <w:lastRenderedPageBreak/>
        <w:t>General Ledger</w:t>
      </w:r>
    </w:p>
    <w:p w14:paraId="095FC619" w14:textId="77BBD54C" w:rsidR="003E5CB3" w:rsidRPr="00CF33E9" w:rsidRDefault="00976151" w:rsidP="00FF66BC">
      <w:pPr>
        <w:spacing w:after="0" w:line="240" w:lineRule="auto"/>
        <w:rPr>
          <w:rFonts w:eastAsia="Times New Roman" w:cstheme="minorHAnsi"/>
          <w:b/>
          <w:bCs/>
          <w:color w:val="000000"/>
          <w:sz w:val="28"/>
          <w:szCs w:val="28"/>
        </w:rPr>
      </w:pPr>
      <w:r w:rsidRPr="00CF33E9">
        <w:rPr>
          <w:rFonts w:eastAsia="Times New Roman" w:cstheme="minorHAnsi"/>
          <w:b/>
          <w:bCs/>
          <w:color w:val="000000"/>
          <w:sz w:val="28"/>
          <w:szCs w:val="28"/>
        </w:rPr>
        <w:t xml:space="preserve">GL </w:t>
      </w:r>
      <w:r w:rsidR="003E5CB3" w:rsidRPr="00CF33E9">
        <w:rPr>
          <w:rFonts w:eastAsia="Times New Roman" w:cstheme="minorHAnsi"/>
          <w:b/>
          <w:bCs/>
          <w:color w:val="000000"/>
          <w:sz w:val="28"/>
          <w:szCs w:val="28"/>
        </w:rPr>
        <w:t>Encumbrances</w:t>
      </w:r>
    </w:p>
    <w:p w14:paraId="246F7137" w14:textId="77777777" w:rsidR="00BD49DC" w:rsidRPr="00BD49DC" w:rsidRDefault="00BD49DC" w:rsidP="00FF66BC">
      <w:pPr>
        <w:spacing w:after="0" w:line="240" w:lineRule="auto"/>
        <w:rPr>
          <w:rFonts w:eastAsia="Times New Roman" w:cstheme="minorHAnsi"/>
          <w:b/>
          <w:bCs/>
          <w:color w:val="000000"/>
          <w:sz w:val="24"/>
          <w:szCs w:val="24"/>
        </w:rPr>
      </w:pPr>
    </w:p>
    <w:p w14:paraId="711D8DB7" w14:textId="1DA04F34" w:rsidR="00937976" w:rsidRPr="00367BDB" w:rsidRDefault="00937976"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G</w:t>
      </w:r>
      <w:r w:rsidR="00200687" w:rsidRPr="00367BDB">
        <w:rPr>
          <w:rFonts w:eastAsia="Times New Roman" w:cstheme="minorHAnsi"/>
          <w:color w:val="000000"/>
          <w:sz w:val="24"/>
          <w:szCs w:val="24"/>
        </w:rPr>
        <w:t xml:space="preserve">eneral </w:t>
      </w:r>
      <w:r w:rsidRPr="00367BDB">
        <w:rPr>
          <w:rFonts w:eastAsia="Times New Roman" w:cstheme="minorHAnsi"/>
          <w:color w:val="000000"/>
          <w:sz w:val="24"/>
          <w:szCs w:val="24"/>
        </w:rPr>
        <w:t>L</w:t>
      </w:r>
      <w:r w:rsidR="00200687" w:rsidRPr="00367BDB">
        <w:rPr>
          <w:rFonts w:eastAsia="Times New Roman" w:cstheme="minorHAnsi"/>
          <w:color w:val="000000"/>
          <w:sz w:val="24"/>
          <w:szCs w:val="24"/>
        </w:rPr>
        <w:t>edger</w:t>
      </w:r>
      <w:r w:rsidRPr="00367BDB">
        <w:rPr>
          <w:rFonts w:eastAsia="Times New Roman" w:cstheme="minorHAnsi"/>
          <w:color w:val="000000"/>
          <w:sz w:val="24"/>
          <w:szCs w:val="24"/>
        </w:rPr>
        <w:t xml:space="preserve"> </w:t>
      </w:r>
      <w:r w:rsidR="00BD49DC">
        <w:rPr>
          <w:rFonts w:eastAsia="Times New Roman" w:cstheme="minorHAnsi"/>
          <w:color w:val="000000"/>
          <w:sz w:val="24"/>
          <w:szCs w:val="24"/>
        </w:rPr>
        <w:t xml:space="preserve">(GL) </w:t>
      </w:r>
      <w:r w:rsidR="00C51824">
        <w:rPr>
          <w:rFonts w:eastAsia="Times New Roman" w:cstheme="minorHAnsi"/>
          <w:color w:val="000000"/>
          <w:sz w:val="24"/>
          <w:szCs w:val="24"/>
        </w:rPr>
        <w:t>e</w:t>
      </w:r>
      <w:r w:rsidRPr="00367BDB">
        <w:rPr>
          <w:rFonts w:eastAsia="Times New Roman" w:cstheme="minorHAnsi"/>
          <w:color w:val="000000"/>
          <w:sz w:val="24"/>
          <w:szCs w:val="24"/>
        </w:rPr>
        <w:t>ncumbrances (non-</w:t>
      </w:r>
      <w:r w:rsidR="00EB6274" w:rsidRPr="00367BDB">
        <w:rPr>
          <w:rFonts w:eastAsia="Times New Roman" w:cstheme="minorHAnsi"/>
          <w:color w:val="000000"/>
          <w:sz w:val="24"/>
          <w:szCs w:val="24"/>
        </w:rPr>
        <w:t>supplier</w:t>
      </w:r>
      <w:r w:rsidRPr="00367BDB">
        <w:rPr>
          <w:rFonts w:eastAsia="Times New Roman" w:cstheme="minorHAnsi"/>
          <w:color w:val="000000"/>
          <w:sz w:val="24"/>
          <w:szCs w:val="24"/>
        </w:rPr>
        <w:t xml:space="preserve"> specific encumbrances) will be u</w:t>
      </w:r>
      <w:r w:rsidR="007779F4" w:rsidRPr="00367BDB">
        <w:rPr>
          <w:rFonts w:eastAsia="Times New Roman" w:cstheme="minorHAnsi"/>
          <w:color w:val="000000"/>
          <w:sz w:val="24"/>
          <w:szCs w:val="24"/>
        </w:rPr>
        <w:t xml:space="preserve">sed to encumber </w:t>
      </w:r>
      <w:r w:rsidR="00BD49DC">
        <w:rPr>
          <w:rFonts w:eastAsia="Times New Roman" w:cstheme="minorHAnsi"/>
          <w:color w:val="000000"/>
          <w:sz w:val="24"/>
          <w:szCs w:val="24"/>
        </w:rPr>
        <w:t>FY</w:t>
      </w:r>
      <w:r w:rsidR="007779F4" w:rsidRPr="00367BDB">
        <w:rPr>
          <w:rFonts w:eastAsia="Times New Roman" w:cstheme="minorHAnsi"/>
          <w:color w:val="000000"/>
          <w:sz w:val="24"/>
          <w:szCs w:val="24"/>
        </w:rPr>
        <w:t xml:space="preserve"> </w:t>
      </w:r>
      <w:r w:rsidR="008E2C3F" w:rsidRPr="00367BDB">
        <w:rPr>
          <w:rFonts w:eastAsia="Times New Roman" w:cstheme="minorHAnsi"/>
          <w:color w:val="000000"/>
          <w:sz w:val="24"/>
          <w:szCs w:val="24"/>
        </w:rPr>
        <w:t>201</w:t>
      </w:r>
      <w:r w:rsidR="00BD49DC">
        <w:rPr>
          <w:rFonts w:eastAsia="Times New Roman" w:cstheme="minorHAnsi"/>
          <w:color w:val="000000"/>
          <w:sz w:val="24"/>
          <w:szCs w:val="24"/>
        </w:rPr>
        <w:t>9</w:t>
      </w:r>
      <w:r w:rsidR="008E2C3F" w:rsidRPr="00367BDB">
        <w:rPr>
          <w:rFonts w:eastAsia="Times New Roman" w:cstheme="minorHAnsi"/>
          <w:color w:val="000000"/>
          <w:sz w:val="24"/>
          <w:szCs w:val="24"/>
        </w:rPr>
        <w:t xml:space="preserve"> </w:t>
      </w:r>
      <w:r w:rsidRPr="00367BDB">
        <w:rPr>
          <w:rFonts w:eastAsia="Times New Roman" w:cstheme="minorHAnsi"/>
          <w:color w:val="000000"/>
          <w:sz w:val="24"/>
          <w:szCs w:val="24"/>
        </w:rPr>
        <w:t xml:space="preserve">budget in limited circumstances. </w:t>
      </w:r>
      <w:r w:rsidRPr="00367BDB">
        <w:rPr>
          <w:rFonts w:eastAsia="Times New Roman" w:cstheme="minorHAnsi"/>
          <w:sz w:val="24"/>
          <w:szCs w:val="24"/>
        </w:rPr>
        <w:t>Complete</w:t>
      </w:r>
      <w:r w:rsidR="00AA7A2B" w:rsidRPr="00367BDB">
        <w:rPr>
          <w:rFonts w:eastAsia="Times New Roman" w:cstheme="minorHAnsi"/>
          <w:sz w:val="24"/>
          <w:szCs w:val="24"/>
        </w:rPr>
        <w:t xml:space="preserve"> the</w:t>
      </w:r>
      <w:r w:rsidRPr="00367BDB">
        <w:rPr>
          <w:rFonts w:eastAsia="Times New Roman" w:cstheme="minorHAnsi"/>
          <w:sz w:val="24"/>
          <w:szCs w:val="24"/>
        </w:rPr>
        <w:t xml:space="preserve"> </w:t>
      </w:r>
      <w:hyperlink r:id="rId24" w:history="1">
        <w:r w:rsidR="00C51824" w:rsidRPr="00C51824">
          <w:rPr>
            <w:rStyle w:val="Hyperlink"/>
            <w:rFonts w:eastAsia="Times New Roman" w:cstheme="minorHAnsi"/>
            <w:sz w:val="24"/>
            <w:szCs w:val="24"/>
          </w:rPr>
          <w:t>GL-F016 - GL Encumbrance Request Form</w:t>
        </w:r>
      </w:hyperlink>
      <w:r w:rsidR="00C51824">
        <w:rPr>
          <w:rFonts w:eastAsia="Times New Roman" w:cstheme="minorHAnsi"/>
          <w:sz w:val="24"/>
          <w:szCs w:val="24"/>
        </w:rPr>
        <w:t xml:space="preserve"> </w:t>
      </w:r>
      <w:r w:rsidRPr="00367BDB">
        <w:rPr>
          <w:rFonts w:eastAsia="Times New Roman" w:cstheme="minorHAnsi"/>
          <w:sz w:val="24"/>
          <w:szCs w:val="24"/>
        </w:rPr>
        <w:t xml:space="preserve">and attach it </w:t>
      </w:r>
      <w:r w:rsidR="00B03B2F" w:rsidRPr="00367BDB">
        <w:rPr>
          <w:rFonts w:eastAsia="Times New Roman" w:cstheme="minorHAnsi"/>
          <w:sz w:val="24"/>
          <w:szCs w:val="24"/>
        </w:rPr>
        <w:t xml:space="preserve">(as an Excel file, not PDF) </w:t>
      </w:r>
      <w:r w:rsidRPr="00367BDB">
        <w:rPr>
          <w:rFonts w:eastAsia="Times New Roman" w:cstheme="minorHAnsi"/>
          <w:sz w:val="24"/>
          <w:szCs w:val="24"/>
        </w:rPr>
        <w:t xml:space="preserve">to a </w:t>
      </w:r>
      <w:r w:rsidR="009373F3" w:rsidRPr="00367BDB">
        <w:rPr>
          <w:rFonts w:eastAsia="Times New Roman" w:cstheme="minorHAnsi"/>
          <w:sz w:val="24"/>
          <w:szCs w:val="24"/>
        </w:rPr>
        <w:t xml:space="preserve">ManageEngine </w:t>
      </w:r>
      <w:r w:rsidRPr="00367BDB">
        <w:rPr>
          <w:rFonts w:eastAsia="Times New Roman" w:cstheme="minorHAnsi"/>
          <w:sz w:val="24"/>
          <w:szCs w:val="24"/>
        </w:rPr>
        <w:t xml:space="preserve">Service Desk </w:t>
      </w:r>
      <w:r w:rsidR="009373F3" w:rsidRPr="00367BDB">
        <w:rPr>
          <w:rFonts w:eastAsia="Times New Roman" w:cstheme="minorHAnsi"/>
          <w:sz w:val="24"/>
          <w:szCs w:val="24"/>
        </w:rPr>
        <w:t>t</w:t>
      </w:r>
      <w:r w:rsidRPr="00367BDB">
        <w:rPr>
          <w:rFonts w:eastAsia="Times New Roman" w:cstheme="minorHAnsi"/>
          <w:sz w:val="24"/>
          <w:szCs w:val="24"/>
        </w:rPr>
        <w:t xml:space="preserve">icket by </w:t>
      </w:r>
      <w:r w:rsidR="0085561D" w:rsidRPr="00367BDB">
        <w:rPr>
          <w:rFonts w:eastAsia="Times New Roman" w:cstheme="minorHAnsi"/>
          <w:b/>
          <w:sz w:val="24"/>
          <w:szCs w:val="24"/>
        </w:rPr>
        <w:t>5</w:t>
      </w:r>
      <w:r w:rsidR="00FD5B89" w:rsidRPr="00367BDB">
        <w:rPr>
          <w:rFonts w:eastAsia="Times New Roman" w:cstheme="minorHAnsi"/>
          <w:b/>
          <w:sz w:val="24"/>
          <w:szCs w:val="24"/>
        </w:rPr>
        <w:t>:00 PM</w:t>
      </w:r>
      <w:r w:rsidRPr="00367BDB">
        <w:rPr>
          <w:rFonts w:eastAsia="Times New Roman" w:cstheme="minorHAnsi"/>
          <w:b/>
          <w:sz w:val="24"/>
          <w:szCs w:val="24"/>
        </w:rPr>
        <w:t xml:space="preserve"> on</w:t>
      </w:r>
      <w:r w:rsidR="0005161B" w:rsidRPr="00367BDB">
        <w:rPr>
          <w:rFonts w:eastAsia="Times New Roman" w:cstheme="minorHAnsi"/>
          <w:b/>
          <w:sz w:val="24"/>
          <w:szCs w:val="24"/>
        </w:rPr>
        <w:t xml:space="preserve"> </w:t>
      </w:r>
      <w:r w:rsidR="00623B90" w:rsidRPr="00367BDB">
        <w:rPr>
          <w:rFonts w:eastAsia="Times New Roman" w:cstheme="minorHAnsi"/>
          <w:b/>
          <w:sz w:val="24"/>
          <w:szCs w:val="24"/>
        </w:rPr>
        <w:t>Friday</w:t>
      </w:r>
      <w:r w:rsidR="0021235D" w:rsidRPr="00367BDB">
        <w:rPr>
          <w:rFonts w:eastAsia="Times New Roman" w:cstheme="minorHAnsi"/>
          <w:b/>
          <w:sz w:val="24"/>
          <w:szCs w:val="24"/>
        </w:rPr>
        <w:t>, June</w:t>
      </w:r>
      <w:r w:rsidR="00C93A7C" w:rsidRPr="00367BDB">
        <w:rPr>
          <w:rFonts w:eastAsia="Times New Roman" w:cstheme="minorHAnsi"/>
          <w:b/>
          <w:sz w:val="24"/>
          <w:szCs w:val="24"/>
        </w:rPr>
        <w:t xml:space="preserve"> </w:t>
      </w:r>
      <w:r w:rsidR="005313B8" w:rsidRPr="00367BDB">
        <w:rPr>
          <w:rFonts w:eastAsia="Times New Roman" w:cstheme="minorHAnsi"/>
          <w:b/>
          <w:sz w:val="24"/>
          <w:szCs w:val="24"/>
        </w:rPr>
        <w:t>2</w:t>
      </w:r>
      <w:r w:rsidR="00BD49DC">
        <w:rPr>
          <w:rFonts w:eastAsia="Times New Roman" w:cstheme="minorHAnsi"/>
          <w:b/>
          <w:sz w:val="24"/>
          <w:szCs w:val="24"/>
        </w:rPr>
        <w:t>1</w:t>
      </w:r>
      <w:r w:rsidR="0021235D" w:rsidRPr="00367BDB">
        <w:rPr>
          <w:rFonts w:eastAsia="Times New Roman" w:cstheme="minorHAnsi"/>
          <w:b/>
          <w:sz w:val="24"/>
          <w:szCs w:val="24"/>
        </w:rPr>
        <w:t>, 201</w:t>
      </w:r>
      <w:r w:rsidR="00BD49DC">
        <w:rPr>
          <w:rFonts w:eastAsia="Times New Roman" w:cstheme="minorHAnsi"/>
          <w:b/>
          <w:sz w:val="24"/>
          <w:szCs w:val="24"/>
        </w:rPr>
        <w:t>9</w:t>
      </w:r>
      <w:r w:rsidRPr="00367BDB">
        <w:rPr>
          <w:rFonts w:eastAsia="Times New Roman" w:cstheme="minorHAnsi"/>
          <w:sz w:val="24"/>
          <w:szCs w:val="24"/>
        </w:rPr>
        <w:t xml:space="preserve">. </w:t>
      </w:r>
      <w:r w:rsidRPr="00367BDB">
        <w:rPr>
          <w:rFonts w:eastAsia="Times New Roman" w:cstheme="minorHAnsi"/>
          <w:color w:val="000000"/>
          <w:sz w:val="24"/>
          <w:szCs w:val="24"/>
        </w:rPr>
        <w:t xml:space="preserve">Provide a description of the obligation and the reason the </w:t>
      </w:r>
      <w:r w:rsidR="00E9217D" w:rsidRPr="00367BDB">
        <w:rPr>
          <w:rFonts w:eastAsia="Times New Roman" w:cstheme="minorHAnsi"/>
          <w:color w:val="000000"/>
          <w:sz w:val="24"/>
          <w:szCs w:val="24"/>
        </w:rPr>
        <w:t>supplier</w:t>
      </w:r>
      <w:r w:rsidRPr="00367BDB">
        <w:rPr>
          <w:rFonts w:eastAsia="Times New Roman" w:cstheme="minorHAnsi"/>
          <w:color w:val="000000"/>
          <w:sz w:val="24"/>
          <w:szCs w:val="24"/>
        </w:rPr>
        <w:t xml:space="preserve"> is not </w:t>
      </w:r>
      <w:r w:rsidR="00BD49DC" w:rsidRPr="00367BDB">
        <w:rPr>
          <w:rFonts w:eastAsia="Times New Roman" w:cstheme="minorHAnsi"/>
          <w:color w:val="000000"/>
          <w:sz w:val="24"/>
          <w:szCs w:val="24"/>
        </w:rPr>
        <w:t>known</w:t>
      </w:r>
      <w:r w:rsidRPr="00367BDB">
        <w:rPr>
          <w:rFonts w:eastAsia="Times New Roman" w:cstheme="minorHAnsi"/>
          <w:color w:val="000000"/>
          <w:sz w:val="24"/>
          <w:szCs w:val="24"/>
        </w:rPr>
        <w:t xml:space="preserve">. Requests will be routed to the Division of the Budget (DoB) for approval. </w:t>
      </w:r>
      <w:r w:rsidR="003308E2" w:rsidRPr="00367BDB">
        <w:rPr>
          <w:rFonts w:eastAsia="Times New Roman" w:cstheme="minorHAnsi"/>
          <w:b/>
          <w:color w:val="000000"/>
          <w:sz w:val="24"/>
          <w:szCs w:val="24"/>
        </w:rPr>
        <w:t xml:space="preserve">The description of the </w:t>
      </w:r>
      <w:r w:rsidR="009373F3" w:rsidRPr="00367BDB">
        <w:rPr>
          <w:rFonts w:eastAsia="Times New Roman" w:cstheme="minorHAnsi"/>
          <w:b/>
          <w:color w:val="000000"/>
          <w:sz w:val="24"/>
          <w:szCs w:val="24"/>
        </w:rPr>
        <w:t xml:space="preserve">obligation on the </w:t>
      </w:r>
      <w:r w:rsidR="003308E2" w:rsidRPr="00367BDB">
        <w:rPr>
          <w:rFonts w:eastAsia="Times New Roman" w:cstheme="minorHAnsi"/>
          <w:b/>
          <w:color w:val="000000"/>
          <w:sz w:val="24"/>
          <w:szCs w:val="24"/>
        </w:rPr>
        <w:t xml:space="preserve">GL </w:t>
      </w:r>
      <w:r w:rsidR="00C51824">
        <w:rPr>
          <w:rFonts w:eastAsia="Times New Roman" w:cstheme="minorHAnsi"/>
          <w:b/>
          <w:color w:val="000000"/>
          <w:sz w:val="24"/>
          <w:szCs w:val="24"/>
        </w:rPr>
        <w:t>e</w:t>
      </w:r>
      <w:r w:rsidR="003308E2" w:rsidRPr="00367BDB">
        <w:rPr>
          <w:rFonts w:eastAsia="Times New Roman" w:cstheme="minorHAnsi"/>
          <w:b/>
          <w:color w:val="000000"/>
          <w:sz w:val="24"/>
          <w:szCs w:val="24"/>
        </w:rPr>
        <w:t xml:space="preserve">ncumbrance </w:t>
      </w:r>
      <w:r w:rsidR="009373F3" w:rsidRPr="00367BDB">
        <w:rPr>
          <w:rFonts w:eastAsia="Times New Roman" w:cstheme="minorHAnsi"/>
          <w:b/>
          <w:color w:val="000000"/>
          <w:sz w:val="24"/>
          <w:szCs w:val="24"/>
        </w:rPr>
        <w:t xml:space="preserve">form (GL-F016) </w:t>
      </w:r>
      <w:r w:rsidR="003308E2" w:rsidRPr="00367BDB">
        <w:rPr>
          <w:rFonts w:eastAsia="Times New Roman" w:cstheme="minorHAnsi"/>
          <w:b/>
          <w:color w:val="000000"/>
          <w:sz w:val="24"/>
          <w:szCs w:val="24"/>
        </w:rPr>
        <w:t>must match the description of the transactions processed in the future which use the encumbered funds.</w:t>
      </w:r>
    </w:p>
    <w:p w14:paraId="15D2865E" w14:textId="77777777" w:rsidR="00E418B0" w:rsidRPr="00367BDB" w:rsidRDefault="00E418B0" w:rsidP="00FF66BC">
      <w:pPr>
        <w:spacing w:after="0" w:line="240" w:lineRule="auto"/>
        <w:rPr>
          <w:rFonts w:eastAsia="Times New Roman" w:cstheme="minorHAnsi"/>
          <w:color w:val="000000"/>
          <w:sz w:val="24"/>
          <w:szCs w:val="24"/>
        </w:rPr>
      </w:pPr>
    </w:p>
    <w:p w14:paraId="48797261" w14:textId="2589D1DB" w:rsidR="00E24322" w:rsidRPr="00367BDB" w:rsidRDefault="00937976"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GL </w:t>
      </w:r>
      <w:r w:rsidR="00C51824">
        <w:rPr>
          <w:rFonts w:eastAsia="Times New Roman" w:cstheme="minorHAnsi"/>
          <w:color w:val="000000"/>
          <w:sz w:val="24"/>
          <w:szCs w:val="24"/>
        </w:rPr>
        <w:t>e</w:t>
      </w:r>
      <w:r w:rsidR="002611B0" w:rsidRPr="00367BDB">
        <w:rPr>
          <w:rFonts w:eastAsia="Times New Roman" w:cstheme="minorHAnsi"/>
          <w:color w:val="000000"/>
          <w:sz w:val="24"/>
          <w:szCs w:val="24"/>
        </w:rPr>
        <w:t xml:space="preserve">ncumbrance </w:t>
      </w:r>
      <w:r w:rsidR="00C51824">
        <w:rPr>
          <w:rFonts w:eastAsia="Times New Roman" w:cstheme="minorHAnsi"/>
          <w:color w:val="000000"/>
          <w:sz w:val="24"/>
          <w:szCs w:val="24"/>
        </w:rPr>
        <w:t>j</w:t>
      </w:r>
      <w:r w:rsidRPr="00367BDB">
        <w:rPr>
          <w:rFonts w:eastAsia="Times New Roman" w:cstheme="minorHAnsi"/>
          <w:color w:val="000000"/>
          <w:sz w:val="24"/>
          <w:szCs w:val="24"/>
        </w:rPr>
        <w:t xml:space="preserve">ournals </w:t>
      </w:r>
      <w:r w:rsidR="002611B0" w:rsidRPr="00367BDB">
        <w:rPr>
          <w:rFonts w:eastAsia="Times New Roman" w:cstheme="minorHAnsi"/>
          <w:color w:val="000000"/>
          <w:sz w:val="24"/>
          <w:szCs w:val="24"/>
        </w:rPr>
        <w:t>may be keyed by</w:t>
      </w:r>
      <w:r w:rsidR="008C37F0" w:rsidRPr="00367BDB">
        <w:rPr>
          <w:rFonts w:eastAsia="Times New Roman" w:cstheme="minorHAnsi"/>
          <w:color w:val="000000"/>
          <w:sz w:val="24"/>
          <w:szCs w:val="24"/>
        </w:rPr>
        <w:t xml:space="preserve"> </w:t>
      </w:r>
      <w:r w:rsidR="002611B0" w:rsidRPr="00367BDB">
        <w:rPr>
          <w:rFonts w:eastAsia="Times New Roman" w:cstheme="minorHAnsi"/>
          <w:color w:val="000000"/>
          <w:sz w:val="24"/>
          <w:szCs w:val="24"/>
        </w:rPr>
        <w:t>O</w:t>
      </w:r>
      <w:r w:rsidR="00350EDB" w:rsidRPr="00367BDB">
        <w:rPr>
          <w:rFonts w:eastAsia="Times New Roman" w:cstheme="minorHAnsi"/>
          <w:color w:val="000000"/>
          <w:sz w:val="24"/>
          <w:szCs w:val="24"/>
        </w:rPr>
        <w:t>CFO</w:t>
      </w:r>
      <w:r w:rsidR="00C51824">
        <w:rPr>
          <w:rFonts w:eastAsia="Times New Roman" w:cstheme="minorHAnsi"/>
          <w:color w:val="000000"/>
          <w:sz w:val="24"/>
          <w:szCs w:val="24"/>
        </w:rPr>
        <w:t xml:space="preserve"> </w:t>
      </w:r>
      <w:r w:rsidR="002611B0" w:rsidRPr="00367BDB">
        <w:rPr>
          <w:rFonts w:eastAsia="Times New Roman" w:cstheme="minorHAnsi"/>
          <w:color w:val="000000"/>
          <w:sz w:val="24"/>
          <w:szCs w:val="24"/>
        </w:rPr>
        <w:t xml:space="preserve">staff into SMART prior to receiving DoB approval to give </w:t>
      </w:r>
      <w:r w:rsidR="008C37F0" w:rsidRPr="00367BDB">
        <w:rPr>
          <w:rFonts w:eastAsia="Times New Roman" w:cstheme="minorHAnsi"/>
          <w:color w:val="000000"/>
          <w:sz w:val="24"/>
          <w:szCs w:val="24"/>
        </w:rPr>
        <w:t xml:space="preserve">each </w:t>
      </w:r>
      <w:r w:rsidR="002611B0" w:rsidRPr="00367BDB">
        <w:rPr>
          <w:rFonts w:eastAsia="Times New Roman" w:cstheme="minorHAnsi"/>
          <w:color w:val="000000"/>
          <w:sz w:val="24"/>
          <w:szCs w:val="24"/>
        </w:rPr>
        <w:t>agenc</w:t>
      </w:r>
      <w:r w:rsidR="008C37F0" w:rsidRPr="00367BDB">
        <w:rPr>
          <w:rFonts w:eastAsia="Times New Roman" w:cstheme="minorHAnsi"/>
          <w:color w:val="000000"/>
          <w:sz w:val="24"/>
          <w:szCs w:val="24"/>
        </w:rPr>
        <w:t>y</w:t>
      </w:r>
      <w:r w:rsidR="002611B0" w:rsidRPr="00367BDB">
        <w:rPr>
          <w:rFonts w:eastAsia="Times New Roman" w:cstheme="minorHAnsi"/>
          <w:color w:val="000000"/>
          <w:sz w:val="24"/>
          <w:szCs w:val="24"/>
        </w:rPr>
        <w:t xml:space="preserve"> the opportunity to review the document and its effects in SMART prior to close.  Agencies will be notified via </w:t>
      </w:r>
      <w:r w:rsidR="009373F3" w:rsidRPr="00367BDB">
        <w:rPr>
          <w:rFonts w:eastAsia="Times New Roman" w:cstheme="minorHAnsi"/>
          <w:color w:val="000000"/>
          <w:sz w:val="24"/>
          <w:szCs w:val="24"/>
        </w:rPr>
        <w:t xml:space="preserve">ManageEngine </w:t>
      </w:r>
      <w:r w:rsidR="002611B0" w:rsidRPr="00367BDB">
        <w:rPr>
          <w:rFonts w:eastAsia="Times New Roman" w:cstheme="minorHAnsi"/>
          <w:color w:val="000000"/>
          <w:sz w:val="24"/>
          <w:szCs w:val="24"/>
        </w:rPr>
        <w:t xml:space="preserve">Service Desk </w:t>
      </w:r>
      <w:r w:rsidR="00F628B4" w:rsidRPr="00367BDB">
        <w:rPr>
          <w:rFonts w:eastAsia="Times New Roman" w:cstheme="minorHAnsi"/>
          <w:color w:val="000000"/>
          <w:sz w:val="24"/>
          <w:szCs w:val="24"/>
        </w:rPr>
        <w:t xml:space="preserve">ticket </w:t>
      </w:r>
      <w:r w:rsidR="002611B0" w:rsidRPr="00367BDB">
        <w:rPr>
          <w:rFonts w:eastAsia="Times New Roman" w:cstheme="minorHAnsi"/>
          <w:color w:val="000000"/>
          <w:sz w:val="24"/>
          <w:szCs w:val="24"/>
        </w:rPr>
        <w:t>of the Journal ID(s).</w:t>
      </w:r>
      <w:r w:rsidRPr="00367BDB">
        <w:rPr>
          <w:rFonts w:eastAsia="Times New Roman" w:cstheme="minorHAnsi"/>
          <w:color w:val="000000"/>
          <w:sz w:val="24"/>
          <w:szCs w:val="24"/>
        </w:rPr>
        <w:t xml:space="preserve"> </w:t>
      </w:r>
      <w:r w:rsidR="002611B0" w:rsidRPr="00367BDB">
        <w:rPr>
          <w:rFonts w:eastAsia="Times New Roman" w:cstheme="minorHAnsi"/>
          <w:color w:val="000000"/>
          <w:sz w:val="24"/>
          <w:szCs w:val="24"/>
        </w:rPr>
        <w:t xml:space="preserve">In the event DoB denies the GL </w:t>
      </w:r>
      <w:r w:rsidR="00DC5651">
        <w:rPr>
          <w:rFonts w:eastAsia="Times New Roman" w:cstheme="minorHAnsi"/>
          <w:color w:val="000000"/>
          <w:sz w:val="24"/>
          <w:szCs w:val="24"/>
        </w:rPr>
        <w:t>e</w:t>
      </w:r>
      <w:r w:rsidR="002611B0" w:rsidRPr="00367BDB">
        <w:rPr>
          <w:rFonts w:eastAsia="Times New Roman" w:cstheme="minorHAnsi"/>
          <w:color w:val="000000"/>
          <w:sz w:val="24"/>
          <w:szCs w:val="24"/>
        </w:rPr>
        <w:t>ncumbrance, the affected a</w:t>
      </w:r>
      <w:r w:rsidRPr="00367BDB">
        <w:rPr>
          <w:rFonts w:eastAsia="Times New Roman" w:cstheme="minorHAnsi"/>
          <w:color w:val="000000"/>
          <w:sz w:val="24"/>
          <w:szCs w:val="24"/>
        </w:rPr>
        <w:t>genc</w:t>
      </w:r>
      <w:r w:rsidR="002611B0" w:rsidRPr="00367BDB">
        <w:rPr>
          <w:rFonts w:eastAsia="Times New Roman" w:cstheme="minorHAnsi"/>
          <w:color w:val="000000"/>
          <w:sz w:val="24"/>
          <w:szCs w:val="24"/>
        </w:rPr>
        <w:t>y</w:t>
      </w:r>
      <w:r w:rsidRPr="00367BDB">
        <w:rPr>
          <w:rFonts w:eastAsia="Times New Roman" w:cstheme="minorHAnsi"/>
          <w:color w:val="000000"/>
          <w:sz w:val="24"/>
          <w:szCs w:val="24"/>
        </w:rPr>
        <w:t xml:space="preserve"> will be notified via </w:t>
      </w:r>
      <w:r w:rsidR="009373F3" w:rsidRPr="00367BDB">
        <w:rPr>
          <w:rFonts w:eastAsia="Times New Roman" w:cstheme="minorHAnsi"/>
          <w:color w:val="000000"/>
          <w:sz w:val="24"/>
          <w:szCs w:val="24"/>
        </w:rPr>
        <w:t xml:space="preserve">ManageEngine </w:t>
      </w:r>
      <w:r w:rsidRPr="00367BDB">
        <w:rPr>
          <w:rFonts w:eastAsia="Times New Roman" w:cstheme="minorHAnsi"/>
          <w:color w:val="000000"/>
          <w:sz w:val="24"/>
          <w:szCs w:val="24"/>
        </w:rPr>
        <w:t xml:space="preserve">Service Desk </w:t>
      </w:r>
      <w:r w:rsidR="00F628B4" w:rsidRPr="00367BDB">
        <w:rPr>
          <w:rFonts w:eastAsia="Times New Roman" w:cstheme="minorHAnsi"/>
          <w:color w:val="000000"/>
          <w:sz w:val="24"/>
          <w:szCs w:val="24"/>
        </w:rPr>
        <w:t xml:space="preserve">ticket </w:t>
      </w:r>
      <w:r w:rsidR="002611B0" w:rsidRPr="00367BDB">
        <w:rPr>
          <w:rFonts w:eastAsia="Times New Roman" w:cstheme="minorHAnsi"/>
          <w:color w:val="000000"/>
          <w:sz w:val="24"/>
          <w:szCs w:val="24"/>
        </w:rPr>
        <w:t xml:space="preserve">and the document will be deleted </w:t>
      </w:r>
      <w:r w:rsidR="006168A4">
        <w:rPr>
          <w:rFonts w:eastAsia="Times New Roman" w:cstheme="minorHAnsi"/>
          <w:color w:val="000000"/>
          <w:sz w:val="24"/>
          <w:szCs w:val="24"/>
        </w:rPr>
        <w:t>by the</w:t>
      </w:r>
      <w:r w:rsidR="002611B0" w:rsidRPr="00367BDB">
        <w:rPr>
          <w:rFonts w:eastAsia="Times New Roman" w:cstheme="minorHAnsi"/>
          <w:color w:val="000000"/>
          <w:sz w:val="24"/>
          <w:szCs w:val="24"/>
        </w:rPr>
        <w:t xml:space="preserve"> SMART</w:t>
      </w:r>
      <w:r w:rsidR="006168A4">
        <w:rPr>
          <w:rFonts w:eastAsia="Times New Roman" w:cstheme="minorHAnsi"/>
          <w:color w:val="000000"/>
          <w:sz w:val="24"/>
          <w:szCs w:val="24"/>
        </w:rPr>
        <w:t xml:space="preserve"> Team</w:t>
      </w:r>
      <w:r w:rsidR="006B31CC" w:rsidRPr="00367BDB">
        <w:rPr>
          <w:rFonts w:eastAsia="Times New Roman" w:cstheme="minorHAnsi"/>
          <w:color w:val="000000"/>
          <w:sz w:val="24"/>
          <w:szCs w:val="24"/>
        </w:rPr>
        <w:t>.</w:t>
      </w:r>
    </w:p>
    <w:p w14:paraId="12F26933" w14:textId="77777777" w:rsidR="00324938" w:rsidRPr="00BE4790" w:rsidRDefault="00324938" w:rsidP="00FF66BC">
      <w:pPr>
        <w:pStyle w:val="Heading1"/>
        <w:rPr>
          <w:rFonts w:asciiTheme="minorHAnsi" w:hAnsiTheme="minorHAnsi" w:cstheme="minorHAnsi"/>
          <w:sz w:val="28"/>
          <w:szCs w:val="28"/>
        </w:rPr>
      </w:pPr>
      <w:bookmarkStart w:id="21" w:name="_GL_Journals"/>
      <w:bookmarkEnd w:id="21"/>
      <w:r w:rsidRPr="00BE4790">
        <w:rPr>
          <w:rFonts w:asciiTheme="minorHAnsi" w:hAnsiTheme="minorHAnsi" w:cstheme="minorHAnsi"/>
          <w:sz w:val="28"/>
          <w:szCs w:val="28"/>
        </w:rPr>
        <w:t>GL Journals</w:t>
      </w:r>
    </w:p>
    <w:p w14:paraId="78BA9188" w14:textId="26680CCE" w:rsidR="00324938" w:rsidRPr="00367BDB" w:rsidRDefault="00DC5651" w:rsidP="00FF66BC">
      <w:pPr>
        <w:spacing w:after="0" w:line="240" w:lineRule="auto"/>
        <w:rPr>
          <w:rFonts w:eastAsia="Times New Roman" w:cstheme="minorHAnsi"/>
          <w:color w:val="000000"/>
          <w:sz w:val="24"/>
          <w:szCs w:val="24"/>
        </w:rPr>
      </w:pPr>
      <w:r>
        <w:rPr>
          <w:rFonts w:eastAsia="Times New Roman" w:cstheme="minorHAnsi"/>
          <w:color w:val="000000"/>
          <w:sz w:val="24"/>
          <w:szCs w:val="24"/>
        </w:rPr>
        <w:t>To be processed for FY 2019</w:t>
      </w:r>
      <w:r w:rsidR="00324938" w:rsidRPr="00367BDB">
        <w:rPr>
          <w:rFonts w:eastAsia="Times New Roman" w:cstheme="minorHAnsi"/>
          <w:color w:val="000000"/>
          <w:sz w:val="24"/>
          <w:szCs w:val="24"/>
        </w:rPr>
        <w:t xml:space="preserve">, GL </w:t>
      </w:r>
      <w:r>
        <w:rPr>
          <w:rFonts w:eastAsia="Times New Roman" w:cstheme="minorHAnsi"/>
          <w:color w:val="000000"/>
          <w:sz w:val="24"/>
          <w:szCs w:val="24"/>
        </w:rPr>
        <w:t>j</w:t>
      </w:r>
      <w:r w:rsidR="00324938" w:rsidRPr="00367BDB">
        <w:rPr>
          <w:rFonts w:eastAsia="Times New Roman" w:cstheme="minorHAnsi"/>
          <w:color w:val="000000"/>
          <w:sz w:val="24"/>
          <w:szCs w:val="24"/>
        </w:rPr>
        <w:t xml:space="preserve">ournals must be successfully edited, budget checked, agency approved, and submitted into workflow for central approval by </w:t>
      </w:r>
      <w:r w:rsidR="00324938" w:rsidRPr="00367BDB">
        <w:rPr>
          <w:rFonts w:eastAsia="Times New Roman" w:cstheme="minorHAnsi"/>
          <w:b/>
          <w:color w:val="000000"/>
          <w:sz w:val="24"/>
          <w:szCs w:val="24"/>
        </w:rPr>
        <w:t>6:00 PM on Wednesday, June 2</w:t>
      </w:r>
      <w:r>
        <w:rPr>
          <w:rFonts w:eastAsia="Times New Roman" w:cstheme="minorHAnsi"/>
          <w:b/>
          <w:color w:val="000000"/>
          <w:sz w:val="24"/>
          <w:szCs w:val="24"/>
        </w:rPr>
        <w:t>6</w:t>
      </w:r>
      <w:r w:rsidR="00324938" w:rsidRPr="00367BDB">
        <w:rPr>
          <w:rFonts w:eastAsia="Times New Roman" w:cstheme="minorHAnsi"/>
          <w:b/>
          <w:color w:val="000000"/>
          <w:sz w:val="24"/>
          <w:szCs w:val="24"/>
        </w:rPr>
        <w:t>, 201</w:t>
      </w:r>
      <w:r>
        <w:rPr>
          <w:rFonts w:eastAsia="Times New Roman" w:cstheme="minorHAnsi"/>
          <w:b/>
          <w:color w:val="000000"/>
          <w:sz w:val="24"/>
          <w:szCs w:val="24"/>
        </w:rPr>
        <w:t>9</w:t>
      </w:r>
      <w:r w:rsidR="00324938" w:rsidRPr="00367BDB">
        <w:rPr>
          <w:rFonts w:eastAsia="Times New Roman" w:cstheme="minorHAnsi"/>
          <w:color w:val="000000"/>
          <w:sz w:val="24"/>
          <w:szCs w:val="24"/>
        </w:rPr>
        <w:t xml:space="preserve">. </w:t>
      </w:r>
    </w:p>
    <w:p w14:paraId="286DFD9A" w14:textId="77777777" w:rsidR="00324938" w:rsidRPr="00367BDB" w:rsidRDefault="00324938" w:rsidP="00FF66BC">
      <w:pPr>
        <w:pStyle w:val="ListParagraph"/>
        <w:spacing w:after="0" w:line="240" w:lineRule="auto"/>
        <w:rPr>
          <w:rFonts w:eastAsia="Times New Roman" w:cstheme="minorHAnsi"/>
          <w:color w:val="000000"/>
          <w:sz w:val="24"/>
          <w:szCs w:val="24"/>
        </w:rPr>
      </w:pPr>
    </w:p>
    <w:p w14:paraId="1EA6C5B4" w14:textId="30667957"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Interfacing agencies must have their final </w:t>
      </w:r>
      <w:r w:rsidRPr="00367BDB">
        <w:rPr>
          <w:rFonts w:eastAsia="Times New Roman" w:cstheme="minorHAnsi"/>
          <w:b/>
          <w:color w:val="000000"/>
          <w:sz w:val="24"/>
          <w:szCs w:val="24"/>
        </w:rPr>
        <w:t>INF06 (Inbound GL Journal)</w:t>
      </w:r>
      <w:r w:rsidRPr="00367BDB">
        <w:rPr>
          <w:rFonts w:eastAsia="Times New Roman" w:cstheme="minorHAnsi"/>
          <w:color w:val="000000"/>
          <w:sz w:val="24"/>
          <w:szCs w:val="24"/>
        </w:rPr>
        <w:t xml:space="preserve"> for FY 201</w:t>
      </w:r>
      <w:r w:rsidR="00F86115">
        <w:rPr>
          <w:rFonts w:eastAsia="Times New Roman" w:cstheme="minorHAnsi"/>
          <w:color w:val="000000"/>
          <w:sz w:val="24"/>
          <w:szCs w:val="24"/>
        </w:rPr>
        <w:t>9</w:t>
      </w:r>
      <w:r w:rsidRPr="00367BDB">
        <w:rPr>
          <w:rFonts w:eastAsia="Times New Roman" w:cstheme="minorHAnsi"/>
          <w:color w:val="000000"/>
          <w:sz w:val="24"/>
          <w:szCs w:val="24"/>
        </w:rPr>
        <w:t xml:space="preserve"> submitted by </w:t>
      </w:r>
      <w:r w:rsidRPr="00367BDB">
        <w:rPr>
          <w:rFonts w:eastAsia="Times New Roman" w:cstheme="minorHAnsi"/>
          <w:b/>
          <w:color w:val="000000"/>
          <w:sz w:val="24"/>
          <w:szCs w:val="24"/>
        </w:rPr>
        <w:t>5:00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Tuesday, June 2</w:t>
      </w:r>
      <w:r w:rsidR="00F86115">
        <w:rPr>
          <w:rFonts w:eastAsia="Times New Roman" w:cstheme="minorHAnsi"/>
          <w:b/>
          <w:color w:val="000000"/>
          <w:sz w:val="24"/>
          <w:szCs w:val="24"/>
        </w:rPr>
        <w:t>5</w:t>
      </w:r>
      <w:r w:rsidRPr="00367BDB">
        <w:rPr>
          <w:rFonts w:eastAsia="Times New Roman" w:cstheme="minorHAnsi"/>
          <w:b/>
          <w:color w:val="000000"/>
          <w:sz w:val="24"/>
          <w:szCs w:val="24"/>
        </w:rPr>
        <w:t>,</w:t>
      </w:r>
      <w:r w:rsidRPr="00367BDB">
        <w:rPr>
          <w:rFonts w:eastAsia="Times New Roman" w:cstheme="minorHAnsi"/>
          <w:b/>
          <w:color w:val="000000"/>
          <w:sz w:val="24"/>
          <w:szCs w:val="24"/>
          <w:vertAlign w:val="superscript"/>
        </w:rPr>
        <w:t xml:space="preserve"> </w:t>
      </w:r>
      <w:r w:rsidRPr="00367BDB">
        <w:rPr>
          <w:rFonts w:eastAsia="Times New Roman" w:cstheme="minorHAnsi"/>
          <w:b/>
          <w:color w:val="000000"/>
          <w:sz w:val="24"/>
          <w:szCs w:val="24"/>
        </w:rPr>
        <w:t>201</w:t>
      </w:r>
      <w:r w:rsidR="00F86115">
        <w:rPr>
          <w:rFonts w:eastAsia="Times New Roman" w:cstheme="minorHAnsi"/>
          <w:b/>
          <w:color w:val="000000"/>
          <w:sz w:val="24"/>
          <w:szCs w:val="24"/>
        </w:rPr>
        <w:t>9</w:t>
      </w:r>
      <w:r w:rsidRPr="00367BDB">
        <w:rPr>
          <w:rFonts w:eastAsia="Times New Roman" w:cstheme="minorHAnsi"/>
          <w:color w:val="000000"/>
          <w:sz w:val="24"/>
          <w:szCs w:val="24"/>
        </w:rPr>
        <w:t>.</w:t>
      </w:r>
    </w:p>
    <w:p w14:paraId="7EFB4C2D" w14:textId="77777777" w:rsidR="00324938" w:rsidRPr="00367BDB" w:rsidRDefault="00324938" w:rsidP="00FF66BC">
      <w:pPr>
        <w:spacing w:after="0" w:line="240" w:lineRule="auto"/>
        <w:rPr>
          <w:rFonts w:eastAsia="Times New Roman" w:cstheme="minorHAnsi"/>
          <w:color w:val="000000"/>
          <w:sz w:val="24"/>
          <w:szCs w:val="24"/>
        </w:rPr>
      </w:pPr>
    </w:p>
    <w:p w14:paraId="09A6469F" w14:textId="3E91513A" w:rsidR="00324938" w:rsidRPr="00367BDB" w:rsidRDefault="00324938" w:rsidP="00FF66BC">
      <w:pPr>
        <w:spacing w:after="0" w:line="240" w:lineRule="auto"/>
        <w:rPr>
          <w:rFonts w:eastAsia="Times New Roman" w:cstheme="minorHAnsi"/>
          <w:color w:val="000000"/>
          <w:sz w:val="24"/>
          <w:szCs w:val="24"/>
        </w:rPr>
      </w:pPr>
      <w:r w:rsidRPr="00F86115">
        <w:rPr>
          <w:rFonts w:eastAsia="Times New Roman" w:cstheme="minorHAnsi"/>
          <w:b/>
          <w:color w:val="000000"/>
          <w:sz w:val="24"/>
          <w:szCs w:val="24"/>
        </w:rPr>
        <w:t>GL Spreadsheet Journals</w:t>
      </w:r>
      <w:r w:rsidRPr="00367BDB">
        <w:rPr>
          <w:rFonts w:eastAsia="Times New Roman" w:cstheme="minorHAnsi"/>
          <w:color w:val="000000"/>
          <w:sz w:val="24"/>
          <w:szCs w:val="24"/>
        </w:rPr>
        <w:t xml:space="preserve"> can be </w:t>
      </w:r>
      <w:r w:rsidR="00CF33E9">
        <w:rPr>
          <w:rFonts w:eastAsia="Times New Roman" w:cstheme="minorHAnsi"/>
          <w:color w:val="000000"/>
          <w:sz w:val="24"/>
          <w:szCs w:val="24"/>
        </w:rPr>
        <w:t xml:space="preserve">manually </w:t>
      </w:r>
      <w:r w:rsidRPr="00367BDB">
        <w:rPr>
          <w:rFonts w:eastAsia="Times New Roman" w:cstheme="minorHAnsi"/>
          <w:color w:val="000000"/>
          <w:sz w:val="24"/>
          <w:szCs w:val="24"/>
        </w:rPr>
        <w:t xml:space="preserve">uploaded until </w:t>
      </w:r>
      <w:r w:rsidRPr="00367BDB">
        <w:rPr>
          <w:rFonts w:eastAsia="Times New Roman" w:cstheme="minorHAnsi"/>
          <w:b/>
          <w:color w:val="000000"/>
          <w:sz w:val="24"/>
          <w:szCs w:val="24"/>
        </w:rPr>
        <w:t>3:00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Wednesday, June 2</w:t>
      </w:r>
      <w:r w:rsidR="00F86115">
        <w:rPr>
          <w:rFonts w:eastAsia="Times New Roman" w:cstheme="minorHAnsi"/>
          <w:b/>
          <w:color w:val="000000"/>
          <w:sz w:val="24"/>
          <w:szCs w:val="24"/>
        </w:rPr>
        <w:t>6</w:t>
      </w:r>
      <w:r w:rsidRPr="00367BDB">
        <w:rPr>
          <w:rFonts w:eastAsia="Times New Roman" w:cstheme="minorHAnsi"/>
          <w:b/>
          <w:color w:val="000000"/>
          <w:sz w:val="24"/>
          <w:szCs w:val="24"/>
        </w:rPr>
        <w:t>, 201</w:t>
      </w:r>
      <w:r w:rsidR="00F86115">
        <w:rPr>
          <w:rFonts w:eastAsia="Times New Roman" w:cstheme="minorHAnsi"/>
          <w:b/>
          <w:color w:val="000000"/>
          <w:sz w:val="24"/>
          <w:szCs w:val="24"/>
        </w:rPr>
        <w:t>9</w:t>
      </w:r>
      <w:r w:rsidRPr="00367BDB">
        <w:rPr>
          <w:rFonts w:eastAsia="Times New Roman" w:cstheme="minorHAnsi"/>
          <w:color w:val="000000"/>
          <w:sz w:val="24"/>
          <w:szCs w:val="24"/>
        </w:rPr>
        <w:t xml:space="preserve">.  The journals must be edited, budget checked, approved and submitted for central approval by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Wednesday, June 2</w:t>
      </w:r>
      <w:r w:rsidR="00F86115">
        <w:rPr>
          <w:rFonts w:eastAsia="Times New Roman" w:cstheme="minorHAnsi"/>
          <w:b/>
          <w:color w:val="000000"/>
          <w:sz w:val="24"/>
          <w:szCs w:val="24"/>
        </w:rPr>
        <w:t>6</w:t>
      </w:r>
      <w:r w:rsidRPr="00367BDB">
        <w:rPr>
          <w:rFonts w:eastAsia="Times New Roman" w:cstheme="minorHAnsi"/>
          <w:b/>
          <w:color w:val="000000"/>
          <w:sz w:val="24"/>
          <w:szCs w:val="24"/>
        </w:rPr>
        <w:t>, 201</w:t>
      </w:r>
      <w:r w:rsidR="00F86115">
        <w:rPr>
          <w:rFonts w:eastAsia="Times New Roman" w:cstheme="minorHAnsi"/>
          <w:b/>
          <w:color w:val="000000"/>
          <w:sz w:val="24"/>
          <w:szCs w:val="24"/>
        </w:rPr>
        <w:t>9</w:t>
      </w:r>
      <w:r w:rsidRPr="00367BDB">
        <w:rPr>
          <w:rFonts w:eastAsia="Times New Roman" w:cstheme="minorHAnsi"/>
          <w:color w:val="000000"/>
          <w:sz w:val="24"/>
          <w:szCs w:val="24"/>
        </w:rPr>
        <w:t xml:space="preserve">.  </w:t>
      </w:r>
    </w:p>
    <w:p w14:paraId="4AF0075F" w14:textId="77777777" w:rsidR="00324938" w:rsidRPr="00367BDB" w:rsidRDefault="00324938" w:rsidP="00FF66BC">
      <w:pPr>
        <w:spacing w:after="0" w:line="240" w:lineRule="auto"/>
        <w:rPr>
          <w:rFonts w:eastAsia="Times New Roman" w:cstheme="minorHAnsi"/>
          <w:color w:val="000000"/>
          <w:sz w:val="24"/>
          <w:szCs w:val="24"/>
        </w:rPr>
      </w:pPr>
    </w:p>
    <w:p w14:paraId="6BE9B3DF" w14:textId="35445795" w:rsidR="00CF33E9" w:rsidRPr="00367BDB" w:rsidRDefault="00CF33E9" w:rsidP="00FF66BC">
      <w:pPr>
        <w:spacing w:after="0" w:line="240" w:lineRule="auto"/>
        <w:rPr>
          <w:rStyle w:val="pseditboxdisponly"/>
          <w:rFonts w:cstheme="minorHAnsi"/>
          <w:color w:val="000000" w:themeColor="text1"/>
          <w:sz w:val="24"/>
          <w:szCs w:val="24"/>
        </w:rPr>
      </w:pPr>
      <w:r>
        <w:rPr>
          <w:rStyle w:val="pseditboxdisponly"/>
          <w:rFonts w:cstheme="minorHAnsi"/>
          <w:sz w:val="24"/>
          <w:szCs w:val="24"/>
        </w:rPr>
        <w:t xml:space="preserve">The query, </w:t>
      </w:r>
      <w:r w:rsidRPr="00CF33E9">
        <w:rPr>
          <w:rStyle w:val="pseditboxdisponly"/>
          <w:rFonts w:cstheme="minorHAnsi"/>
          <w:b/>
          <w:sz w:val="24"/>
          <w:szCs w:val="24"/>
        </w:rPr>
        <w:t>KS_GL_JOURNALS_BUDGET_ERROR</w:t>
      </w:r>
      <w:r>
        <w:rPr>
          <w:rStyle w:val="pseditboxdisponly"/>
          <w:rFonts w:cstheme="minorHAnsi"/>
          <w:sz w:val="24"/>
          <w:szCs w:val="24"/>
        </w:rPr>
        <w:t xml:space="preserve">, is available to assist by identifying </w:t>
      </w:r>
      <w:r w:rsidRPr="00367BDB">
        <w:rPr>
          <w:rStyle w:val="pseditboxdisponly"/>
          <w:rFonts w:cstheme="minorHAnsi"/>
          <w:color w:val="000000" w:themeColor="text1"/>
          <w:sz w:val="24"/>
          <w:szCs w:val="24"/>
        </w:rPr>
        <w:t xml:space="preserve">any GL </w:t>
      </w:r>
      <w:r>
        <w:rPr>
          <w:rStyle w:val="pseditboxdisponly"/>
          <w:rFonts w:cstheme="minorHAnsi"/>
          <w:color w:val="000000" w:themeColor="text1"/>
          <w:sz w:val="24"/>
          <w:szCs w:val="24"/>
        </w:rPr>
        <w:t>j</w:t>
      </w:r>
      <w:r w:rsidRPr="00367BDB">
        <w:rPr>
          <w:rStyle w:val="pseditboxdisponly"/>
          <w:rFonts w:cstheme="minorHAnsi"/>
          <w:color w:val="000000" w:themeColor="text1"/>
          <w:sz w:val="24"/>
          <w:szCs w:val="24"/>
        </w:rPr>
        <w:t xml:space="preserve">ournal in </w:t>
      </w:r>
      <w:r>
        <w:rPr>
          <w:rStyle w:val="pseditboxdisponly"/>
          <w:rFonts w:cstheme="minorHAnsi"/>
          <w:color w:val="000000" w:themeColor="text1"/>
          <w:sz w:val="24"/>
          <w:szCs w:val="24"/>
        </w:rPr>
        <w:t>b</w:t>
      </w:r>
      <w:r w:rsidRPr="00367BDB">
        <w:rPr>
          <w:rStyle w:val="pseditboxdisponly"/>
          <w:rFonts w:cstheme="minorHAnsi"/>
          <w:color w:val="000000" w:themeColor="text1"/>
          <w:sz w:val="24"/>
          <w:szCs w:val="24"/>
        </w:rPr>
        <w:t xml:space="preserve">udget </w:t>
      </w:r>
      <w:r>
        <w:rPr>
          <w:rStyle w:val="pseditboxdisponly"/>
          <w:rFonts w:cstheme="minorHAnsi"/>
          <w:color w:val="000000" w:themeColor="text1"/>
          <w:sz w:val="24"/>
          <w:szCs w:val="24"/>
        </w:rPr>
        <w:t>c</w:t>
      </w:r>
      <w:r w:rsidRPr="00367BDB">
        <w:rPr>
          <w:rStyle w:val="pseditboxdisponly"/>
          <w:rFonts w:cstheme="minorHAnsi"/>
          <w:color w:val="000000" w:themeColor="text1"/>
          <w:sz w:val="24"/>
          <w:szCs w:val="24"/>
        </w:rPr>
        <w:t>heck error.</w:t>
      </w:r>
    </w:p>
    <w:p w14:paraId="7FA65703" w14:textId="77777777" w:rsidR="00CF33E9" w:rsidRPr="00367BDB" w:rsidRDefault="00CF33E9" w:rsidP="00FF66BC">
      <w:pPr>
        <w:spacing w:after="0" w:line="240" w:lineRule="auto"/>
        <w:rPr>
          <w:rStyle w:val="pseditboxdisponly"/>
          <w:rFonts w:cstheme="minorHAnsi"/>
          <w:sz w:val="24"/>
          <w:szCs w:val="24"/>
        </w:rPr>
      </w:pPr>
    </w:p>
    <w:p w14:paraId="2B650899" w14:textId="5B22D4F8" w:rsidR="00CF33E9" w:rsidRDefault="003863D5" w:rsidP="00FF66BC">
      <w:pPr>
        <w:spacing w:after="0" w:line="240" w:lineRule="auto"/>
        <w:rPr>
          <w:rStyle w:val="pseditboxdisponly"/>
          <w:rFonts w:cstheme="minorHAnsi"/>
          <w:sz w:val="24"/>
          <w:szCs w:val="24"/>
        </w:rPr>
      </w:pPr>
      <w:r>
        <w:rPr>
          <w:rStyle w:val="pseditboxdisponly"/>
          <w:rFonts w:cstheme="minorHAnsi"/>
          <w:sz w:val="24"/>
          <w:szCs w:val="24"/>
        </w:rPr>
        <w:t xml:space="preserve">The query, </w:t>
      </w:r>
      <w:r w:rsidR="00CF33E9" w:rsidRPr="003863D5">
        <w:rPr>
          <w:rStyle w:val="pseditboxdisponly"/>
          <w:rFonts w:cstheme="minorHAnsi"/>
          <w:b/>
          <w:sz w:val="24"/>
          <w:szCs w:val="24"/>
        </w:rPr>
        <w:t>KS_GL_JOURNALS_ERRORS</w:t>
      </w:r>
      <w:r w:rsidR="008A390D">
        <w:rPr>
          <w:rStyle w:val="pseditboxdisponly"/>
          <w:rFonts w:cstheme="minorHAnsi"/>
          <w:sz w:val="24"/>
          <w:szCs w:val="24"/>
        </w:rPr>
        <w:t xml:space="preserve">, is available to assist by identifying all </w:t>
      </w:r>
      <w:r w:rsidR="00CF33E9" w:rsidRPr="00367BDB">
        <w:rPr>
          <w:rStyle w:val="pseditboxdisponly"/>
          <w:rFonts w:cstheme="minorHAnsi"/>
          <w:sz w:val="24"/>
          <w:szCs w:val="24"/>
        </w:rPr>
        <w:t xml:space="preserve">GL </w:t>
      </w:r>
      <w:r w:rsidR="008A390D">
        <w:rPr>
          <w:rStyle w:val="pseditboxdisponly"/>
          <w:rFonts w:cstheme="minorHAnsi"/>
          <w:sz w:val="24"/>
          <w:szCs w:val="24"/>
        </w:rPr>
        <w:t>j</w:t>
      </w:r>
      <w:r w:rsidR="00CF33E9" w:rsidRPr="00367BDB">
        <w:rPr>
          <w:rStyle w:val="pseditboxdisponly"/>
          <w:rFonts w:cstheme="minorHAnsi"/>
          <w:sz w:val="24"/>
          <w:szCs w:val="24"/>
        </w:rPr>
        <w:t xml:space="preserve">ournals in </w:t>
      </w:r>
      <w:r w:rsidR="008A390D">
        <w:rPr>
          <w:rStyle w:val="pseditboxdisponly"/>
          <w:rFonts w:cstheme="minorHAnsi"/>
          <w:sz w:val="24"/>
          <w:szCs w:val="24"/>
        </w:rPr>
        <w:t>e</w:t>
      </w:r>
      <w:r w:rsidR="00CF33E9" w:rsidRPr="00367BDB">
        <w:rPr>
          <w:rStyle w:val="pseditboxdisponly"/>
          <w:rFonts w:cstheme="minorHAnsi"/>
          <w:sz w:val="24"/>
          <w:szCs w:val="24"/>
        </w:rPr>
        <w:t>dit error and cannot be posted.</w:t>
      </w:r>
    </w:p>
    <w:p w14:paraId="625103BC" w14:textId="77777777" w:rsidR="00650184" w:rsidRPr="00367BDB" w:rsidRDefault="00650184" w:rsidP="00FF66BC">
      <w:pPr>
        <w:spacing w:after="0" w:line="240" w:lineRule="auto"/>
        <w:rPr>
          <w:rStyle w:val="pseditboxdisponly"/>
          <w:rFonts w:cstheme="minorHAnsi"/>
          <w:sz w:val="24"/>
          <w:szCs w:val="24"/>
        </w:rPr>
      </w:pPr>
    </w:p>
    <w:p w14:paraId="75579788" w14:textId="0D5A7E77"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Any online, </w:t>
      </w:r>
      <w:r w:rsidR="00F86115" w:rsidRPr="00367BDB">
        <w:rPr>
          <w:rFonts w:eastAsia="Times New Roman" w:cstheme="minorHAnsi"/>
          <w:color w:val="000000"/>
          <w:sz w:val="24"/>
          <w:szCs w:val="24"/>
        </w:rPr>
        <w:t>interface</w:t>
      </w:r>
      <w:r w:rsidR="00F86115">
        <w:rPr>
          <w:rFonts w:eastAsia="Times New Roman" w:cstheme="minorHAnsi"/>
          <w:color w:val="000000"/>
          <w:sz w:val="24"/>
          <w:szCs w:val="24"/>
        </w:rPr>
        <w:t xml:space="preserve"> or </w:t>
      </w:r>
      <w:r w:rsidRPr="00367BDB">
        <w:rPr>
          <w:rFonts w:eastAsia="Times New Roman" w:cstheme="minorHAnsi"/>
          <w:color w:val="000000"/>
          <w:sz w:val="24"/>
          <w:szCs w:val="24"/>
        </w:rPr>
        <w:t>spreadsheet FY 201</w:t>
      </w:r>
      <w:r w:rsidR="00F86115">
        <w:rPr>
          <w:rFonts w:eastAsia="Times New Roman" w:cstheme="minorHAnsi"/>
          <w:color w:val="000000"/>
          <w:sz w:val="24"/>
          <w:szCs w:val="24"/>
        </w:rPr>
        <w:t>9</w:t>
      </w:r>
      <w:r w:rsidRPr="00367BDB">
        <w:rPr>
          <w:rFonts w:eastAsia="Times New Roman" w:cstheme="minorHAnsi"/>
          <w:color w:val="000000"/>
          <w:sz w:val="24"/>
          <w:szCs w:val="24"/>
        </w:rPr>
        <w:t xml:space="preserve"> GL </w:t>
      </w:r>
      <w:r w:rsidR="00F86115">
        <w:rPr>
          <w:rFonts w:eastAsia="Times New Roman" w:cstheme="minorHAnsi"/>
          <w:color w:val="000000"/>
          <w:sz w:val="24"/>
          <w:szCs w:val="24"/>
        </w:rPr>
        <w:t>j</w:t>
      </w:r>
      <w:r w:rsidRPr="00367BDB">
        <w:rPr>
          <w:rFonts w:eastAsia="Times New Roman" w:cstheme="minorHAnsi"/>
          <w:color w:val="000000"/>
          <w:sz w:val="24"/>
          <w:szCs w:val="24"/>
        </w:rPr>
        <w:t>ournal with an accounting date of 6/30/201</w:t>
      </w:r>
      <w:r w:rsidR="00F86115">
        <w:rPr>
          <w:rFonts w:eastAsia="Times New Roman" w:cstheme="minorHAnsi"/>
          <w:color w:val="000000"/>
          <w:sz w:val="24"/>
          <w:szCs w:val="24"/>
        </w:rPr>
        <w:t>9</w:t>
      </w:r>
      <w:r w:rsidRPr="00367BDB">
        <w:rPr>
          <w:rFonts w:eastAsia="Times New Roman" w:cstheme="minorHAnsi"/>
          <w:color w:val="000000"/>
          <w:sz w:val="24"/>
          <w:szCs w:val="24"/>
        </w:rPr>
        <w:t xml:space="preserve"> or before, that do</w:t>
      </w:r>
      <w:r w:rsidR="00093045">
        <w:rPr>
          <w:rFonts w:eastAsia="Times New Roman" w:cstheme="minorHAnsi"/>
          <w:color w:val="000000"/>
          <w:sz w:val="24"/>
          <w:szCs w:val="24"/>
        </w:rPr>
        <w:t>es</w:t>
      </w:r>
      <w:r w:rsidRPr="00367BDB">
        <w:rPr>
          <w:rFonts w:eastAsia="Times New Roman" w:cstheme="minorHAnsi"/>
          <w:color w:val="000000"/>
          <w:sz w:val="24"/>
          <w:szCs w:val="24"/>
        </w:rPr>
        <w:t xml:space="preserve"> not have agency approval by </w:t>
      </w:r>
      <w:r w:rsidRPr="00367BDB">
        <w:rPr>
          <w:rFonts w:eastAsia="Times New Roman" w:cstheme="minorHAnsi"/>
          <w:b/>
          <w:color w:val="000000"/>
          <w:sz w:val="24"/>
          <w:szCs w:val="24"/>
        </w:rPr>
        <w:t>6:00 PM on</w:t>
      </w:r>
      <w:r w:rsidRPr="00367BDB">
        <w:rPr>
          <w:rFonts w:eastAsia="Times New Roman" w:cstheme="minorHAnsi"/>
          <w:color w:val="000000"/>
          <w:sz w:val="24"/>
          <w:szCs w:val="24"/>
        </w:rPr>
        <w:t xml:space="preserve"> </w:t>
      </w:r>
      <w:r w:rsidRPr="00367BDB">
        <w:rPr>
          <w:rFonts w:eastAsia="Times New Roman" w:cstheme="minorHAnsi"/>
          <w:b/>
          <w:color w:val="000000"/>
          <w:sz w:val="24"/>
          <w:szCs w:val="24"/>
        </w:rPr>
        <w:t>Wednesday, June 2</w:t>
      </w:r>
      <w:r w:rsidR="00F86115">
        <w:rPr>
          <w:rFonts w:eastAsia="Times New Roman" w:cstheme="minorHAnsi"/>
          <w:b/>
          <w:color w:val="000000"/>
          <w:sz w:val="24"/>
          <w:szCs w:val="24"/>
        </w:rPr>
        <w:t>6</w:t>
      </w:r>
      <w:r w:rsidRPr="00367BDB">
        <w:rPr>
          <w:rFonts w:eastAsia="Times New Roman" w:cstheme="minorHAnsi"/>
          <w:b/>
          <w:color w:val="000000"/>
          <w:sz w:val="24"/>
          <w:szCs w:val="24"/>
        </w:rPr>
        <w:t>, 201</w:t>
      </w:r>
      <w:r w:rsidR="00F86115">
        <w:rPr>
          <w:rFonts w:eastAsia="Times New Roman" w:cstheme="minorHAnsi"/>
          <w:b/>
          <w:color w:val="000000"/>
          <w:sz w:val="24"/>
          <w:szCs w:val="24"/>
        </w:rPr>
        <w:t>9</w:t>
      </w:r>
      <w:r w:rsidRPr="00367BDB">
        <w:rPr>
          <w:rFonts w:eastAsia="Times New Roman" w:cstheme="minorHAnsi"/>
          <w:color w:val="000000"/>
          <w:sz w:val="24"/>
          <w:szCs w:val="24"/>
        </w:rPr>
        <w:t>, will be considered an abandoned transaction and will be deleted by the SMART Team.</w:t>
      </w:r>
    </w:p>
    <w:p w14:paraId="255850C7" w14:textId="77777777" w:rsidR="00F768E5" w:rsidRDefault="00F768E5" w:rsidP="00FF66BC">
      <w:pPr>
        <w:pStyle w:val="Heading1"/>
        <w:rPr>
          <w:rFonts w:asciiTheme="minorHAnsi" w:hAnsiTheme="minorHAnsi" w:cstheme="minorHAnsi"/>
          <w:sz w:val="36"/>
          <w:szCs w:val="36"/>
        </w:rPr>
      </w:pPr>
      <w:bookmarkStart w:id="22" w:name="_Commitment_Control"/>
      <w:bookmarkEnd w:id="22"/>
    </w:p>
    <w:p w14:paraId="2DD822F4" w14:textId="6F40D5D5" w:rsidR="00324938" w:rsidRPr="006626EF" w:rsidRDefault="00324938" w:rsidP="00FF66BC">
      <w:pPr>
        <w:pStyle w:val="Heading1"/>
        <w:rPr>
          <w:rFonts w:asciiTheme="minorHAnsi" w:hAnsiTheme="minorHAnsi" w:cstheme="minorHAnsi"/>
          <w:sz w:val="36"/>
          <w:szCs w:val="36"/>
        </w:rPr>
      </w:pPr>
      <w:bookmarkStart w:id="23" w:name="_Commitment_Control_1"/>
      <w:bookmarkEnd w:id="23"/>
      <w:r w:rsidRPr="006626EF">
        <w:rPr>
          <w:rFonts w:asciiTheme="minorHAnsi" w:hAnsiTheme="minorHAnsi" w:cstheme="minorHAnsi"/>
          <w:sz w:val="36"/>
          <w:szCs w:val="36"/>
        </w:rPr>
        <w:lastRenderedPageBreak/>
        <w:t>Commitment Control</w:t>
      </w:r>
    </w:p>
    <w:p w14:paraId="57C1C17B" w14:textId="17E9939E" w:rsidR="00324938" w:rsidRPr="00367BDB" w:rsidRDefault="00324938" w:rsidP="00FF66BC">
      <w:pPr>
        <w:spacing w:after="0" w:line="240" w:lineRule="auto"/>
        <w:rPr>
          <w:rFonts w:eastAsia="Times New Roman" w:cstheme="minorHAnsi"/>
          <w:color w:val="000000"/>
          <w:sz w:val="24"/>
          <w:szCs w:val="24"/>
        </w:rPr>
      </w:pPr>
      <w:r>
        <w:rPr>
          <w:rFonts w:eastAsia="Times New Roman" w:cstheme="minorHAnsi"/>
          <w:color w:val="000000"/>
          <w:sz w:val="24"/>
          <w:szCs w:val="24"/>
        </w:rPr>
        <w:t>F</w:t>
      </w:r>
      <w:r w:rsidRPr="00367BDB">
        <w:rPr>
          <w:rFonts w:eastAsia="Times New Roman" w:cstheme="minorHAnsi"/>
          <w:color w:val="000000"/>
          <w:sz w:val="24"/>
          <w:szCs w:val="24"/>
        </w:rPr>
        <w:t xml:space="preserve">or agencies who use </w:t>
      </w:r>
      <w:r w:rsidRPr="00A416D7">
        <w:rPr>
          <w:rFonts w:eastAsia="Times New Roman" w:cstheme="minorHAnsi"/>
          <w:b/>
          <w:color w:val="000000"/>
          <w:sz w:val="24"/>
          <w:szCs w:val="24"/>
        </w:rPr>
        <w:t>Track with Budget</w:t>
      </w:r>
      <w:r>
        <w:rPr>
          <w:rFonts w:eastAsia="Times New Roman" w:cstheme="minorHAnsi"/>
          <w:color w:val="000000"/>
          <w:sz w:val="24"/>
          <w:szCs w:val="24"/>
        </w:rPr>
        <w:t xml:space="preserve">, FY 2020 budget journals </w:t>
      </w:r>
      <w:r w:rsidRPr="00367BDB">
        <w:rPr>
          <w:rFonts w:eastAsia="Times New Roman" w:cstheme="minorHAnsi"/>
          <w:color w:val="000000"/>
          <w:sz w:val="24"/>
          <w:szCs w:val="24"/>
        </w:rPr>
        <w:t>must be entered prior to any FY 20</w:t>
      </w:r>
      <w:r>
        <w:rPr>
          <w:rFonts w:eastAsia="Times New Roman" w:cstheme="minorHAnsi"/>
          <w:color w:val="000000"/>
          <w:sz w:val="24"/>
          <w:szCs w:val="24"/>
        </w:rPr>
        <w:t>20</w:t>
      </w:r>
      <w:r w:rsidRPr="00367BDB">
        <w:rPr>
          <w:rFonts w:eastAsia="Times New Roman" w:cstheme="minorHAnsi"/>
          <w:color w:val="000000"/>
          <w:sz w:val="24"/>
          <w:szCs w:val="24"/>
        </w:rPr>
        <w:t xml:space="preserve"> pre-encumbrance (if applicable), encumbrance, expenditure, or revenue transactions are entered in SMART</w:t>
      </w:r>
      <w:r>
        <w:rPr>
          <w:rFonts w:eastAsia="Times New Roman" w:cstheme="minorHAnsi"/>
          <w:color w:val="000000"/>
          <w:sz w:val="24"/>
          <w:szCs w:val="24"/>
        </w:rPr>
        <w:t>; o</w:t>
      </w:r>
      <w:r w:rsidRPr="00367BDB">
        <w:rPr>
          <w:rFonts w:eastAsia="Times New Roman" w:cstheme="minorHAnsi"/>
          <w:color w:val="000000"/>
          <w:sz w:val="24"/>
          <w:szCs w:val="24"/>
        </w:rPr>
        <w:t>therwise</w:t>
      </w:r>
      <w:r>
        <w:rPr>
          <w:rFonts w:eastAsia="Times New Roman" w:cstheme="minorHAnsi"/>
          <w:color w:val="000000"/>
          <w:sz w:val="24"/>
          <w:szCs w:val="24"/>
        </w:rPr>
        <w:t xml:space="preserve">, </w:t>
      </w:r>
      <w:r w:rsidRPr="00367BDB">
        <w:rPr>
          <w:rFonts w:eastAsia="Times New Roman" w:cstheme="minorHAnsi"/>
          <w:color w:val="000000"/>
          <w:sz w:val="24"/>
          <w:szCs w:val="24"/>
        </w:rPr>
        <w:t>the transactions will fail budget check.</w:t>
      </w:r>
    </w:p>
    <w:p w14:paraId="3F287987" w14:textId="77777777" w:rsidR="00324938" w:rsidRDefault="00324938" w:rsidP="00FF66BC">
      <w:pPr>
        <w:spacing w:after="0" w:line="240" w:lineRule="auto"/>
        <w:rPr>
          <w:rFonts w:eastAsia="Times New Roman" w:cstheme="minorHAnsi"/>
          <w:bCs/>
          <w:color w:val="000000"/>
          <w:sz w:val="24"/>
          <w:szCs w:val="24"/>
        </w:rPr>
      </w:pPr>
    </w:p>
    <w:p w14:paraId="0ECB14D3" w14:textId="77777777" w:rsidR="00324938" w:rsidRPr="00BD49DC" w:rsidRDefault="00324938" w:rsidP="00FF66BC">
      <w:pPr>
        <w:spacing w:after="0" w:line="240" w:lineRule="auto"/>
        <w:rPr>
          <w:rFonts w:eastAsia="Times New Roman" w:cstheme="minorHAnsi"/>
          <w:b/>
          <w:color w:val="000000"/>
          <w:sz w:val="36"/>
          <w:szCs w:val="36"/>
        </w:rPr>
      </w:pPr>
      <w:r w:rsidRPr="00BD49DC">
        <w:rPr>
          <w:rFonts w:eastAsia="Times New Roman" w:cstheme="minorHAnsi"/>
          <w:b/>
          <w:color w:val="000000"/>
          <w:sz w:val="36"/>
          <w:szCs w:val="36"/>
        </w:rPr>
        <w:t>IBARS</w:t>
      </w:r>
    </w:p>
    <w:p w14:paraId="1FEAA1E5" w14:textId="77777777" w:rsidR="00324938" w:rsidRDefault="00324938" w:rsidP="00FF66BC">
      <w:pPr>
        <w:spacing w:after="0" w:line="240" w:lineRule="auto"/>
        <w:rPr>
          <w:rFonts w:eastAsia="Times New Roman" w:cstheme="minorHAnsi"/>
          <w:color w:val="000000"/>
          <w:sz w:val="24"/>
          <w:szCs w:val="24"/>
        </w:rPr>
      </w:pPr>
    </w:p>
    <w:p w14:paraId="07518D5C" w14:textId="77777777" w:rsidR="00324938" w:rsidRPr="00367BDB" w:rsidRDefault="00324938"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Budget Period 201</w:t>
      </w:r>
      <w:r>
        <w:rPr>
          <w:rFonts w:eastAsia="Times New Roman" w:cstheme="minorHAnsi"/>
          <w:color w:val="000000"/>
          <w:sz w:val="24"/>
          <w:szCs w:val="24"/>
        </w:rPr>
        <w:t>9</w:t>
      </w:r>
      <w:r w:rsidRPr="00367BDB">
        <w:rPr>
          <w:rFonts w:eastAsia="Times New Roman" w:cstheme="minorHAnsi"/>
          <w:color w:val="000000"/>
          <w:sz w:val="24"/>
          <w:szCs w:val="24"/>
        </w:rPr>
        <w:t xml:space="preserve"> expense, encumbrance, and revenue data from SMART Commitment Control Ledger groups (CC_IBARS_E, CC_IBARS_R) will be electronically submitted to the Division of the Budget by </w:t>
      </w:r>
      <w:r w:rsidRPr="0020024B">
        <w:rPr>
          <w:rFonts w:eastAsia="Times New Roman" w:cstheme="minorHAnsi"/>
          <w:b/>
          <w:color w:val="000000"/>
          <w:sz w:val="24"/>
          <w:szCs w:val="24"/>
        </w:rPr>
        <w:t>Thursday, August 1, 2019</w:t>
      </w:r>
      <w:r w:rsidRPr="00367BDB">
        <w:rPr>
          <w:rFonts w:eastAsia="Times New Roman" w:cstheme="minorHAnsi"/>
          <w:color w:val="000000"/>
          <w:sz w:val="24"/>
          <w:szCs w:val="24"/>
        </w:rPr>
        <w:t xml:space="preserve"> for loading into the IBARS system.</w:t>
      </w:r>
    </w:p>
    <w:p w14:paraId="216DCF9D" w14:textId="4EAD1D1D" w:rsidR="00154A8A" w:rsidRDefault="001A0EB5" w:rsidP="00FF66BC">
      <w:pPr>
        <w:pStyle w:val="Heading1"/>
        <w:rPr>
          <w:rFonts w:asciiTheme="minorHAnsi" w:hAnsiTheme="minorHAnsi" w:cstheme="minorHAnsi"/>
          <w:sz w:val="36"/>
          <w:szCs w:val="36"/>
        </w:rPr>
      </w:pPr>
      <w:bookmarkStart w:id="24" w:name="_Purchasing"/>
      <w:bookmarkEnd w:id="24"/>
      <w:r w:rsidRPr="00C538A5">
        <w:rPr>
          <w:rFonts w:asciiTheme="minorHAnsi" w:hAnsiTheme="minorHAnsi" w:cstheme="minorHAnsi"/>
          <w:sz w:val="36"/>
          <w:szCs w:val="36"/>
        </w:rPr>
        <w:t>Purchasing</w:t>
      </w:r>
    </w:p>
    <w:p w14:paraId="6242AE8F" w14:textId="043FE74D" w:rsidR="004C10D1" w:rsidRPr="00EF0456" w:rsidRDefault="00EF0456" w:rsidP="00FF66BC">
      <w:pPr>
        <w:pStyle w:val="Heading1"/>
        <w:rPr>
          <w:rFonts w:asciiTheme="minorHAnsi" w:hAnsiTheme="minorHAnsi" w:cstheme="minorHAnsi"/>
          <w:sz w:val="28"/>
          <w:szCs w:val="28"/>
        </w:rPr>
      </w:pPr>
      <w:bookmarkStart w:id="25" w:name="_Requisitions/Purchase_Orders"/>
      <w:bookmarkEnd w:id="25"/>
      <w:r>
        <w:rPr>
          <w:rFonts w:asciiTheme="minorHAnsi" w:hAnsiTheme="minorHAnsi" w:cstheme="minorHAnsi"/>
          <w:sz w:val="28"/>
          <w:szCs w:val="28"/>
        </w:rPr>
        <w:t>Requisitions/Purchase Orders</w:t>
      </w:r>
    </w:p>
    <w:p w14:paraId="4034E547" w14:textId="638C157F" w:rsidR="00754025" w:rsidRPr="00754025" w:rsidRDefault="00754025" w:rsidP="00FF66BC">
      <w:pPr>
        <w:spacing w:after="0" w:line="240" w:lineRule="auto"/>
        <w:rPr>
          <w:rFonts w:cstheme="minorHAnsi"/>
          <w:b/>
          <w:sz w:val="24"/>
          <w:szCs w:val="24"/>
        </w:rPr>
      </w:pPr>
      <w:r w:rsidRPr="00754025">
        <w:rPr>
          <w:rFonts w:cstheme="minorHAnsi"/>
          <w:b/>
          <w:sz w:val="24"/>
          <w:szCs w:val="24"/>
        </w:rPr>
        <w:t>FY 2019</w:t>
      </w:r>
    </w:p>
    <w:p w14:paraId="684049F7" w14:textId="2FFE0C91" w:rsidR="00754025" w:rsidRDefault="000F2F36" w:rsidP="00FF66BC">
      <w:pPr>
        <w:spacing w:after="0" w:line="240" w:lineRule="auto"/>
        <w:rPr>
          <w:rFonts w:cstheme="minorHAnsi"/>
          <w:sz w:val="24"/>
          <w:szCs w:val="24"/>
        </w:rPr>
      </w:pPr>
      <w:r w:rsidRPr="00367BDB">
        <w:rPr>
          <w:rFonts w:cstheme="minorHAnsi"/>
          <w:sz w:val="24"/>
          <w:szCs w:val="24"/>
        </w:rPr>
        <w:t xml:space="preserve">To encumber monies for FY </w:t>
      </w:r>
      <w:r w:rsidR="00CC186B" w:rsidRPr="00367BDB">
        <w:rPr>
          <w:rFonts w:cstheme="minorHAnsi"/>
          <w:sz w:val="24"/>
          <w:szCs w:val="24"/>
        </w:rPr>
        <w:t>201</w:t>
      </w:r>
      <w:r w:rsidR="004413E6">
        <w:rPr>
          <w:rFonts w:cstheme="minorHAnsi"/>
          <w:sz w:val="24"/>
          <w:szCs w:val="24"/>
        </w:rPr>
        <w:t>9</w:t>
      </w:r>
      <w:r w:rsidR="001A0EB5" w:rsidRPr="00367BDB">
        <w:rPr>
          <w:rFonts w:cstheme="minorHAnsi"/>
          <w:sz w:val="24"/>
          <w:szCs w:val="24"/>
        </w:rPr>
        <w:t>, r</w:t>
      </w:r>
      <w:r w:rsidR="00DA6870" w:rsidRPr="00367BDB">
        <w:rPr>
          <w:rFonts w:cstheme="minorHAnsi"/>
          <w:sz w:val="24"/>
          <w:szCs w:val="24"/>
        </w:rPr>
        <w:t>equisitions must be sourced to purchase orders (POs)</w:t>
      </w:r>
      <w:r w:rsidR="001A0EB5" w:rsidRPr="00367BDB">
        <w:rPr>
          <w:rFonts w:cstheme="minorHAnsi"/>
          <w:sz w:val="24"/>
          <w:szCs w:val="24"/>
        </w:rPr>
        <w:t xml:space="preserve"> and the </w:t>
      </w:r>
      <w:r w:rsidR="00754025">
        <w:rPr>
          <w:rFonts w:cstheme="minorHAnsi"/>
          <w:sz w:val="24"/>
          <w:szCs w:val="24"/>
        </w:rPr>
        <w:t>POs</w:t>
      </w:r>
      <w:r w:rsidR="001A0EB5" w:rsidRPr="00367BDB">
        <w:rPr>
          <w:rFonts w:cstheme="minorHAnsi"/>
          <w:sz w:val="24"/>
          <w:szCs w:val="24"/>
        </w:rPr>
        <w:t xml:space="preserve"> must be approved, budget checked and dispatch</w:t>
      </w:r>
      <w:r w:rsidRPr="00367BDB">
        <w:rPr>
          <w:rFonts w:cstheme="minorHAnsi"/>
          <w:sz w:val="24"/>
          <w:szCs w:val="24"/>
        </w:rPr>
        <w:t xml:space="preserve">ed by </w:t>
      </w:r>
      <w:r w:rsidR="00DA6870" w:rsidRPr="00367BDB">
        <w:rPr>
          <w:rFonts w:cstheme="minorHAnsi"/>
          <w:b/>
          <w:sz w:val="24"/>
          <w:szCs w:val="24"/>
        </w:rPr>
        <w:t>6:00 PM</w:t>
      </w:r>
      <w:r w:rsidRPr="00367BDB">
        <w:rPr>
          <w:rFonts w:cstheme="minorHAnsi"/>
          <w:b/>
          <w:sz w:val="24"/>
          <w:szCs w:val="24"/>
        </w:rPr>
        <w:t xml:space="preserve"> on</w:t>
      </w:r>
      <w:r w:rsidR="00DA6870" w:rsidRPr="00367BDB">
        <w:rPr>
          <w:rFonts w:cstheme="minorHAnsi"/>
          <w:b/>
          <w:sz w:val="24"/>
          <w:szCs w:val="24"/>
        </w:rPr>
        <w:t xml:space="preserve"> </w:t>
      </w:r>
      <w:r w:rsidR="00A30853" w:rsidRPr="00367BDB">
        <w:rPr>
          <w:rFonts w:cstheme="minorHAnsi"/>
          <w:b/>
          <w:sz w:val="24"/>
          <w:szCs w:val="24"/>
        </w:rPr>
        <w:t>Wednesday</w:t>
      </w:r>
      <w:r w:rsidR="00DA6870" w:rsidRPr="00367BDB">
        <w:rPr>
          <w:rFonts w:cstheme="minorHAnsi"/>
          <w:b/>
          <w:sz w:val="24"/>
          <w:szCs w:val="24"/>
        </w:rPr>
        <w:t>,</w:t>
      </w:r>
      <w:r w:rsidRPr="00367BDB">
        <w:rPr>
          <w:rFonts w:cstheme="minorHAnsi"/>
          <w:b/>
          <w:sz w:val="24"/>
          <w:szCs w:val="24"/>
        </w:rPr>
        <w:t xml:space="preserve"> June 2</w:t>
      </w:r>
      <w:r w:rsidR="004413E6">
        <w:rPr>
          <w:rFonts w:cstheme="minorHAnsi"/>
          <w:b/>
          <w:sz w:val="24"/>
          <w:szCs w:val="24"/>
        </w:rPr>
        <w:t>6</w:t>
      </w:r>
      <w:r w:rsidR="001A0EB5" w:rsidRPr="00367BDB">
        <w:rPr>
          <w:rFonts w:cstheme="minorHAnsi"/>
          <w:b/>
          <w:sz w:val="24"/>
          <w:szCs w:val="24"/>
        </w:rPr>
        <w:t xml:space="preserve">, </w:t>
      </w:r>
      <w:r w:rsidR="00D25F84" w:rsidRPr="00367BDB">
        <w:rPr>
          <w:rFonts w:cstheme="minorHAnsi"/>
          <w:b/>
          <w:sz w:val="24"/>
          <w:szCs w:val="24"/>
        </w:rPr>
        <w:t>201</w:t>
      </w:r>
      <w:r w:rsidR="004413E6">
        <w:rPr>
          <w:rFonts w:cstheme="minorHAnsi"/>
          <w:b/>
          <w:sz w:val="24"/>
          <w:szCs w:val="24"/>
        </w:rPr>
        <w:t>9</w:t>
      </w:r>
      <w:r w:rsidR="001A0EB5" w:rsidRPr="00367BDB">
        <w:rPr>
          <w:rFonts w:cstheme="minorHAnsi"/>
          <w:sz w:val="24"/>
          <w:szCs w:val="24"/>
        </w:rPr>
        <w:t>.</w:t>
      </w:r>
    </w:p>
    <w:p w14:paraId="4E75963B" w14:textId="77777777" w:rsidR="00120E81" w:rsidRDefault="00120E81" w:rsidP="00FF66BC">
      <w:pPr>
        <w:spacing w:after="0" w:line="240" w:lineRule="auto"/>
        <w:rPr>
          <w:rFonts w:cstheme="minorHAnsi"/>
          <w:sz w:val="24"/>
          <w:szCs w:val="24"/>
        </w:rPr>
      </w:pPr>
    </w:p>
    <w:p w14:paraId="62F8187A" w14:textId="7D2A75B1" w:rsidR="00120E81" w:rsidRPr="00120E81" w:rsidRDefault="00120E81" w:rsidP="00FF66BC">
      <w:pPr>
        <w:spacing w:after="0" w:line="240" w:lineRule="auto"/>
        <w:rPr>
          <w:rFonts w:cstheme="minorHAnsi"/>
          <w:sz w:val="24"/>
          <w:szCs w:val="24"/>
        </w:rPr>
      </w:pPr>
      <w:r>
        <w:rPr>
          <w:rFonts w:cstheme="minorHAnsi"/>
          <w:sz w:val="24"/>
          <w:szCs w:val="24"/>
        </w:rPr>
        <w:t xml:space="preserve">The query, </w:t>
      </w:r>
      <w:r w:rsidRPr="00120E81">
        <w:rPr>
          <w:rFonts w:cstheme="minorHAnsi"/>
          <w:b/>
          <w:sz w:val="24"/>
          <w:szCs w:val="24"/>
        </w:rPr>
        <w:t>KS_PO_REQS_OPEN_PNDNG</w:t>
      </w:r>
      <w:r>
        <w:rPr>
          <w:rFonts w:cstheme="minorHAnsi"/>
          <w:sz w:val="24"/>
          <w:szCs w:val="24"/>
        </w:rPr>
        <w:t xml:space="preserve">, is available to assist by identifying </w:t>
      </w:r>
      <w:r w:rsidRPr="00120E81">
        <w:rPr>
          <w:rFonts w:cstheme="minorHAnsi"/>
          <w:sz w:val="24"/>
          <w:szCs w:val="24"/>
        </w:rPr>
        <w:t>all requisition lines that remain open or pending</w:t>
      </w:r>
      <w:r w:rsidR="008250A5">
        <w:rPr>
          <w:rFonts w:cstheme="minorHAnsi"/>
          <w:sz w:val="24"/>
          <w:szCs w:val="24"/>
        </w:rPr>
        <w:t>.</w:t>
      </w:r>
    </w:p>
    <w:p w14:paraId="62CFD969" w14:textId="5491D539" w:rsidR="00120E81" w:rsidRPr="0067320F" w:rsidRDefault="00120E81" w:rsidP="00FF66BC">
      <w:pPr>
        <w:pStyle w:val="ListParagraph"/>
        <w:numPr>
          <w:ilvl w:val="0"/>
          <w:numId w:val="30"/>
        </w:numPr>
        <w:spacing w:after="0" w:line="240" w:lineRule="auto"/>
        <w:rPr>
          <w:rFonts w:cstheme="minorHAnsi"/>
          <w:sz w:val="24"/>
          <w:szCs w:val="24"/>
        </w:rPr>
      </w:pPr>
      <w:r w:rsidRPr="0067320F">
        <w:rPr>
          <w:rFonts w:cstheme="minorHAnsi"/>
          <w:sz w:val="24"/>
          <w:szCs w:val="24"/>
          <w:u w:val="single"/>
        </w:rPr>
        <w:t>Prompt</w:t>
      </w:r>
      <w:r w:rsidRPr="0067320F">
        <w:rPr>
          <w:rFonts w:cstheme="minorHAnsi"/>
          <w:sz w:val="24"/>
          <w:szCs w:val="24"/>
        </w:rPr>
        <w:t>: Budget date less than date entered</w:t>
      </w:r>
      <w:r w:rsidR="004C6193">
        <w:rPr>
          <w:rFonts w:cstheme="minorHAnsi"/>
          <w:sz w:val="24"/>
          <w:szCs w:val="24"/>
        </w:rPr>
        <w:t xml:space="preserve"> – at fiscal year end, it is recommended a date of 07/01/2019 be entered to identify all requisition lines that have not sourced to a PO.</w:t>
      </w:r>
    </w:p>
    <w:p w14:paraId="4D9C5E1D" w14:textId="713EAE9A" w:rsidR="004771E9" w:rsidRDefault="004771E9" w:rsidP="00FF66BC">
      <w:pPr>
        <w:spacing w:after="0" w:line="240" w:lineRule="auto"/>
        <w:rPr>
          <w:rStyle w:val="pseditboxdisponly"/>
          <w:rFonts w:cstheme="minorHAnsi"/>
          <w:sz w:val="24"/>
          <w:szCs w:val="24"/>
        </w:rPr>
      </w:pPr>
    </w:p>
    <w:p w14:paraId="62DE467C" w14:textId="7D2EA775" w:rsidR="004771E9" w:rsidRDefault="004771E9" w:rsidP="00FF66BC">
      <w:pPr>
        <w:spacing w:after="0" w:line="240" w:lineRule="auto"/>
        <w:rPr>
          <w:rFonts w:cstheme="minorHAnsi"/>
          <w:sz w:val="24"/>
          <w:szCs w:val="24"/>
        </w:rPr>
      </w:pPr>
      <w:r>
        <w:rPr>
          <w:rStyle w:val="pseditboxdisponly"/>
          <w:rFonts w:cstheme="minorHAnsi"/>
          <w:sz w:val="24"/>
          <w:szCs w:val="24"/>
        </w:rPr>
        <w:t xml:space="preserve">The query, </w:t>
      </w:r>
      <w:r w:rsidRPr="004771E9">
        <w:rPr>
          <w:rStyle w:val="pseditboxdisponly"/>
          <w:rFonts w:cstheme="minorHAnsi"/>
          <w:b/>
          <w:sz w:val="24"/>
          <w:szCs w:val="24"/>
        </w:rPr>
        <w:t>KS_PO_NEGATIVE_PO_LINES</w:t>
      </w:r>
      <w:r>
        <w:rPr>
          <w:rStyle w:val="pseditboxdisponly"/>
          <w:rFonts w:cstheme="minorHAnsi"/>
          <w:sz w:val="24"/>
          <w:szCs w:val="24"/>
        </w:rPr>
        <w:t xml:space="preserve"> is available to assist by identifying all </w:t>
      </w:r>
      <w:r w:rsidR="00CF76CC">
        <w:rPr>
          <w:rFonts w:cstheme="minorHAnsi"/>
          <w:sz w:val="24"/>
          <w:szCs w:val="24"/>
        </w:rPr>
        <w:t xml:space="preserve">POs with a negative line. </w:t>
      </w:r>
      <w:r>
        <w:rPr>
          <w:rFonts w:cstheme="minorHAnsi"/>
          <w:sz w:val="24"/>
          <w:szCs w:val="24"/>
        </w:rPr>
        <w:t xml:space="preserve">Negative PO lines create unauthorized budget. Agencies must cancel or close all negative PO lines in SMART by </w:t>
      </w:r>
      <w:r w:rsidRPr="004771E9">
        <w:rPr>
          <w:rFonts w:cstheme="minorHAnsi"/>
          <w:b/>
          <w:sz w:val="24"/>
          <w:szCs w:val="24"/>
        </w:rPr>
        <w:t>6:00 PM on Wednesday, June 26, 2019</w:t>
      </w:r>
      <w:r>
        <w:rPr>
          <w:rFonts w:cstheme="minorHAnsi"/>
          <w:sz w:val="24"/>
          <w:szCs w:val="24"/>
        </w:rPr>
        <w:t xml:space="preserve">. </w:t>
      </w:r>
    </w:p>
    <w:p w14:paraId="149C5C94" w14:textId="77777777" w:rsidR="004771E9" w:rsidRDefault="004771E9" w:rsidP="00FF66BC">
      <w:pPr>
        <w:spacing w:after="0" w:line="240" w:lineRule="auto"/>
        <w:rPr>
          <w:rFonts w:cstheme="minorHAnsi"/>
          <w:sz w:val="24"/>
          <w:szCs w:val="24"/>
        </w:rPr>
      </w:pPr>
    </w:p>
    <w:p w14:paraId="1B486199" w14:textId="3D06DB50" w:rsidR="00754025" w:rsidRPr="00367BDB" w:rsidRDefault="00754025" w:rsidP="00FF66BC">
      <w:pPr>
        <w:spacing w:after="0" w:line="240" w:lineRule="auto"/>
        <w:rPr>
          <w:rFonts w:cstheme="minorHAnsi"/>
          <w:sz w:val="24"/>
          <w:szCs w:val="24"/>
        </w:rPr>
      </w:pPr>
      <w:r w:rsidRPr="00367BDB">
        <w:rPr>
          <w:rFonts w:cstheme="minorHAnsi"/>
          <w:sz w:val="24"/>
          <w:szCs w:val="24"/>
        </w:rPr>
        <w:t xml:space="preserve">Refer to </w:t>
      </w:r>
      <w:bookmarkStart w:id="26" w:name="_Hlk3810980"/>
      <w:r w:rsidRPr="00367BDB">
        <w:rPr>
          <w:rFonts w:cstheme="minorHAnsi"/>
          <w:sz w:val="24"/>
          <w:szCs w:val="24"/>
        </w:rPr>
        <w:t xml:space="preserve">Procurement </w:t>
      </w:r>
      <w:r w:rsidR="003D6496">
        <w:rPr>
          <w:rFonts w:cstheme="minorHAnsi"/>
          <w:sz w:val="24"/>
          <w:szCs w:val="24"/>
        </w:rPr>
        <w:t xml:space="preserve">and Contracts </w:t>
      </w:r>
      <w:r w:rsidRPr="00367BDB">
        <w:rPr>
          <w:rFonts w:cstheme="minorHAnsi"/>
          <w:sz w:val="24"/>
          <w:szCs w:val="24"/>
        </w:rPr>
        <w:t>Informational Circular 1</w:t>
      </w:r>
      <w:r w:rsidR="008C3AAB">
        <w:rPr>
          <w:rFonts w:cstheme="minorHAnsi"/>
          <w:sz w:val="24"/>
          <w:szCs w:val="24"/>
        </w:rPr>
        <w:t>9</w:t>
      </w:r>
      <w:r w:rsidRPr="00367BDB">
        <w:rPr>
          <w:rFonts w:cstheme="minorHAnsi"/>
          <w:sz w:val="24"/>
          <w:szCs w:val="24"/>
        </w:rPr>
        <w:t xml:space="preserve">-01 </w:t>
      </w:r>
      <w:hyperlink r:id="rId25" w:history="1">
        <w:r w:rsidR="00CF76CC" w:rsidRPr="00CF76CC">
          <w:rPr>
            <w:rStyle w:val="Hyperlink"/>
            <w:rFonts w:cstheme="minorHAnsi"/>
            <w:sz w:val="24"/>
            <w:szCs w:val="24"/>
          </w:rPr>
          <w:t>Schedule for Submission of Purchase Requisitions to Close Fiscal Year 2019 and begin Fiscal Year 2020</w:t>
        </w:r>
      </w:hyperlink>
      <w:r w:rsidR="00CF76CC">
        <w:rPr>
          <w:rFonts w:cstheme="minorHAnsi"/>
          <w:sz w:val="24"/>
          <w:szCs w:val="24"/>
        </w:rPr>
        <w:t xml:space="preserve"> </w:t>
      </w:r>
      <w:r w:rsidRPr="00367BDB">
        <w:rPr>
          <w:rFonts w:cstheme="minorHAnsi"/>
          <w:sz w:val="24"/>
          <w:szCs w:val="24"/>
        </w:rPr>
        <w:t xml:space="preserve">for </w:t>
      </w:r>
      <w:r w:rsidR="00A140D0">
        <w:rPr>
          <w:rFonts w:cstheme="minorHAnsi"/>
          <w:sz w:val="24"/>
          <w:szCs w:val="24"/>
        </w:rPr>
        <w:t xml:space="preserve">additional information and deadlines related to </w:t>
      </w:r>
      <w:r w:rsidR="00EE4183">
        <w:rPr>
          <w:rFonts w:cstheme="minorHAnsi"/>
          <w:sz w:val="24"/>
          <w:szCs w:val="24"/>
        </w:rPr>
        <w:t xml:space="preserve">the </w:t>
      </w:r>
      <w:r w:rsidR="00A140D0">
        <w:rPr>
          <w:rFonts w:cstheme="minorHAnsi"/>
          <w:sz w:val="24"/>
          <w:szCs w:val="24"/>
        </w:rPr>
        <w:t xml:space="preserve">submission of requisitions </w:t>
      </w:r>
      <w:r w:rsidR="004771E9">
        <w:rPr>
          <w:rFonts w:cstheme="minorHAnsi"/>
          <w:sz w:val="24"/>
          <w:szCs w:val="24"/>
        </w:rPr>
        <w:t>for FY 2019 funded transactions.</w:t>
      </w:r>
    </w:p>
    <w:bookmarkEnd w:id="26"/>
    <w:p w14:paraId="52A57B00" w14:textId="77777777" w:rsidR="00754025" w:rsidRDefault="00754025" w:rsidP="00FF66BC">
      <w:pPr>
        <w:pStyle w:val="Heading1"/>
        <w:contextualSpacing/>
        <w:rPr>
          <w:rFonts w:asciiTheme="minorHAnsi" w:hAnsiTheme="minorHAnsi" w:cstheme="minorHAnsi"/>
          <w:sz w:val="24"/>
          <w:szCs w:val="24"/>
        </w:rPr>
      </w:pPr>
      <w:r>
        <w:rPr>
          <w:rFonts w:asciiTheme="minorHAnsi" w:hAnsiTheme="minorHAnsi" w:cstheme="minorHAnsi"/>
          <w:sz w:val="24"/>
          <w:szCs w:val="24"/>
        </w:rPr>
        <w:t>FY 2020</w:t>
      </w:r>
    </w:p>
    <w:p w14:paraId="0F0F2F49" w14:textId="01166175" w:rsidR="004413E6" w:rsidRPr="00525167" w:rsidRDefault="004413E6" w:rsidP="00FF66BC">
      <w:pPr>
        <w:pStyle w:val="Heading1"/>
        <w:contextualSpacing/>
        <w:rPr>
          <w:rFonts w:asciiTheme="minorHAnsi" w:hAnsiTheme="minorHAnsi" w:cstheme="minorHAnsi"/>
          <w:sz w:val="24"/>
          <w:szCs w:val="24"/>
        </w:rPr>
      </w:pPr>
      <w:r w:rsidRPr="00525167">
        <w:rPr>
          <w:rFonts w:asciiTheme="minorHAnsi" w:hAnsiTheme="minorHAnsi" w:cstheme="minorHAnsi"/>
          <w:sz w:val="24"/>
          <w:szCs w:val="24"/>
        </w:rPr>
        <w:t>Requisitions with a contract or an amount less than $5,000 shall be entered on or after July 1, 2019.</w:t>
      </w:r>
    </w:p>
    <w:p w14:paraId="089A5FC3" w14:textId="1D8A05AF" w:rsidR="00D4356A" w:rsidRDefault="00632618" w:rsidP="00FF66BC">
      <w:pPr>
        <w:autoSpaceDN w:val="0"/>
        <w:spacing w:line="240" w:lineRule="auto"/>
        <w:rPr>
          <w:rFonts w:cstheme="minorHAnsi"/>
          <w:sz w:val="24"/>
          <w:szCs w:val="24"/>
        </w:rPr>
      </w:pPr>
      <w:r>
        <w:rPr>
          <w:rFonts w:cstheme="minorHAnsi"/>
          <w:sz w:val="24"/>
          <w:szCs w:val="24"/>
        </w:rPr>
        <w:t>R</w:t>
      </w:r>
      <w:r w:rsidRPr="00367BDB">
        <w:rPr>
          <w:rFonts w:cstheme="minorHAnsi"/>
          <w:sz w:val="24"/>
          <w:szCs w:val="24"/>
        </w:rPr>
        <w:t xml:space="preserve">equisitions for FY 2020 funded transactions </w:t>
      </w:r>
      <w:r>
        <w:rPr>
          <w:rFonts w:cstheme="minorHAnsi"/>
          <w:sz w:val="24"/>
          <w:szCs w:val="24"/>
        </w:rPr>
        <w:t>f</w:t>
      </w:r>
      <w:r w:rsidR="00D4356A" w:rsidRPr="00367BDB">
        <w:rPr>
          <w:rFonts w:cstheme="minorHAnsi"/>
          <w:sz w:val="24"/>
          <w:szCs w:val="24"/>
        </w:rPr>
        <w:t xml:space="preserve">or </w:t>
      </w:r>
      <w:r>
        <w:rPr>
          <w:rFonts w:cstheme="minorHAnsi"/>
          <w:sz w:val="24"/>
          <w:szCs w:val="24"/>
        </w:rPr>
        <w:t>c</w:t>
      </w:r>
      <w:r w:rsidR="00D4356A" w:rsidRPr="00367BDB">
        <w:rPr>
          <w:rFonts w:cstheme="minorHAnsi"/>
          <w:sz w:val="24"/>
          <w:szCs w:val="24"/>
        </w:rPr>
        <w:t>ontracts that have been previously approved in SMART (</w:t>
      </w:r>
      <w:r w:rsidR="00D4356A">
        <w:rPr>
          <w:rFonts w:cstheme="minorHAnsi"/>
          <w:sz w:val="24"/>
          <w:szCs w:val="24"/>
        </w:rPr>
        <w:t>for example,</w:t>
      </w:r>
      <w:r w:rsidR="00D4356A" w:rsidRPr="00367BDB">
        <w:rPr>
          <w:rFonts w:cstheme="minorHAnsi"/>
          <w:sz w:val="24"/>
          <w:szCs w:val="24"/>
        </w:rPr>
        <w:t xml:space="preserve"> multiyear contracts, including leases)</w:t>
      </w:r>
      <w:r w:rsidR="007E2EEB">
        <w:rPr>
          <w:rFonts w:cstheme="minorHAnsi"/>
          <w:sz w:val="24"/>
          <w:szCs w:val="24"/>
        </w:rPr>
        <w:t xml:space="preserve">, </w:t>
      </w:r>
      <w:r w:rsidR="0073729B">
        <w:rPr>
          <w:rFonts w:cstheme="minorHAnsi"/>
          <w:sz w:val="24"/>
          <w:szCs w:val="24"/>
        </w:rPr>
        <w:t>or</w:t>
      </w:r>
      <w:r w:rsidR="007E2EEB">
        <w:rPr>
          <w:rFonts w:cstheme="minorHAnsi"/>
          <w:sz w:val="24"/>
          <w:szCs w:val="24"/>
        </w:rPr>
        <w:t xml:space="preserve"> for </w:t>
      </w:r>
      <w:r w:rsidR="0073729B">
        <w:rPr>
          <w:rFonts w:cstheme="minorHAnsi"/>
          <w:sz w:val="24"/>
          <w:szCs w:val="24"/>
        </w:rPr>
        <w:t xml:space="preserve">an </w:t>
      </w:r>
      <w:r w:rsidR="007E2EEB">
        <w:rPr>
          <w:rFonts w:cstheme="minorHAnsi"/>
          <w:sz w:val="24"/>
          <w:szCs w:val="24"/>
        </w:rPr>
        <w:t>amount less than $5,000</w:t>
      </w:r>
      <w:r w:rsidR="00D4356A" w:rsidRPr="00367BDB">
        <w:rPr>
          <w:rFonts w:cstheme="minorHAnsi"/>
          <w:sz w:val="24"/>
          <w:szCs w:val="24"/>
        </w:rPr>
        <w:t xml:space="preserve">, should be entered in SMART </w:t>
      </w:r>
      <w:r w:rsidR="00D4356A" w:rsidRPr="001763C4">
        <w:rPr>
          <w:rFonts w:cstheme="minorHAnsi"/>
          <w:b/>
          <w:sz w:val="24"/>
          <w:szCs w:val="24"/>
        </w:rPr>
        <w:t>on or after</w:t>
      </w:r>
      <w:r w:rsidR="00D4356A" w:rsidRPr="00E33B7B">
        <w:rPr>
          <w:rFonts w:cstheme="minorHAnsi"/>
          <w:b/>
          <w:bCs/>
          <w:iCs/>
          <w:sz w:val="24"/>
          <w:szCs w:val="24"/>
        </w:rPr>
        <w:t xml:space="preserve"> July 1, 2019.</w:t>
      </w:r>
      <w:r w:rsidR="00D4356A" w:rsidRPr="00E33B7B">
        <w:rPr>
          <w:rFonts w:cstheme="minorHAnsi"/>
          <w:b/>
          <w:bCs/>
          <w:sz w:val="24"/>
          <w:szCs w:val="24"/>
        </w:rPr>
        <w:t> </w:t>
      </w:r>
      <w:r w:rsidR="00D4356A" w:rsidRPr="00367BDB">
        <w:rPr>
          <w:rFonts w:cstheme="minorHAnsi"/>
          <w:b/>
          <w:bCs/>
          <w:sz w:val="24"/>
          <w:szCs w:val="24"/>
        </w:rPr>
        <w:t>In the past, requisitions could be entered in advance of the first day of the new fiscal year, making a manual budget date change necessary.  This practice will no longer be followed.  The OCFO recommends that agencies begin entering new fiscal year requisitions during the month of July. </w:t>
      </w:r>
      <w:r w:rsidR="00D4356A" w:rsidRPr="00367BDB">
        <w:rPr>
          <w:rFonts w:cstheme="minorHAnsi"/>
          <w:sz w:val="24"/>
          <w:szCs w:val="24"/>
        </w:rPr>
        <w:t xml:space="preserve">A grace period is allowed during the month of July to allow </w:t>
      </w:r>
      <w:r w:rsidR="00D4356A" w:rsidRPr="00367BDB">
        <w:rPr>
          <w:rFonts w:cstheme="minorHAnsi"/>
          <w:sz w:val="24"/>
          <w:szCs w:val="24"/>
        </w:rPr>
        <w:lastRenderedPageBreak/>
        <w:t>agencies time to enter encumbrances for the new fiscal year. No audit findings will be issued during July based on a comparison of service date or order date to the requisition date.</w:t>
      </w:r>
    </w:p>
    <w:p w14:paraId="4870C101" w14:textId="512C7CBD" w:rsidR="004771E9" w:rsidRPr="00367BDB" w:rsidRDefault="00CF76CC" w:rsidP="00FF66BC">
      <w:pPr>
        <w:spacing w:after="0" w:line="240" w:lineRule="auto"/>
        <w:rPr>
          <w:rFonts w:cstheme="minorHAnsi"/>
          <w:sz w:val="24"/>
          <w:szCs w:val="24"/>
        </w:rPr>
      </w:pPr>
      <w:r w:rsidRPr="00367BDB">
        <w:rPr>
          <w:rFonts w:cstheme="minorHAnsi"/>
          <w:sz w:val="24"/>
          <w:szCs w:val="24"/>
        </w:rPr>
        <w:t xml:space="preserve">Refer to Procurement </w:t>
      </w:r>
      <w:r w:rsidR="002A022A">
        <w:rPr>
          <w:rFonts w:cstheme="minorHAnsi"/>
          <w:sz w:val="24"/>
          <w:szCs w:val="24"/>
        </w:rPr>
        <w:t xml:space="preserve">and Contracts </w:t>
      </w:r>
      <w:r w:rsidRPr="00367BDB">
        <w:rPr>
          <w:rFonts w:cstheme="minorHAnsi"/>
          <w:sz w:val="24"/>
          <w:szCs w:val="24"/>
        </w:rPr>
        <w:t>Informational Circular 1</w:t>
      </w:r>
      <w:r>
        <w:rPr>
          <w:rFonts w:cstheme="minorHAnsi"/>
          <w:sz w:val="24"/>
          <w:szCs w:val="24"/>
        </w:rPr>
        <w:t>9</w:t>
      </w:r>
      <w:r w:rsidRPr="00367BDB">
        <w:rPr>
          <w:rFonts w:cstheme="minorHAnsi"/>
          <w:sz w:val="24"/>
          <w:szCs w:val="24"/>
        </w:rPr>
        <w:t xml:space="preserve">-01 </w:t>
      </w:r>
      <w:hyperlink r:id="rId26" w:history="1">
        <w:r w:rsidRPr="00CF76CC">
          <w:rPr>
            <w:rStyle w:val="Hyperlink"/>
            <w:rFonts w:cstheme="minorHAnsi"/>
            <w:sz w:val="24"/>
            <w:szCs w:val="24"/>
          </w:rPr>
          <w:t>Schedule for Submission of Purchase Requisitions to Close Fiscal Year 2019 and begin Fiscal Year 2020</w:t>
        </w:r>
      </w:hyperlink>
      <w:r>
        <w:rPr>
          <w:rFonts w:cstheme="minorHAnsi"/>
          <w:sz w:val="24"/>
          <w:szCs w:val="24"/>
        </w:rPr>
        <w:t xml:space="preserve"> </w:t>
      </w:r>
      <w:r w:rsidRPr="00367BDB">
        <w:rPr>
          <w:rFonts w:cstheme="minorHAnsi"/>
          <w:sz w:val="24"/>
          <w:szCs w:val="24"/>
        </w:rPr>
        <w:t xml:space="preserve">for </w:t>
      </w:r>
      <w:r>
        <w:rPr>
          <w:rFonts w:cstheme="minorHAnsi"/>
          <w:sz w:val="24"/>
          <w:szCs w:val="24"/>
        </w:rPr>
        <w:t xml:space="preserve">additional information and deadlines </w:t>
      </w:r>
      <w:r w:rsidR="004771E9">
        <w:rPr>
          <w:rFonts w:cstheme="minorHAnsi"/>
          <w:sz w:val="24"/>
          <w:szCs w:val="24"/>
        </w:rPr>
        <w:t>related to the submission of requisitions that require bidding or prior authorization approval for FY 2020 funded transactions</w:t>
      </w:r>
      <w:r w:rsidR="004771E9" w:rsidRPr="00367BDB">
        <w:rPr>
          <w:rFonts w:cstheme="minorHAnsi"/>
          <w:sz w:val="24"/>
          <w:szCs w:val="24"/>
        </w:rPr>
        <w:t>.</w:t>
      </w:r>
    </w:p>
    <w:p w14:paraId="0B2EB9DB" w14:textId="532F2BDD" w:rsidR="004413E6" w:rsidRPr="004413E6" w:rsidRDefault="004413E6" w:rsidP="00FF66BC">
      <w:pPr>
        <w:pStyle w:val="Heading1"/>
        <w:rPr>
          <w:rFonts w:asciiTheme="minorHAnsi" w:hAnsiTheme="minorHAnsi" w:cstheme="minorHAnsi"/>
          <w:sz w:val="28"/>
          <w:szCs w:val="28"/>
        </w:rPr>
      </w:pPr>
      <w:bookmarkStart w:id="27" w:name="_Procurement_Cards_(P-Cards)"/>
      <w:bookmarkStart w:id="28" w:name="_Hlk4072537"/>
      <w:bookmarkEnd w:id="27"/>
      <w:r w:rsidRPr="004413E6">
        <w:rPr>
          <w:rFonts w:asciiTheme="minorHAnsi" w:hAnsiTheme="minorHAnsi" w:cstheme="minorHAnsi"/>
          <w:sz w:val="28"/>
          <w:szCs w:val="28"/>
        </w:rPr>
        <w:t>Procurement Cards</w:t>
      </w:r>
      <w:r w:rsidR="00062B74">
        <w:rPr>
          <w:rFonts w:asciiTheme="minorHAnsi" w:hAnsiTheme="minorHAnsi" w:cstheme="minorHAnsi"/>
          <w:sz w:val="28"/>
          <w:szCs w:val="28"/>
        </w:rPr>
        <w:t xml:space="preserve"> (P</w:t>
      </w:r>
      <w:r>
        <w:rPr>
          <w:rFonts w:asciiTheme="minorHAnsi" w:hAnsiTheme="minorHAnsi" w:cstheme="minorHAnsi"/>
          <w:sz w:val="28"/>
          <w:szCs w:val="28"/>
        </w:rPr>
        <w:t>Cards)</w:t>
      </w:r>
    </w:p>
    <w:p w14:paraId="1C0C6965" w14:textId="078FDEF4" w:rsidR="0084021A" w:rsidRDefault="004413E6" w:rsidP="00FF66BC">
      <w:pPr>
        <w:spacing w:after="0" w:line="240" w:lineRule="auto"/>
        <w:rPr>
          <w:rFonts w:cstheme="minorHAnsi"/>
          <w:sz w:val="24"/>
          <w:szCs w:val="24"/>
        </w:rPr>
      </w:pPr>
      <w:r w:rsidRPr="002C6485">
        <w:rPr>
          <w:rFonts w:cstheme="minorHAnsi"/>
          <w:sz w:val="24"/>
          <w:szCs w:val="24"/>
        </w:rPr>
        <w:t xml:space="preserve">Agencies are encouraged to </w:t>
      </w:r>
      <w:r w:rsidR="00062B74">
        <w:rPr>
          <w:rFonts w:cstheme="minorHAnsi"/>
          <w:bCs/>
          <w:sz w:val="24"/>
          <w:szCs w:val="24"/>
        </w:rPr>
        <w:t>reconcile P</w:t>
      </w:r>
      <w:r w:rsidRPr="002C6485">
        <w:rPr>
          <w:rFonts w:cstheme="minorHAnsi"/>
          <w:bCs/>
          <w:sz w:val="24"/>
          <w:szCs w:val="24"/>
        </w:rPr>
        <w:t xml:space="preserve">Card transactions </w:t>
      </w:r>
      <w:r w:rsidR="00AB597D" w:rsidRPr="002C6485">
        <w:rPr>
          <w:rFonts w:cstheme="minorHAnsi"/>
          <w:bCs/>
          <w:sz w:val="24"/>
          <w:szCs w:val="24"/>
        </w:rPr>
        <w:t>daily</w:t>
      </w:r>
      <w:r w:rsidRPr="002C6485">
        <w:rPr>
          <w:rFonts w:cstheme="minorHAnsi"/>
          <w:sz w:val="24"/>
          <w:szCs w:val="24"/>
        </w:rPr>
        <w:t>, especi</w:t>
      </w:r>
      <w:r w:rsidR="0084021A">
        <w:rPr>
          <w:rFonts w:cstheme="minorHAnsi"/>
          <w:sz w:val="24"/>
          <w:szCs w:val="24"/>
        </w:rPr>
        <w:t>ally during the month of June.</w:t>
      </w:r>
    </w:p>
    <w:p w14:paraId="2008C653" w14:textId="77777777" w:rsidR="0084021A" w:rsidRDefault="0084021A" w:rsidP="00FF66BC">
      <w:pPr>
        <w:spacing w:after="0" w:line="240" w:lineRule="auto"/>
        <w:rPr>
          <w:rFonts w:cstheme="minorHAnsi"/>
          <w:sz w:val="24"/>
          <w:szCs w:val="24"/>
        </w:rPr>
      </w:pPr>
    </w:p>
    <w:p w14:paraId="1A9CBA43" w14:textId="1B764FF7" w:rsidR="004413E6" w:rsidRDefault="00062B74" w:rsidP="00FF66BC">
      <w:pPr>
        <w:spacing w:after="0" w:line="240" w:lineRule="auto"/>
        <w:rPr>
          <w:rFonts w:cstheme="minorHAnsi"/>
          <w:sz w:val="24"/>
          <w:szCs w:val="24"/>
        </w:rPr>
      </w:pPr>
      <w:r>
        <w:rPr>
          <w:rFonts w:cstheme="minorHAnsi"/>
          <w:sz w:val="24"/>
          <w:szCs w:val="24"/>
        </w:rPr>
        <w:t>F</w:t>
      </w:r>
      <w:r w:rsidR="004413E6" w:rsidRPr="002C6485">
        <w:rPr>
          <w:rFonts w:cstheme="minorHAnsi"/>
          <w:sz w:val="24"/>
          <w:szCs w:val="24"/>
        </w:rPr>
        <w:t xml:space="preserve">inal FY 2019 PCard transactions will be available for reconciliation on </w:t>
      </w:r>
      <w:r w:rsidR="004413E6" w:rsidRPr="002C6485">
        <w:rPr>
          <w:rFonts w:cstheme="minorHAnsi"/>
          <w:b/>
          <w:sz w:val="24"/>
          <w:szCs w:val="24"/>
        </w:rPr>
        <w:t>Friday, June 21, 2019</w:t>
      </w:r>
      <w:r w:rsidR="004413E6" w:rsidRPr="002C6485">
        <w:rPr>
          <w:rFonts w:cstheme="minorHAnsi"/>
          <w:sz w:val="24"/>
          <w:szCs w:val="24"/>
        </w:rPr>
        <w:t>. </w:t>
      </w:r>
      <w:r>
        <w:rPr>
          <w:rFonts w:cstheme="minorHAnsi"/>
          <w:sz w:val="24"/>
          <w:szCs w:val="24"/>
        </w:rPr>
        <w:t xml:space="preserve">The last day a PCard purchase can be made and assumed to be in SMART to process as an FY 2019 transaction is </w:t>
      </w:r>
      <w:r w:rsidRPr="00062B74">
        <w:rPr>
          <w:rFonts w:cstheme="minorHAnsi"/>
          <w:b/>
          <w:sz w:val="24"/>
          <w:szCs w:val="24"/>
        </w:rPr>
        <w:t>Friday, June 14, 2019</w:t>
      </w:r>
      <w:r>
        <w:rPr>
          <w:rFonts w:cstheme="minorHAnsi"/>
          <w:sz w:val="24"/>
          <w:szCs w:val="24"/>
        </w:rPr>
        <w:t>.</w:t>
      </w:r>
      <w:r w:rsidR="004413E6" w:rsidRPr="002C6485">
        <w:rPr>
          <w:rFonts w:cstheme="minorHAnsi"/>
          <w:sz w:val="24"/>
          <w:szCs w:val="24"/>
        </w:rPr>
        <w:t xml:space="preserve"> PCard transactions must be verified and approved by 6:00 PM on Tuesday, June 25, 2019 to be eligible for PCard voucher build on Wednesday, June 26, 2019. </w:t>
      </w:r>
      <w:r w:rsidR="004413E6" w:rsidRPr="002C6485">
        <w:rPr>
          <w:rFonts w:cstheme="minorHAnsi"/>
          <w:b/>
          <w:sz w:val="24"/>
          <w:szCs w:val="24"/>
        </w:rPr>
        <w:t>No PCard reconciliation for FY 2019 transactions shall take place after 6:00 PM on Tuesday, June 25, 2019</w:t>
      </w:r>
      <w:r w:rsidR="004413E6" w:rsidRPr="002C6485">
        <w:rPr>
          <w:rFonts w:cstheme="minorHAnsi"/>
          <w:sz w:val="24"/>
          <w:szCs w:val="24"/>
        </w:rPr>
        <w:t>.</w:t>
      </w:r>
    </w:p>
    <w:p w14:paraId="734380FB" w14:textId="3BCB7C38" w:rsidR="00D100F5" w:rsidRDefault="00D100F5" w:rsidP="00FF66BC">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718656" behindDoc="0" locked="0" layoutInCell="1" allowOverlap="1" wp14:anchorId="08693428" wp14:editId="408C497D">
                <wp:simplePos x="0" y="0"/>
                <wp:positionH relativeFrom="column">
                  <wp:posOffset>647700</wp:posOffset>
                </wp:positionH>
                <wp:positionV relativeFrom="paragraph">
                  <wp:posOffset>133350</wp:posOffset>
                </wp:positionV>
                <wp:extent cx="4876800" cy="495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76800" cy="495300"/>
                        </a:xfrm>
                        <a:prstGeom prst="rect">
                          <a:avLst/>
                        </a:prstGeom>
                        <a:solidFill>
                          <a:schemeClr val="lt1"/>
                        </a:solidFill>
                        <a:ln w="6350">
                          <a:solidFill>
                            <a:prstClr val="black"/>
                          </a:solidFill>
                        </a:ln>
                      </wps:spPr>
                      <wps:txbx>
                        <w:txbxContent>
                          <w:p w14:paraId="51494AE7" w14:textId="37263DAF" w:rsidR="00D100F5" w:rsidRDefault="00062B74" w:rsidP="00D100F5">
                            <w:pPr>
                              <w:jc w:val="center"/>
                            </w:pPr>
                            <w:r>
                              <w:t>P</w:t>
                            </w:r>
                            <w:r w:rsidR="00D100F5">
                              <w:t>Card transaction files received from the bank after June 20, 2019 will be held and loaded for FY 2020 after July 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693428" id="Text Box 3" o:spid="_x0000_s1033" type="#_x0000_t202" style="position:absolute;margin-left:51pt;margin-top:10.5pt;width:384pt;height:3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" fillcolor="white [3201]" strokeweight=".5pt">
                <v:textbox>
                  <w:txbxContent>
                    <w:p w14:paraId="51494AE7" w14:textId="37263DAF" w:rsidR="00D100F5" w:rsidRDefault="00062B74" w:rsidP="00D100F5">
                      <w:pPr>
                        <w:jc w:val="center"/>
                      </w:pPr>
                      <w:r>
                        <w:t>P</w:t>
                      </w:r>
                      <w:r w:rsidR="00D100F5">
                        <w:t>Card transaction files received from the bank after June 20, 2019 will be held and loaded for FY 2020 after July 1, 2019.</w:t>
                      </w:r>
                    </w:p>
                  </w:txbxContent>
                </v:textbox>
              </v:shape>
            </w:pict>
          </mc:Fallback>
        </mc:AlternateContent>
      </w:r>
    </w:p>
    <w:p w14:paraId="53F62007" w14:textId="24377DB1" w:rsidR="00D100F5" w:rsidRDefault="00D100F5" w:rsidP="00FF66BC">
      <w:pPr>
        <w:spacing w:after="0" w:line="240" w:lineRule="auto"/>
        <w:rPr>
          <w:rFonts w:cstheme="minorHAnsi"/>
          <w:sz w:val="24"/>
          <w:szCs w:val="24"/>
        </w:rPr>
      </w:pPr>
    </w:p>
    <w:p w14:paraId="7FDDBE46" w14:textId="77777777" w:rsidR="00D100F5" w:rsidRPr="002C6485" w:rsidRDefault="00D100F5" w:rsidP="00FF66BC">
      <w:pPr>
        <w:spacing w:after="0" w:line="240" w:lineRule="auto"/>
        <w:rPr>
          <w:rFonts w:cstheme="minorHAnsi"/>
          <w:sz w:val="24"/>
          <w:szCs w:val="24"/>
        </w:rPr>
      </w:pPr>
    </w:p>
    <w:p w14:paraId="632287A2" w14:textId="77777777" w:rsidR="009118F8" w:rsidRDefault="009118F8" w:rsidP="00FF66BC">
      <w:pPr>
        <w:spacing w:after="0" w:line="240" w:lineRule="auto"/>
        <w:rPr>
          <w:rFonts w:cstheme="minorHAnsi"/>
          <w:sz w:val="24"/>
          <w:szCs w:val="24"/>
        </w:rPr>
      </w:pPr>
    </w:p>
    <w:p w14:paraId="34C5809D" w14:textId="678103CD" w:rsidR="004413E6" w:rsidRDefault="00062B74" w:rsidP="00FF66BC">
      <w:pPr>
        <w:spacing w:after="0" w:line="240" w:lineRule="auto"/>
        <w:rPr>
          <w:rFonts w:cstheme="minorHAnsi"/>
          <w:sz w:val="24"/>
          <w:szCs w:val="24"/>
        </w:rPr>
      </w:pPr>
      <w:r>
        <w:rPr>
          <w:rFonts w:cstheme="minorHAnsi"/>
          <w:sz w:val="24"/>
          <w:szCs w:val="24"/>
        </w:rPr>
        <w:t>The P</w:t>
      </w:r>
      <w:r w:rsidR="004413E6" w:rsidRPr="002C6485">
        <w:rPr>
          <w:rFonts w:cstheme="minorHAnsi"/>
          <w:sz w:val="24"/>
          <w:szCs w:val="24"/>
        </w:rPr>
        <w:t xml:space="preserve">Card voucher build process will run each day beginning Friday, June 21, 2019. The final PCard voucher build process for FY 2019 will run the morning of </w:t>
      </w:r>
      <w:r w:rsidR="004413E6" w:rsidRPr="002C6485">
        <w:rPr>
          <w:rFonts w:cstheme="minorHAnsi"/>
          <w:b/>
          <w:sz w:val="24"/>
          <w:szCs w:val="24"/>
        </w:rPr>
        <w:t>Wednesday, June 26, 2019</w:t>
      </w:r>
      <w:r w:rsidR="004413E6" w:rsidRPr="002C6485">
        <w:rPr>
          <w:rFonts w:cstheme="minorHAnsi"/>
          <w:sz w:val="24"/>
          <w:szCs w:val="24"/>
        </w:rPr>
        <w:t xml:space="preserve">.  </w:t>
      </w:r>
      <w:r w:rsidR="0059589B" w:rsidRPr="002C6485">
        <w:rPr>
          <w:rFonts w:cstheme="minorHAnsi"/>
          <w:sz w:val="24"/>
          <w:szCs w:val="24"/>
        </w:rPr>
        <w:t>For</w:t>
      </w:r>
      <w:r w:rsidR="004413E6" w:rsidRPr="002C6485">
        <w:rPr>
          <w:rFonts w:cstheme="minorHAnsi"/>
          <w:sz w:val="24"/>
          <w:szCs w:val="24"/>
        </w:rPr>
        <w:t xml:space="preserve"> PCard vouchers to complete for FY 2019, they must be successfully budget checked and approved by </w:t>
      </w:r>
      <w:r w:rsidR="004413E6" w:rsidRPr="002C6485">
        <w:rPr>
          <w:rFonts w:cstheme="minorHAnsi"/>
          <w:b/>
          <w:sz w:val="24"/>
          <w:szCs w:val="24"/>
        </w:rPr>
        <w:t>6:00 PM on</w:t>
      </w:r>
      <w:r w:rsidR="004413E6" w:rsidRPr="002C6485">
        <w:rPr>
          <w:rFonts w:cstheme="minorHAnsi"/>
          <w:sz w:val="24"/>
          <w:szCs w:val="24"/>
        </w:rPr>
        <w:t xml:space="preserve"> </w:t>
      </w:r>
      <w:r w:rsidR="004413E6" w:rsidRPr="002C6485">
        <w:rPr>
          <w:rFonts w:cstheme="minorHAnsi"/>
          <w:b/>
          <w:sz w:val="24"/>
          <w:szCs w:val="24"/>
        </w:rPr>
        <w:t>Wednesday</w:t>
      </w:r>
      <w:r w:rsidR="004413E6" w:rsidRPr="002C6485">
        <w:rPr>
          <w:rFonts w:cstheme="minorHAnsi"/>
          <w:sz w:val="24"/>
          <w:szCs w:val="24"/>
        </w:rPr>
        <w:t xml:space="preserve">, </w:t>
      </w:r>
      <w:r w:rsidR="004413E6" w:rsidRPr="002C6485">
        <w:rPr>
          <w:rFonts w:cstheme="minorHAnsi"/>
          <w:b/>
          <w:sz w:val="24"/>
          <w:szCs w:val="24"/>
        </w:rPr>
        <w:t>June 26, 2019</w:t>
      </w:r>
      <w:r w:rsidR="004413E6" w:rsidRPr="002C6485">
        <w:rPr>
          <w:rFonts w:cstheme="minorHAnsi"/>
          <w:sz w:val="24"/>
          <w:szCs w:val="24"/>
        </w:rPr>
        <w:t>.  The last hourly batch will run at 4:00 PM. Any PCard voucher still in process after 4:00 PM must be manually budget checked and then approved to be postable or posted by 6:00 PM.</w:t>
      </w:r>
    </w:p>
    <w:p w14:paraId="5B7BC868" w14:textId="77777777" w:rsidR="00214B59" w:rsidRPr="002C6485" w:rsidRDefault="00214B59" w:rsidP="00FF66BC">
      <w:pPr>
        <w:spacing w:after="0" w:line="240" w:lineRule="auto"/>
        <w:rPr>
          <w:rFonts w:cstheme="minorHAnsi"/>
          <w:sz w:val="24"/>
          <w:szCs w:val="24"/>
        </w:rPr>
      </w:pPr>
    </w:p>
    <w:p w14:paraId="1995A4B2" w14:textId="2225DB25" w:rsidR="00062B74" w:rsidRPr="0084021A" w:rsidRDefault="00062B74" w:rsidP="00062B74">
      <w:pPr>
        <w:spacing w:after="0" w:line="240" w:lineRule="auto"/>
        <w:rPr>
          <w:rFonts w:cstheme="minorHAnsi"/>
          <w:sz w:val="24"/>
          <w:szCs w:val="24"/>
        </w:rPr>
      </w:pPr>
      <w:r w:rsidRPr="0084021A">
        <w:rPr>
          <w:rFonts w:cstheme="minorHAnsi"/>
          <w:sz w:val="24"/>
          <w:szCs w:val="24"/>
        </w:rPr>
        <w:t xml:space="preserve">The query, </w:t>
      </w:r>
      <w:r w:rsidRPr="0084021A">
        <w:rPr>
          <w:rFonts w:cstheme="minorHAnsi"/>
          <w:b/>
          <w:sz w:val="24"/>
          <w:szCs w:val="24"/>
        </w:rPr>
        <w:t>KS_PO_PCRD_VCHR_DELETED</w:t>
      </w:r>
      <w:r w:rsidRPr="0084021A">
        <w:rPr>
          <w:rFonts w:cstheme="minorHAnsi"/>
          <w:sz w:val="24"/>
          <w:szCs w:val="24"/>
        </w:rPr>
        <w:t xml:space="preserve">, is available to assist by identifying PCard transactions where the voucher and/or voucher lines have been deleted and not paid. The deletion of a PCard voucher and/or voucher line does not update the PCard transaction. Create a ManageEngine Service Desk ticket to have the PCard transaction reset to the Reconcile Statement page.  </w:t>
      </w:r>
    </w:p>
    <w:p w14:paraId="17E3D663" w14:textId="77777777" w:rsidR="004413E6" w:rsidRPr="00367BDB" w:rsidRDefault="004413E6" w:rsidP="00FF66BC">
      <w:pPr>
        <w:spacing w:after="0" w:line="240" w:lineRule="auto"/>
        <w:rPr>
          <w:rFonts w:cstheme="minorHAnsi"/>
          <w:sz w:val="24"/>
          <w:szCs w:val="24"/>
        </w:rPr>
      </w:pPr>
    </w:p>
    <w:p w14:paraId="1AA45528" w14:textId="2154EA3E" w:rsidR="004413E6" w:rsidRDefault="004413E6" w:rsidP="00FF66BC">
      <w:pPr>
        <w:spacing w:after="0" w:line="240" w:lineRule="auto"/>
        <w:rPr>
          <w:rFonts w:eastAsia="Times New Roman" w:cstheme="minorHAnsi"/>
          <w:color w:val="000000"/>
          <w:sz w:val="24"/>
          <w:szCs w:val="24"/>
        </w:rPr>
      </w:pPr>
      <w:r w:rsidRPr="00CD1E2D">
        <w:rPr>
          <w:rFonts w:eastAsia="Times New Roman" w:cstheme="minorHAnsi"/>
          <w:color w:val="000000"/>
          <w:sz w:val="24"/>
          <w:szCs w:val="24"/>
        </w:rPr>
        <w:t xml:space="preserve">Any PCard voucher that has not been successfully edited, budget checked and approved by </w:t>
      </w:r>
      <w:r w:rsidRPr="00CD1E2D">
        <w:rPr>
          <w:rFonts w:eastAsia="Times New Roman" w:cstheme="minorHAnsi"/>
          <w:b/>
          <w:color w:val="000000"/>
          <w:sz w:val="24"/>
          <w:szCs w:val="24"/>
        </w:rPr>
        <w:t>6:00 PM on Wednesday, June 26, 2019</w:t>
      </w:r>
      <w:r w:rsidRPr="00CD1E2D">
        <w:rPr>
          <w:rFonts w:eastAsia="Times New Roman" w:cstheme="minorHAnsi"/>
          <w:color w:val="000000"/>
          <w:sz w:val="24"/>
          <w:szCs w:val="24"/>
        </w:rPr>
        <w:t xml:space="preserve"> will be deleted by the SMART Team.</w:t>
      </w:r>
    </w:p>
    <w:bookmarkEnd w:id="28"/>
    <w:p w14:paraId="635202CF" w14:textId="77777777" w:rsidR="00CD1E2D" w:rsidRPr="00367BDB" w:rsidRDefault="00CD1E2D" w:rsidP="00FF66BC">
      <w:pPr>
        <w:spacing w:after="0" w:line="240" w:lineRule="auto"/>
        <w:rPr>
          <w:rFonts w:eastAsia="Times New Roman" w:cstheme="minorHAnsi"/>
          <w:color w:val="000000"/>
          <w:sz w:val="24"/>
          <w:szCs w:val="24"/>
        </w:rPr>
      </w:pPr>
    </w:p>
    <w:p w14:paraId="6B31077B" w14:textId="4CBDECB9" w:rsidR="00AB51AB" w:rsidRPr="00367BDB" w:rsidRDefault="00D100F5" w:rsidP="00FF66BC">
      <w:pPr>
        <w:pStyle w:val="ListParagraph"/>
        <w:spacing w:after="0" w:line="240" w:lineRule="auto"/>
        <w:ind w:left="0"/>
        <w:rPr>
          <w:rFonts w:cstheme="minorHAnsi"/>
          <w:color w:val="FF0000"/>
          <w:sz w:val="24"/>
          <w:szCs w:val="24"/>
        </w:rPr>
      </w:pPr>
      <w:r>
        <w:rPr>
          <w:rFonts w:cstheme="minorHAnsi"/>
          <w:noProof/>
          <w:color w:val="FF0000"/>
          <w:sz w:val="24"/>
          <w:szCs w:val="24"/>
        </w:rPr>
        <mc:AlternateContent>
          <mc:Choice Requires="wps">
            <w:drawing>
              <wp:anchor distT="0" distB="0" distL="114300" distR="114300" simplePos="0" relativeHeight="251719680" behindDoc="0" locked="0" layoutInCell="1" allowOverlap="1" wp14:anchorId="2D2F6441" wp14:editId="50F7EF43">
                <wp:simplePos x="0" y="0"/>
                <wp:positionH relativeFrom="column">
                  <wp:posOffset>390525</wp:posOffset>
                </wp:positionH>
                <wp:positionV relativeFrom="paragraph">
                  <wp:posOffset>5080</wp:posOffset>
                </wp:positionV>
                <wp:extent cx="5429250" cy="552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429250" cy="552450"/>
                        </a:xfrm>
                        <a:prstGeom prst="rect">
                          <a:avLst/>
                        </a:prstGeom>
                        <a:solidFill>
                          <a:schemeClr val="lt1"/>
                        </a:solidFill>
                        <a:ln w="6350">
                          <a:solidFill>
                            <a:prstClr val="black"/>
                          </a:solidFill>
                        </a:ln>
                      </wps:spPr>
                      <wps:txbx>
                        <w:txbxContent>
                          <w:p w14:paraId="0A1BD039" w14:textId="51AB1128" w:rsidR="00D100F5" w:rsidRDefault="00D100F5" w:rsidP="00D100F5">
                            <w:pPr>
                              <w:jc w:val="center"/>
                            </w:pPr>
                            <w:r>
                              <w:rPr>
                                <w:rFonts w:cstheme="minorHAnsi"/>
                                <w:sz w:val="24"/>
                                <w:szCs w:val="24"/>
                              </w:rPr>
                              <w:t>Agencies must c</w:t>
                            </w:r>
                            <w:r w:rsidRPr="0084021A">
                              <w:rPr>
                                <w:rFonts w:cstheme="minorHAnsi"/>
                                <w:sz w:val="24"/>
                                <w:szCs w:val="24"/>
                              </w:rPr>
                              <w:t xml:space="preserve">reate a ManageEngine Service Desk ticket to have </w:t>
                            </w:r>
                            <w:r>
                              <w:rPr>
                                <w:rFonts w:cstheme="minorHAnsi"/>
                                <w:sz w:val="24"/>
                                <w:szCs w:val="24"/>
                              </w:rPr>
                              <w:t xml:space="preserve">a deleted </w:t>
                            </w:r>
                            <w:r w:rsidRPr="0084021A">
                              <w:rPr>
                                <w:rFonts w:cstheme="minorHAnsi"/>
                                <w:sz w:val="24"/>
                                <w:szCs w:val="24"/>
                              </w:rPr>
                              <w:t>PCard transaction reset to the Reconcile Statement page</w:t>
                            </w:r>
                            <w:r>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F6441" id="Text Box 10" o:spid="_x0000_s1034" type="#_x0000_t202" style="position:absolute;margin-left:30.75pt;margin-top:.4pt;width:427.5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" fillcolor="white [3201]" strokeweight=".5pt">
                <v:textbox>
                  <w:txbxContent>
                    <w:p w14:paraId="0A1BD039" w14:textId="51AB1128" w:rsidR="00D100F5" w:rsidRDefault="00D100F5" w:rsidP="00D100F5">
                      <w:pPr>
                        <w:jc w:val="center"/>
                      </w:pPr>
                      <w:r>
                        <w:rPr>
                          <w:rFonts w:cstheme="minorHAnsi"/>
                          <w:sz w:val="24"/>
                          <w:szCs w:val="24"/>
                        </w:rPr>
                        <w:t>Agencies must c</w:t>
                      </w:r>
                      <w:r w:rsidRPr="0084021A">
                        <w:rPr>
                          <w:rFonts w:cstheme="minorHAnsi"/>
                          <w:sz w:val="24"/>
                          <w:szCs w:val="24"/>
                        </w:rPr>
                        <w:t xml:space="preserve">reate a ManageEngine Service Desk ticket to have </w:t>
                      </w:r>
                      <w:r>
                        <w:rPr>
                          <w:rFonts w:cstheme="minorHAnsi"/>
                          <w:sz w:val="24"/>
                          <w:szCs w:val="24"/>
                        </w:rPr>
                        <w:t xml:space="preserve">a deleted </w:t>
                      </w:r>
                      <w:r w:rsidRPr="0084021A">
                        <w:rPr>
                          <w:rFonts w:cstheme="minorHAnsi"/>
                          <w:sz w:val="24"/>
                          <w:szCs w:val="24"/>
                        </w:rPr>
                        <w:t>PCard transaction reset to the Reconcile Statement page</w:t>
                      </w:r>
                      <w:r>
                        <w:rPr>
                          <w:rFonts w:cstheme="minorHAnsi"/>
                          <w:sz w:val="24"/>
                          <w:szCs w:val="24"/>
                        </w:rPr>
                        <w:t>.</w:t>
                      </w:r>
                    </w:p>
                  </w:txbxContent>
                </v:textbox>
              </v:shape>
            </w:pict>
          </mc:Fallback>
        </mc:AlternateContent>
      </w:r>
    </w:p>
    <w:p w14:paraId="03E6817E" w14:textId="77777777" w:rsidR="003E5CB3" w:rsidRPr="00367BDB" w:rsidRDefault="003E5CB3" w:rsidP="00FF66BC">
      <w:pPr>
        <w:spacing w:after="0" w:line="240" w:lineRule="auto"/>
        <w:rPr>
          <w:rFonts w:cstheme="minorHAnsi"/>
          <w:sz w:val="24"/>
          <w:szCs w:val="24"/>
        </w:rPr>
      </w:pPr>
    </w:p>
    <w:p w14:paraId="3D5A94C0" w14:textId="77777777" w:rsidR="003E5CB3" w:rsidRPr="00367BDB" w:rsidRDefault="003E5CB3" w:rsidP="00FF66BC">
      <w:pPr>
        <w:spacing w:after="0" w:line="240" w:lineRule="auto"/>
        <w:rPr>
          <w:rFonts w:cstheme="minorHAnsi"/>
          <w:color w:val="0000FF"/>
          <w:sz w:val="24"/>
          <w:szCs w:val="24"/>
        </w:rPr>
      </w:pPr>
    </w:p>
    <w:p w14:paraId="374DB5D8" w14:textId="481FBAA2" w:rsidR="003E5CB3" w:rsidRDefault="003E5CB3" w:rsidP="00FF66BC">
      <w:pPr>
        <w:spacing w:after="0" w:line="240" w:lineRule="auto"/>
        <w:rPr>
          <w:rStyle w:val="pseditboxdisponly"/>
          <w:rFonts w:cstheme="minorHAnsi"/>
          <w:sz w:val="24"/>
          <w:szCs w:val="24"/>
        </w:rPr>
      </w:pPr>
    </w:p>
    <w:p w14:paraId="0447B89D" w14:textId="4E8217C1" w:rsidR="00F768E5" w:rsidRDefault="00F768E5" w:rsidP="00FF66BC">
      <w:pPr>
        <w:spacing w:after="0" w:line="240" w:lineRule="auto"/>
        <w:rPr>
          <w:rStyle w:val="pseditboxdisponly"/>
          <w:rFonts w:cstheme="minorHAnsi"/>
          <w:sz w:val="24"/>
          <w:szCs w:val="24"/>
        </w:rPr>
      </w:pPr>
    </w:p>
    <w:p w14:paraId="6FD63435" w14:textId="079DC114" w:rsidR="00F768E5" w:rsidRDefault="00F768E5" w:rsidP="00FF66BC">
      <w:pPr>
        <w:spacing w:after="0" w:line="240" w:lineRule="auto"/>
        <w:rPr>
          <w:rStyle w:val="pseditboxdisponly"/>
          <w:rFonts w:cstheme="minorHAnsi"/>
          <w:sz w:val="24"/>
          <w:szCs w:val="24"/>
        </w:rPr>
      </w:pPr>
    </w:p>
    <w:p w14:paraId="4A04DE6D" w14:textId="37D5E459" w:rsidR="00F768E5" w:rsidRDefault="00F768E5" w:rsidP="00FF66BC">
      <w:pPr>
        <w:spacing w:after="0" w:line="240" w:lineRule="auto"/>
        <w:rPr>
          <w:rStyle w:val="pseditboxdisponly"/>
          <w:rFonts w:cstheme="minorHAnsi"/>
          <w:sz w:val="24"/>
          <w:szCs w:val="24"/>
        </w:rPr>
      </w:pPr>
    </w:p>
    <w:p w14:paraId="6DF70308" w14:textId="3925C868" w:rsidR="00A727D0" w:rsidRPr="00367BDB" w:rsidRDefault="00495248" w:rsidP="00FF66BC">
      <w:pPr>
        <w:spacing w:after="0" w:line="240" w:lineRule="auto"/>
        <w:rPr>
          <w:rFonts w:eastAsia="Times New Roman" w:cstheme="minorHAnsi"/>
          <w:color w:val="000000"/>
          <w:sz w:val="24"/>
          <w:szCs w:val="24"/>
        </w:rPr>
      </w:pPr>
      <w:r w:rsidRPr="007660D7">
        <w:rPr>
          <w:rStyle w:val="Heading1Char"/>
          <w:rFonts w:asciiTheme="minorHAnsi" w:eastAsiaTheme="minorHAnsi" w:hAnsiTheme="minorHAnsi" w:cstheme="minorHAnsi"/>
          <w:sz w:val="36"/>
          <w:szCs w:val="36"/>
        </w:rPr>
        <w:lastRenderedPageBreak/>
        <w:t>S</w:t>
      </w:r>
      <w:r w:rsidR="001257C3" w:rsidRPr="007660D7">
        <w:rPr>
          <w:rStyle w:val="Heading1Char"/>
          <w:rFonts w:asciiTheme="minorHAnsi" w:eastAsiaTheme="minorHAnsi" w:hAnsiTheme="minorHAnsi" w:cstheme="minorHAnsi"/>
          <w:sz w:val="36"/>
          <w:szCs w:val="36"/>
        </w:rPr>
        <w:t>ystem Availability</w:t>
      </w:r>
      <w:r w:rsidR="002A39AF" w:rsidRPr="007660D7">
        <w:rPr>
          <w:rStyle w:val="Heading1Char"/>
          <w:rFonts w:asciiTheme="minorHAnsi" w:eastAsiaTheme="minorHAnsi" w:hAnsiTheme="minorHAnsi" w:cstheme="minorHAnsi"/>
          <w:sz w:val="36"/>
          <w:szCs w:val="36"/>
        </w:rPr>
        <w:br/>
      </w:r>
      <w:r w:rsidR="0091539F" w:rsidRPr="00367BDB">
        <w:rPr>
          <w:rFonts w:eastAsia="Times New Roman" w:cstheme="minorHAnsi"/>
          <w:color w:val="000000"/>
          <w:sz w:val="24"/>
          <w:szCs w:val="24"/>
        </w:rPr>
        <w:br/>
      </w:r>
      <w:r w:rsidR="0091539F" w:rsidRPr="000F5E10">
        <w:rPr>
          <w:rFonts w:eastAsia="Times New Roman" w:cstheme="minorHAnsi"/>
          <w:b/>
          <w:color w:val="000000"/>
          <w:sz w:val="28"/>
          <w:szCs w:val="28"/>
          <w:u w:val="single"/>
        </w:rPr>
        <w:t>Normal hours of availability</w:t>
      </w:r>
    </w:p>
    <w:p w14:paraId="78E60918" w14:textId="01DD1796" w:rsidR="00A727D0" w:rsidRPr="00367BDB" w:rsidRDefault="0091539F" w:rsidP="00FF66BC">
      <w:pPr>
        <w:pStyle w:val="Heading2"/>
        <w:spacing w:line="240" w:lineRule="auto"/>
        <w:contextualSpacing/>
        <w:rPr>
          <w:rFonts w:cstheme="minorHAnsi"/>
          <w:sz w:val="24"/>
          <w:szCs w:val="24"/>
        </w:rPr>
      </w:pPr>
      <w:bookmarkStart w:id="29" w:name="_SMART"/>
      <w:bookmarkEnd w:id="29"/>
      <w:r w:rsidRPr="000F5E10">
        <w:rPr>
          <w:rFonts w:asciiTheme="minorHAnsi" w:eastAsia="Times New Roman" w:hAnsiTheme="minorHAnsi" w:cstheme="minorHAnsi"/>
          <w:color w:val="auto"/>
          <w:sz w:val="28"/>
          <w:szCs w:val="28"/>
        </w:rPr>
        <w:t>SMART</w:t>
      </w:r>
    </w:p>
    <w:p w14:paraId="2BF7C678" w14:textId="77777777" w:rsidR="002C0597" w:rsidRPr="00367BDB" w:rsidRDefault="00495248" w:rsidP="00FF66BC">
      <w:pPr>
        <w:spacing w:after="0" w:line="240" w:lineRule="auto"/>
        <w:contextualSpacing/>
        <w:rPr>
          <w:rFonts w:eastAsia="Times New Roman" w:cstheme="minorHAnsi"/>
          <w:color w:val="000000"/>
          <w:sz w:val="24"/>
          <w:szCs w:val="24"/>
        </w:rPr>
      </w:pPr>
      <w:r w:rsidRPr="00367BDB">
        <w:rPr>
          <w:rFonts w:eastAsia="Times New Roman" w:cstheme="minorHAnsi"/>
          <w:color w:val="000000"/>
          <w:sz w:val="24"/>
          <w:szCs w:val="24"/>
        </w:rPr>
        <w:t>Mo</w:t>
      </w:r>
      <w:r w:rsidR="00FD5B89" w:rsidRPr="00367BDB">
        <w:rPr>
          <w:rFonts w:eastAsia="Times New Roman" w:cstheme="minorHAnsi"/>
          <w:color w:val="000000"/>
          <w:sz w:val="24"/>
          <w:szCs w:val="24"/>
        </w:rPr>
        <w:t>nday through Saturday, 7:00 AM to 6:00 PM.</w:t>
      </w:r>
      <w:r w:rsidRPr="00367BDB">
        <w:rPr>
          <w:rFonts w:eastAsia="Times New Roman" w:cstheme="minorHAnsi"/>
          <w:color w:val="000000"/>
          <w:sz w:val="24"/>
          <w:szCs w:val="24"/>
        </w:rPr>
        <w:t xml:space="preserve"> </w:t>
      </w:r>
      <w:r w:rsidR="00DA4273" w:rsidRPr="00367BDB">
        <w:rPr>
          <w:rFonts w:eastAsia="Times New Roman" w:cstheme="minorHAnsi"/>
          <w:color w:val="000000"/>
          <w:sz w:val="24"/>
          <w:szCs w:val="24"/>
        </w:rPr>
        <w:t xml:space="preserve"> </w:t>
      </w:r>
      <w:r w:rsidR="002C0597" w:rsidRPr="00367BDB">
        <w:rPr>
          <w:rFonts w:eastAsia="Times New Roman" w:cstheme="minorHAnsi"/>
          <w:color w:val="000000"/>
          <w:sz w:val="24"/>
          <w:szCs w:val="24"/>
        </w:rPr>
        <w:t>The cutoff for receiving SM</w:t>
      </w:r>
      <w:r w:rsidR="00FD5B89" w:rsidRPr="00367BDB">
        <w:rPr>
          <w:rFonts w:eastAsia="Times New Roman" w:cstheme="minorHAnsi"/>
          <w:color w:val="000000"/>
          <w:sz w:val="24"/>
          <w:szCs w:val="24"/>
        </w:rPr>
        <w:t>ART interface files is 5:00 PM</w:t>
      </w:r>
      <w:r w:rsidR="002C0597" w:rsidRPr="00367BDB">
        <w:rPr>
          <w:rFonts w:eastAsia="Times New Roman" w:cstheme="minorHAnsi"/>
          <w:color w:val="000000"/>
          <w:sz w:val="24"/>
          <w:szCs w:val="24"/>
        </w:rPr>
        <w:t xml:space="preserve"> Monday through Friday.</w:t>
      </w:r>
    </w:p>
    <w:p w14:paraId="354B4F23" w14:textId="7CB4DABA" w:rsidR="00DA0FBA" w:rsidRPr="00367BDB" w:rsidRDefault="00FD5B89"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Sunday, 1:00 PM</w:t>
      </w:r>
      <w:r w:rsidR="00495248" w:rsidRPr="00367BDB">
        <w:rPr>
          <w:rFonts w:eastAsia="Times New Roman" w:cstheme="minorHAnsi"/>
          <w:color w:val="000000"/>
          <w:sz w:val="24"/>
          <w:szCs w:val="24"/>
        </w:rPr>
        <w:t xml:space="preserve"> through Monday</w:t>
      </w:r>
      <w:r w:rsidR="004A4E55" w:rsidRPr="00367BDB">
        <w:rPr>
          <w:rFonts w:eastAsia="Times New Roman" w:cstheme="minorHAnsi"/>
          <w:color w:val="000000"/>
          <w:sz w:val="24"/>
          <w:szCs w:val="24"/>
        </w:rPr>
        <w:t>, 6:00 PM</w:t>
      </w:r>
      <w:r w:rsidR="00495248" w:rsidRPr="00367BDB">
        <w:rPr>
          <w:rFonts w:eastAsia="Times New Roman" w:cstheme="minorHAnsi"/>
          <w:color w:val="000000"/>
          <w:sz w:val="24"/>
          <w:szCs w:val="24"/>
        </w:rPr>
        <w:t>.</w:t>
      </w:r>
    </w:p>
    <w:p w14:paraId="57EA72FC" w14:textId="6942C466" w:rsidR="000F5E10" w:rsidRPr="000F5E10" w:rsidRDefault="000F5E10" w:rsidP="00FF66BC">
      <w:pPr>
        <w:pStyle w:val="Heading2"/>
        <w:spacing w:line="240" w:lineRule="auto"/>
        <w:rPr>
          <w:rFonts w:eastAsia="Times New Roman" w:cstheme="minorHAnsi"/>
          <w:color w:val="000000"/>
          <w:sz w:val="24"/>
          <w:szCs w:val="24"/>
        </w:rPr>
      </w:pPr>
      <w:r>
        <w:rPr>
          <w:rFonts w:asciiTheme="minorHAnsi" w:eastAsia="Times New Roman" w:hAnsiTheme="minorHAnsi" w:cstheme="minorHAnsi"/>
          <w:color w:val="auto"/>
          <w:sz w:val="28"/>
          <w:szCs w:val="28"/>
        </w:rPr>
        <w:t>Kansas Service Desk</w:t>
      </w:r>
    </w:p>
    <w:p w14:paraId="584A2282" w14:textId="1E732DDD" w:rsidR="000F5E10" w:rsidRPr="00367BDB" w:rsidRDefault="000F5E1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Monday through Friday, 8:00 AM to </w:t>
      </w:r>
      <w:r w:rsidR="00145D6A">
        <w:rPr>
          <w:rFonts w:eastAsia="Times New Roman" w:cstheme="minorHAnsi"/>
          <w:color w:val="000000"/>
          <w:sz w:val="24"/>
          <w:szCs w:val="24"/>
        </w:rPr>
        <w:t>4:30</w:t>
      </w:r>
      <w:r w:rsidRPr="00367BDB">
        <w:rPr>
          <w:rFonts w:eastAsia="Times New Roman" w:cstheme="minorHAnsi"/>
          <w:color w:val="000000"/>
          <w:sz w:val="24"/>
          <w:szCs w:val="24"/>
        </w:rPr>
        <w:t xml:space="preserve"> PM. </w:t>
      </w:r>
    </w:p>
    <w:p w14:paraId="2F1AC3D2" w14:textId="77777777" w:rsidR="000F5E10" w:rsidRPr="00367BDB" w:rsidRDefault="000F5E1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Saturdays, Sundays, and holidays, not available.</w:t>
      </w:r>
    </w:p>
    <w:p w14:paraId="430DB719" w14:textId="2EC6561C" w:rsidR="000F5E10" w:rsidRPr="000F5E10" w:rsidRDefault="000F5E10" w:rsidP="00FF66BC">
      <w:pPr>
        <w:pStyle w:val="Heading2"/>
        <w:spacing w:line="240" w:lineRule="auto"/>
        <w:rPr>
          <w:rFonts w:asciiTheme="minorHAnsi" w:eastAsia="Times New Roman" w:hAnsiTheme="minorHAnsi" w:cstheme="minorHAnsi"/>
          <w:color w:val="auto"/>
          <w:sz w:val="28"/>
          <w:szCs w:val="28"/>
        </w:rPr>
      </w:pPr>
      <w:r w:rsidRPr="000F5E10">
        <w:rPr>
          <w:rFonts w:asciiTheme="minorHAnsi" w:eastAsia="Times New Roman" w:hAnsiTheme="minorHAnsi" w:cstheme="minorHAnsi"/>
          <w:color w:val="auto"/>
          <w:sz w:val="28"/>
          <w:szCs w:val="28"/>
        </w:rPr>
        <w:t>SHARP</w:t>
      </w:r>
    </w:p>
    <w:p w14:paraId="00361BCB" w14:textId="77777777" w:rsidR="000F5E10" w:rsidRPr="00367BDB" w:rsidRDefault="000F5E1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Monday through Friday, 7:00 AM to 6:00 PM </w:t>
      </w:r>
    </w:p>
    <w:p w14:paraId="36D4E8D4" w14:textId="77777777" w:rsidR="000F5E10" w:rsidRPr="00367BDB" w:rsidRDefault="000F5E1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Saturday, 1:00 PM to 9:00 PM</w:t>
      </w:r>
    </w:p>
    <w:p w14:paraId="20F4DBB2" w14:textId="77777777" w:rsidR="000F5E10" w:rsidRPr="00367BDB" w:rsidRDefault="000F5E1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Sunday, 1:00 PM to 6:00 PM</w:t>
      </w:r>
    </w:p>
    <w:p w14:paraId="6C9CF2E2" w14:textId="77777777" w:rsidR="000F5E10" w:rsidRPr="00367BDB" w:rsidRDefault="000F5E1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w:t>
      </w:r>
    </w:p>
    <w:p w14:paraId="7F6BBE47" w14:textId="27584B47" w:rsidR="00AA676F" w:rsidRDefault="00AA676F" w:rsidP="00FF66BC">
      <w:pPr>
        <w:spacing w:after="0" w:line="240" w:lineRule="auto"/>
        <w:rPr>
          <w:rFonts w:eastAsia="Times New Roman" w:cstheme="minorHAnsi"/>
          <w:b/>
          <w:color w:val="000000"/>
          <w:sz w:val="28"/>
          <w:szCs w:val="28"/>
          <w:u w:val="single"/>
        </w:rPr>
      </w:pPr>
      <w:r w:rsidRPr="000F5E10">
        <w:rPr>
          <w:rFonts w:eastAsia="Times New Roman" w:cstheme="minorHAnsi"/>
          <w:b/>
          <w:color w:val="000000"/>
          <w:sz w:val="28"/>
          <w:szCs w:val="28"/>
          <w:u w:val="single"/>
        </w:rPr>
        <w:t>SMART availability du</w:t>
      </w:r>
      <w:r w:rsidR="000F5E10" w:rsidRPr="000F5E10">
        <w:rPr>
          <w:rFonts w:eastAsia="Times New Roman" w:cstheme="minorHAnsi"/>
          <w:b/>
          <w:color w:val="000000"/>
          <w:sz w:val="28"/>
          <w:szCs w:val="28"/>
          <w:u w:val="single"/>
        </w:rPr>
        <w:t>ring fiscal year end processing</w:t>
      </w:r>
    </w:p>
    <w:p w14:paraId="014CB538" w14:textId="77777777" w:rsidR="00CA3258" w:rsidRDefault="00CA3258" w:rsidP="00FF66BC">
      <w:pPr>
        <w:spacing w:after="0" w:line="240" w:lineRule="auto"/>
        <w:rPr>
          <w:rFonts w:eastAsia="Times New Roman" w:cstheme="minorHAnsi"/>
          <w:b/>
          <w:color w:val="000000"/>
          <w:sz w:val="28"/>
          <w:szCs w:val="28"/>
          <w:u w:val="single"/>
        </w:rPr>
      </w:pPr>
    </w:p>
    <w:p w14:paraId="3899C875" w14:textId="55813321" w:rsidR="00C83F7D" w:rsidRDefault="00CA3258" w:rsidP="00FF66BC">
      <w:pPr>
        <w:spacing w:after="0" w:line="240" w:lineRule="auto"/>
        <w:rPr>
          <w:rFonts w:eastAsia="Times New Roman" w:cstheme="minorHAnsi"/>
          <w:b/>
          <w:color w:val="000000"/>
          <w:sz w:val="28"/>
          <w:szCs w:val="28"/>
          <w:u w:val="single"/>
        </w:rPr>
      </w:pPr>
      <w:r w:rsidRPr="00CA3258">
        <w:rPr>
          <w:noProof/>
        </w:rPr>
        <w:drawing>
          <wp:inline distT="0" distB="0" distL="0" distR="0" wp14:anchorId="57432A7A" wp14:editId="4ECDA3C8">
            <wp:extent cx="6400800" cy="3978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3978275"/>
                    </a:xfrm>
                    <a:prstGeom prst="rect">
                      <a:avLst/>
                    </a:prstGeom>
                    <a:noFill/>
                    <a:ln>
                      <a:noFill/>
                    </a:ln>
                  </pic:spPr>
                </pic:pic>
              </a:graphicData>
            </a:graphic>
          </wp:inline>
        </w:drawing>
      </w:r>
    </w:p>
    <w:p w14:paraId="0DAB0027" w14:textId="12CD2E99" w:rsidR="0091539F" w:rsidRPr="00755D45" w:rsidRDefault="001F37E5" w:rsidP="00FF66BC">
      <w:pPr>
        <w:pStyle w:val="Heading4"/>
        <w:spacing w:line="240" w:lineRule="auto"/>
        <w:rPr>
          <w:rFonts w:asciiTheme="minorHAnsi" w:eastAsia="Times New Roman" w:hAnsiTheme="minorHAnsi" w:cstheme="minorHAnsi"/>
          <w:i w:val="0"/>
          <w:color w:val="auto"/>
          <w:sz w:val="36"/>
          <w:szCs w:val="36"/>
        </w:rPr>
      </w:pPr>
      <w:bookmarkStart w:id="30" w:name="_Friday,_July_5,"/>
      <w:bookmarkEnd w:id="30"/>
      <w:r>
        <w:rPr>
          <w:rFonts w:asciiTheme="minorHAnsi" w:eastAsia="Times New Roman" w:hAnsiTheme="minorHAnsi" w:cstheme="minorHAnsi"/>
          <w:i w:val="0"/>
          <w:color w:val="auto"/>
          <w:sz w:val="36"/>
          <w:szCs w:val="36"/>
        </w:rPr>
        <w:lastRenderedPageBreak/>
        <w:t>F</w:t>
      </w:r>
      <w:r w:rsidR="00A5036D" w:rsidRPr="00755D45">
        <w:rPr>
          <w:rFonts w:asciiTheme="minorHAnsi" w:eastAsia="Times New Roman" w:hAnsiTheme="minorHAnsi" w:cstheme="minorHAnsi"/>
          <w:i w:val="0"/>
          <w:color w:val="auto"/>
          <w:sz w:val="36"/>
          <w:szCs w:val="36"/>
        </w:rPr>
        <w:t>riday, July 5, 2019</w:t>
      </w:r>
      <w:r>
        <w:rPr>
          <w:rFonts w:asciiTheme="minorHAnsi" w:eastAsia="Times New Roman" w:hAnsiTheme="minorHAnsi" w:cstheme="minorHAnsi"/>
          <w:i w:val="0"/>
          <w:color w:val="auto"/>
          <w:sz w:val="36"/>
          <w:szCs w:val="36"/>
        </w:rPr>
        <w:t xml:space="preserve"> – Deposits</w:t>
      </w:r>
    </w:p>
    <w:p w14:paraId="74318D70" w14:textId="77777777" w:rsidR="006941BE" w:rsidRPr="00367BDB" w:rsidRDefault="006941BE" w:rsidP="00FF66BC">
      <w:pPr>
        <w:spacing w:after="0" w:line="240" w:lineRule="auto"/>
        <w:rPr>
          <w:rFonts w:eastAsia="Times New Roman" w:cstheme="minorHAnsi"/>
          <w:color w:val="000000"/>
          <w:sz w:val="24"/>
          <w:szCs w:val="24"/>
        </w:rPr>
      </w:pPr>
    </w:p>
    <w:p w14:paraId="2C0C0783" w14:textId="55845671" w:rsidR="0091539F" w:rsidRDefault="0091539F"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SMART will be closed to agency users </w:t>
      </w:r>
      <w:r w:rsidR="00B03B2F" w:rsidRPr="00367BDB">
        <w:rPr>
          <w:rFonts w:eastAsia="Times New Roman" w:cstheme="minorHAnsi"/>
          <w:color w:val="000000"/>
          <w:sz w:val="24"/>
          <w:szCs w:val="24"/>
        </w:rPr>
        <w:t>the morning of</w:t>
      </w:r>
      <w:r w:rsidR="00326AB3" w:rsidRPr="00367BDB">
        <w:rPr>
          <w:rFonts w:eastAsia="Times New Roman" w:cstheme="minorHAnsi"/>
          <w:color w:val="000000"/>
          <w:sz w:val="24"/>
          <w:szCs w:val="24"/>
        </w:rPr>
        <w:t xml:space="preserve"> Friday,</w:t>
      </w:r>
      <w:r w:rsidRPr="00367BDB">
        <w:rPr>
          <w:rFonts w:eastAsia="Times New Roman" w:cstheme="minorHAnsi"/>
          <w:color w:val="000000"/>
          <w:sz w:val="24"/>
          <w:szCs w:val="24"/>
        </w:rPr>
        <w:t xml:space="preserve"> July </w:t>
      </w:r>
      <w:r w:rsidR="00A63C65">
        <w:rPr>
          <w:rFonts w:eastAsia="Times New Roman" w:cstheme="minorHAnsi"/>
          <w:color w:val="000000"/>
          <w:sz w:val="24"/>
          <w:szCs w:val="24"/>
        </w:rPr>
        <w:t>5</w:t>
      </w:r>
      <w:r w:rsidR="004D1514"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201</w:t>
      </w:r>
      <w:r w:rsidR="00A63C65">
        <w:rPr>
          <w:rFonts w:eastAsia="Times New Roman" w:cstheme="minorHAnsi"/>
          <w:color w:val="000000"/>
          <w:sz w:val="24"/>
          <w:szCs w:val="24"/>
        </w:rPr>
        <w:t>9</w:t>
      </w:r>
      <w:r w:rsidR="00326AB3" w:rsidRPr="00367BDB">
        <w:rPr>
          <w:rFonts w:eastAsia="Times New Roman" w:cstheme="minorHAnsi"/>
          <w:color w:val="000000"/>
          <w:sz w:val="24"/>
          <w:szCs w:val="24"/>
        </w:rPr>
        <w:t xml:space="preserve"> to run the fiscal year </w:t>
      </w:r>
      <w:r w:rsidR="0000505F" w:rsidRPr="00367BDB">
        <w:rPr>
          <w:rFonts w:eastAsia="Times New Roman" w:cstheme="minorHAnsi"/>
          <w:color w:val="000000"/>
          <w:sz w:val="24"/>
          <w:szCs w:val="24"/>
        </w:rPr>
        <w:t>c</w:t>
      </w:r>
      <w:r w:rsidR="00326AB3" w:rsidRPr="00367BDB">
        <w:rPr>
          <w:rFonts w:eastAsia="Times New Roman" w:cstheme="minorHAnsi"/>
          <w:color w:val="000000"/>
          <w:sz w:val="24"/>
          <w:szCs w:val="24"/>
        </w:rPr>
        <w:t xml:space="preserve">lose processes.  </w:t>
      </w:r>
      <w:r w:rsidR="00C501C1" w:rsidRPr="00367BDB">
        <w:rPr>
          <w:rFonts w:eastAsia="Times New Roman" w:cstheme="minorHAnsi"/>
          <w:color w:val="000000"/>
          <w:sz w:val="24"/>
          <w:szCs w:val="24"/>
        </w:rPr>
        <w:t xml:space="preserve">The State Treasurer’s Office will </w:t>
      </w:r>
      <w:r w:rsidR="00C501C1">
        <w:rPr>
          <w:rFonts w:eastAsia="Times New Roman" w:cstheme="minorHAnsi"/>
          <w:color w:val="000000"/>
          <w:sz w:val="24"/>
          <w:szCs w:val="24"/>
        </w:rPr>
        <w:t xml:space="preserve">also </w:t>
      </w:r>
      <w:r w:rsidR="00C501C1" w:rsidRPr="00367BDB">
        <w:rPr>
          <w:rFonts w:eastAsia="Times New Roman" w:cstheme="minorHAnsi"/>
          <w:color w:val="000000"/>
          <w:sz w:val="24"/>
          <w:szCs w:val="24"/>
        </w:rPr>
        <w:t xml:space="preserve">have limited access to SMART during </w:t>
      </w:r>
      <w:r w:rsidR="00C501C1">
        <w:rPr>
          <w:rFonts w:eastAsia="Times New Roman" w:cstheme="minorHAnsi"/>
          <w:color w:val="000000"/>
          <w:sz w:val="24"/>
          <w:szCs w:val="24"/>
        </w:rPr>
        <w:t>this time</w:t>
      </w:r>
      <w:r w:rsidR="00C501C1" w:rsidRPr="00367BDB">
        <w:rPr>
          <w:rFonts w:eastAsia="Times New Roman" w:cstheme="minorHAnsi"/>
          <w:color w:val="000000"/>
          <w:sz w:val="24"/>
          <w:szCs w:val="24"/>
        </w:rPr>
        <w:t>.</w:t>
      </w:r>
      <w:r w:rsidR="00C501C1">
        <w:rPr>
          <w:rFonts w:eastAsia="Times New Roman" w:cstheme="minorHAnsi"/>
          <w:color w:val="000000"/>
          <w:sz w:val="24"/>
          <w:szCs w:val="24"/>
        </w:rPr>
        <w:t xml:space="preserve"> </w:t>
      </w:r>
      <w:r w:rsidR="00326AB3" w:rsidRPr="00367BDB">
        <w:rPr>
          <w:rFonts w:eastAsia="Times New Roman" w:cstheme="minorHAnsi"/>
          <w:color w:val="000000"/>
          <w:sz w:val="24"/>
          <w:szCs w:val="24"/>
        </w:rPr>
        <w:t>T</w:t>
      </w:r>
      <w:r w:rsidRPr="00367BDB">
        <w:rPr>
          <w:rFonts w:eastAsia="Times New Roman" w:cstheme="minorHAnsi"/>
          <w:color w:val="000000"/>
          <w:sz w:val="24"/>
          <w:szCs w:val="24"/>
        </w:rPr>
        <w:t>he following proce</w:t>
      </w:r>
      <w:r w:rsidR="00A63C65">
        <w:rPr>
          <w:rFonts w:eastAsia="Times New Roman" w:cstheme="minorHAnsi"/>
          <w:color w:val="000000"/>
          <w:sz w:val="24"/>
          <w:szCs w:val="24"/>
        </w:rPr>
        <w:t>dures</w:t>
      </w:r>
      <w:r w:rsidRPr="00367BDB">
        <w:rPr>
          <w:rFonts w:eastAsia="Times New Roman" w:cstheme="minorHAnsi"/>
          <w:color w:val="000000"/>
          <w:sz w:val="24"/>
          <w:szCs w:val="24"/>
        </w:rPr>
        <w:t xml:space="preserve"> should be followed to make FY</w:t>
      </w:r>
      <w:r w:rsidR="00C917F7"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w:t>
      </w:r>
      <w:r w:rsidR="00A63C65">
        <w:rPr>
          <w:rFonts w:eastAsia="Times New Roman" w:cstheme="minorHAnsi"/>
          <w:color w:val="000000"/>
          <w:sz w:val="24"/>
          <w:szCs w:val="24"/>
        </w:rPr>
        <w:t>20</w:t>
      </w:r>
      <w:r w:rsidR="00714796" w:rsidRPr="00367BDB">
        <w:rPr>
          <w:rFonts w:eastAsia="Times New Roman" w:cstheme="minorHAnsi"/>
          <w:color w:val="000000"/>
          <w:sz w:val="24"/>
          <w:szCs w:val="24"/>
        </w:rPr>
        <w:t xml:space="preserve"> depo</w:t>
      </w:r>
      <w:r w:rsidR="00C501C1">
        <w:rPr>
          <w:rFonts w:eastAsia="Times New Roman" w:cstheme="minorHAnsi"/>
          <w:color w:val="000000"/>
          <w:sz w:val="24"/>
          <w:szCs w:val="24"/>
        </w:rPr>
        <w:t>sits</w:t>
      </w:r>
      <w:r w:rsidR="00233B5E">
        <w:rPr>
          <w:rFonts w:eastAsia="Times New Roman" w:cstheme="minorHAnsi"/>
          <w:color w:val="000000"/>
          <w:sz w:val="24"/>
          <w:szCs w:val="24"/>
        </w:rPr>
        <w:t xml:space="preserve"> for that day</w:t>
      </w:r>
      <w:r w:rsidR="00C501C1">
        <w:rPr>
          <w:rFonts w:eastAsia="Times New Roman" w:cstheme="minorHAnsi"/>
          <w:color w:val="000000"/>
          <w:sz w:val="24"/>
          <w:szCs w:val="24"/>
        </w:rPr>
        <w:t>.</w:t>
      </w:r>
    </w:p>
    <w:p w14:paraId="4E3E443C" w14:textId="77777777" w:rsidR="00C501C1" w:rsidRPr="00367BDB" w:rsidRDefault="00C501C1" w:rsidP="00FF66BC">
      <w:pPr>
        <w:spacing w:after="0" w:line="240" w:lineRule="auto"/>
        <w:rPr>
          <w:rFonts w:eastAsia="Times New Roman" w:cstheme="minorHAnsi"/>
          <w:color w:val="000000"/>
          <w:sz w:val="24"/>
          <w:szCs w:val="24"/>
        </w:rPr>
      </w:pPr>
    </w:p>
    <w:p w14:paraId="711C4EFE" w14:textId="3E4CC73D" w:rsidR="007D23C5" w:rsidRPr="00367BDB" w:rsidRDefault="00A63C65" w:rsidP="00FF66BC">
      <w:pPr>
        <w:spacing w:after="0" w:line="240" w:lineRule="auto"/>
        <w:rPr>
          <w:rFonts w:eastAsia="Times New Roman" w:cstheme="minorHAnsi"/>
          <w:color w:val="000000"/>
          <w:sz w:val="24"/>
          <w:szCs w:val="24"/>
        </w:rPr>
      </w:pPr>
      <w:r>
        <w:rPr>
          <w:rFonts w:eastAsia="Times New Roman" w:cstheme="minorHAnsi"/>
          <w:color w:val="000000"/>
          <w:sz w:val="24"/>
          <w:szCs w:val="24"/>
        </w:rPr>
        <w:t>For an agency</w:t>
      </w:r>
      <w:r w:rsidR="0091539F" w:rsidRPr="00367BDB">
        <w:rPr>
          <w:rFonts w:eastAsia="Times New Roman" w:cstheme="minorHAnsi"/>
          <w:color w:val="000000"/>
          <w:sz w:val="24"/>
          <w:szCs w:val="24"/>
        </w:rPr>
        <w:t xml:space="preserve"> expecting funds </w:t>
      </w:r>
      <w:r w:rsidR="0064561D" w:rsidRPr="00367BDB">
        <w:rPr>
          <w:rFonts w:eastAsia="Times New Roman" w:cstheme="minorHAnsi"/>
          <w:color w:val="000000"/>
          <w:sz w:val="24"/>
          <w:szCs w:val="24"/>
        </w:rPr>
        <w:t xml:space="preserve">to </w:t>
      </w:r>
      <w:r w:rsidR="0091539F" w:rsidRPr="00367BDB">
        <w:rPr>
          <w:rFonts w:eastAsia="Times New Roman" w:cstheme="minorHAnsi"/>
          <w:color w:val="000000"/>
          <w:sz w:val="24"/>
          <w:szCs w:val="24"/>
        </w:rPr>
        <w:t>be wired to the State Treasurer on</w:t>
      </w:r>
      <w:r w:rsidR="00326AB3" w:rsidRPr="00367BDB">
        <w:rPr>
          <w:rFonts w:eastAsia="Times New Roman" w:cstheme="minorHAnsi"/>
          <w:color w:val="000000"/>
          <w:sz w:val="24"/>
          <w:szCs w:val="24"/>
        </w:rPr>
        <w:t xml:space="preserve"> Friday,</w:t>
      </w:r>
      <w:r w:rsidR="0091539F" w:rsidRPr="00367BDB">
        <w:rPr>
          <w:rFonts w:eastAsia="Times New Roman" w:cstheme="minorHAnsi"/>
          <w:color w:val="000000"/>
          <w:sz w:val="24"/>
          <w:szCs w:val="24"/>
        </w:rPr>
        <w:t xml:space="preserve"> </w:t>
      </w:r>
      <w:r w:rsidR="00CA0DFE" w:rsidRPr="00367BDB">
        <w:rPr>
          <w:rFonts w:eastAsia="Times New Roman" w:cstheme="minorHAnsi"/>
          <w:color w:val="000000"/>
          <w:sz w:val="24"/>
          <w:szCs w:val="24"/>
        </w:rPr>
        <w:t xml:space="preserve">July </w:t>
      </w:r>
      <w:r>
        <w:rPr>
          <w:rFonts w:eastAsia="Times New Roman" w:cstheme="minorHAnsi"/>
          <w:color w:val="000000"/>
          <w:sz w:val="24"/>
          <w:szCs w:val="24"/>
        </w:rPr>
        <w:t>5</w:t>
      </w:r>
      <w:r w:rsidR="0091539F" w:rsidRPr="00367BDB">
        <w:rPr>
          <w:rFonts w:eastAsia="Times New Roman" w:cstheme="minorHAnsi"/>
          <w:color w:val="000000"/>
          <w:sz w:val="24"/>
          <w:szCs w:val="24"/>
        </w:rPr>
        <w:t>,</w:t>
      </w:r>
      <w:r w:rsidR="00326AB3"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201</w:t>
      </w:r>
      <w:r>
        <w:rPr>
          <w:rFonts w:eastAsia="Times New Roman" w:cstheme="minorHAnsi"/>
          <w:color w:val="000000"/>
          <w:sz w:val="24"/>
          <w:szCs w:val="24"/>
        </w:rPr>
        <w:t>9</w:t>
      </w:r>
      <w:r w:rsidR="00326AB3" w:rsidRPr="00367BDB">
        <w:rPr>
          <w:rFonts w:eastAsia="Times New Roman" w:cstheme="minorHAnsi"/>
          <w:color w:val="000000"/>
          <w:sz w:val="24"/>
          <w:szCs w:val="24"/>
        </w:rPr>
        <w:t xml:space="preserve">, </w:t>
      </w:r>
      <w:r w:rsidR="0091539F" w:rsidRPr="00367BDB">
        <w:rPr>
          <w:rFonts w:eastAsia="Times New Roman" w:cstheme="minorHAnsi"/>
          <w:color w:val="000000"/>
          <w:sz w:val="24"/>
          <w:szCs w:val="24"/>
        </w:rPr>
        <w:t>enter</w:t>
      </w:r>
      <w:r w:rsidR="00122A9F" w:rsidRPr="00367BDB">
        <w:rPr>
          <w:rFonts w:eastAsia="Times New Roman" w:cstheme="minorHAnsi"/>
          <w:color w:val="000000"/>
          <w:sz w:val="24"/>
          <w:szCs w:val="24"/>
        </w:rPr>
        <w:t xml:space="preserve"> and approve</w:t>
      </w:r>
      <w:r w:rsidR="0091539F" w:rsidRPr="00367BDB">
        <w:rPr>
          <w:rFonts w:eastAsia="Times New Roman" w:cstheme="minorHAnsi"/>
          <w:color w:val="000000"/>
          <w:sz w:val="24"/>
          <w:szCs w:val="24"/>
        </w:rPr>
        <w:t xml:space="preserve"> the appropri</w:t>
      </w:r>
      <w:r w:rsidR="009C464C" w:rsidRPr="00367BDB">
        <w:rPr>
          <w:rFonts w:eastAsia="Times New Roman" w:cstheme="minorHAnsi"/>
          <w:color w:val="000000"/>
          <w:sz w:val="24"/>
          <w:szCs w:val="24"/>
        </w:rPr>
        <w:t>ate deposit in SMART by 6</w:t>
      </w:r>
      <w:r w:rsidR="00FD5B89" w:rsidRPr="00367BDB">
        <w:rPr>
          <w:rFonts w:eastAsia="Times New Roman" w:cstheme="minorHAnsi"/>
          <w:color w:val="000000"/>
          <w:sz w:val="24"/>
          <w:szCs w:val="24"/>
        </w:rPr>
        <w:t>:00</w:t>
      </w:r>
      <w:r w:rsidR="009C464C" w:rsidRPr="00367BDB">
        <w:rPr>
          <w:rFonts w:eastAsia="Times New Roman" w:cstheme="minorHAnsi"/>
          <w:color w:val="000000"/>
          <w:sz w:val="24"/>
          <w:szCs w:val="24"/>
        </w:rPr>
        <w:t xml:space="preserve"> PM</w:t>
      </w:r>
      <w:r w:rsidR="0091539F" w:rsidRPr="00367BDB">
        <w:rPr>
          <w:rFonts w:eastAsia="Times New Roman" w:cstheme="minorHAnsi"/>
          <w:color w:val="000000"/>
          <w:sz w:val="24"/>
          <w:szCs w:val="24"/>
        </w:rPr>
        <w:t xml:space="preserve"> on </w:t>
      </w:r>
      <w:r w:rsidR="00C501C1">
        <w:rPr>
          <w:rFonts w:eastAsia="Times New Roman" w:cstheme="minorHAnsi"/>
          <w:color w:val="000000"/>
          <w:sz w:val="24"/>
          <w:szCs w:val="24"/>
        </w:rPr>
        <w:t>Wednesday</w:t>
      </w:r>
      <w:r w:rsidR="004D1514" w:rsidRPr="00367BDB">
        <w:rPr>
          <w:rFonts w:eastAsia="Times New Roman" w:cstheme="minorHAnsi"/>
          <w:color w:val="000000"/>
          <w:sz w:val="24"/>
          <w:szCs w:val="24"/>
        </w:rPr>
        <w:t xml:space="preserve">, </w:t>
      </w:r>
      <w:r w:rsidR="0091539F" w:rsidRPr="00367BDB">
        <w:rPr>
          <w:rFonts w:eastAsia="Times New Roman" w:cstheme="minorHAnsi"/>
          <w:color w:val="000000"/>
          <w:sz w:val="24"/>
          <w:szCs w:val="24"/>
        </w:rPr>
        <w:t xml:space="preserve">July </w:t>
      </w:r>
      <w:r w:rsidR="00C501C1">
        <w:rPr>
          <w:rFonts w:eastAsia="Times New Roman" w:cstheme="minorHAnsi"/>
          <w:color w:val="000000"/>
          <w:sz w:val="24"/>
          <w:szCs w:val="24"/>
        </w:rPr>
        <w:t>3</w:t>
      </w:r>
      <w:r w:rsidR="00C917F7"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201</w:t>
      </w:r>
      <w:r w:rsidR="00C501C1">
        <w:rPr>
          <w:rFonts w:eastAsia="Times New Roman" w:cstheme="minorHAnsi"/>
          <w:color w:val="000000"/>
          <w:sz w:val="24"/>
          <w:szCs w:val="24"/>
        </w:rPr>
        <w:t>9</w:t>
      </w:r>
      <w:r w:rsidR="0091539F" w:rsidRPr="00367BDB">
        <w:rPr>
          <w:rFonts w:eastAsia="Times New Roman" w:cstheme="minorHAnsi"/>
          <w:color w:val="000000"/>
          <w:sz w:val="24"/>
          <w:szCs w:val="24"/>
        </w:rPr>
        <w:t xml:space="preserve">. When the wire transfer arrives at the Treasurer’s Office, </w:t>
      </w:r>
      <w:r w:rsidR="00895B8C" w:rsidRPr="00367BDB">
        <w:rPr>
          <w:rFonts w:eastAsia="Times New Roman" w:cstheme="minorHAnsi"/>
          <w:color w:val="000000"/>
          <w:sz w:val="24"/>
          <w:szCs w:val="24"/>
        </w:rPr>
        <w:t xml:space="preserve">the funds </w:t>
      </w:r>
      <w:r w:rsidR="00C501C1">
        <w:rPr>
          <w:rFonts w:eastAsia="Times New Roman" w:cstheme="minorHAnsi"/>
          <w:color w:val="000000"/>
          <w:sz w:val="24"/>
          <w:szCs w:val="24"/>
        </w:rPr>
        <w:t xml:space="preserve">will be matched </w:t>
      </w:r>
      <w:r w:rsidR="00895B8C" w:rsidRPr="00367BDB">
        <w:rPr>
          <w:rFonts w:eastAsia="Times New Roman" w:cstheme="minorHAnsi"/>
          <w:color w:val="000000"/>
          <w:sz w:val="24"/>
          <w:szCs w:val="24"/>
        </w:rPr>
        <w:t xml:space="preserve">to the appropriate deposit </w:t>
      </w:r>
      <w:r w:rsidRPr="00367BDB">
        <w:rPr>
          <w:rFonts w:eastAsia="Times New Roman" w:cstheme="minorHAnsi"/>
          <w:color w:val="000000"/>
          <w:sz w:val="24"/>
          <w:szCs w:val="24"/>
        </w:rPr>
        <w:t>transaction and</w:t>
      </w:r>
      <w:r w:rsidR="00895B8C" w:rsidRPr="00367BDB">
        <w:rPr>
          <w:rFonts w:eastAsia="Times New Roman" w:cstheme="minorHAnsi"/>
          <w:color w:val="000000"/>
          <w:sz w:val="24"/>
          <w:szCs w:val="24"/>
        </w:rPr>
        <w:t xml:space="preserve"> the deposit</w:t>
      </w:r>
      <w:r w:rsidR="00C501C1">
        <w:rPr>
          <w:rFonts w:eastAsia="Times New Roman" w:cstheme="minorHAnsi"/>
          <w:color w:val="000000"/>
          <w:sz w:val="24"/>
          <w:szCs w:val="24"/>
        </w:rPr>
        <w:t xml:space="preserve"> will be approved</w:t>
      </w:r>
      <w:r w:rsidR="00895B8C" w:rsidRPr="00367BDB">
        <w:rPr>
          <w:rFonts w:eastAsia="Times New Roman" w:cstheme="minorHAnsi"/>
          <w:color w:val="000000"/>
          <w:sz w:val="24"/>
          <w:szCs w:val="24"/>
        </w:rPr>
        <w:t>.  Th</w:t>
      </w:r>
      <w:r w:rsidR="00C501C1">
        <w:rPr>
          <w:rFonts w:eastAsia="Times New Roman" w:cstheme="minorHAnsi"/>
          <w:color w:val="000000"/>
          <w:sz w:val="24"/>
          <w:szCs w:val="24"/>
        </w:rPr>
        <w:t>e</w:t>
      </w:r>
      <w:r w:rsidR="00895B8C" w:rsidRPr="00367BDB">
        <w:rPr>
          <w:rFonts w:eastAsia="Times New Roman" w:cstheme="minorHAnsi"/>
          <w:color w:val="000000"/>
          <w:sz w:val="24"/>
          <w:szCs w:val="24"/>
        </w:rPr>
        <w:t xml:space="preserve"> deposit will then be </w:t>
      </w:r>
      <w:r w:rsidR="00233B5E">
        <w:rPr>
          <w:rFonts w:eastAsia="Times New Roman" w:cstheme="minorHAnsi"/>
          <w:color w:val="000000"/>
          <w:sz w:val="24"/>
          <w:szCs w:val="24"/>
        </w:rPr>
        <w:t>posted</w:t>
      </w:r>
      <w:r w:rsidR="00895B8C" w:rsidRPr="00367BDB">
        <w:rPr>
          <w:rFonts w:eastAsia="Times New Roman" w:cstheme="minorHAnsi"/>
          <w:color w:val="000000"/>
          <w:sz w:val="24"/>
          <w:szCs w:val="24"/>
        </w:rPr>
        <w:t xml:space="preserve"> in SMART during nightly batch</w:t>
      </w:r>
      <w:r w:rsidR="00C501C1">
        <w:rPr>
          <w:rFonts w:eastAsia="Times New Roman" w:cstheme="minorHAnsi"/>
          <w:color w:val="000000"/>
          <w:sz w:val="24"/>
          <w:szCs w:val="24"/>
        </w:rPr>
        <w:t>.</w:t>
      </w:r>
    </w:p>
    <w:p w14:paraId="660F4DAC" w14:textId="5297B28A" w:rsidR="009C464C" w:rsidRPr="00367BDB" w:rsidRDefault="009C464C" w:rsidP="00FF66BC">
      <w:pPr>
        <w:spacing w:after="0" w:line="240" w:lineRule="auto"/>
        <w:rPr>
          <w:rFonts w:eastAsia="Times New Roman" w:cstheme="minorHAnsi"/>
          <w:color w:val="000000"/>
          <w:sz w:val="24"/>
          <w:szCs w:val="24"/>
        </w:rPr>
      </w:pPr>
    </w:p>
    <w:p w14:paraId="7423B2CC" w14:textId="7C419E3C" w:rsidR="009C464C" w:rsidRPr="00367BDB" w:rsidRDefault="00937A01"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Agencies may continue to upload and submit FY </w:t>
      </w:r>
      <w:r w:rsidR="00D25F84" w:rsidRPr="00367BDB">
        <w:rPr>
          <w:rFonts w:eastAsia="Times New Roman" w:cstheme="minorHAnsi"/>
          <w:color w:val="000000"/>
          <w:sz w:val="24"/>
          <w:szCs w:val="24"/>
        </w:rPr>
        <w:t>20</w:t>
      </w:r>
      <w:r w:rsidR="00233B5E">
        <w:rPr>
          <w:rFonts w:eastAsia="Times New Roman" w:cstheme="minorHAnsi"/>
          <w:color w:val="000000"/>
          <w:sz w:val="24"/>
          <w:szCs w:val="24"/>
        </w:rPr>
        <w:t>20</w:t>
      </w:r>
      <w:r w:rsidRPr="00367BDB">
        <w:rPr>
          <w:rFonts w:eastAsia="Times New Roman" w:cstheme="minorHAnsi"/>
          <w:color w:val="000000"/>
          <w:sz w:val="24"/>
          <w:szCs w:val="24"/>
        </w:rPr>
        <w:t xml:space="preserve"> deposits via INF43 </w:t>
      </w:r>
      <w:r w:rsidR="007320F6" w:rsidRPr="00367BDB">
        <w:rPr>
          <w:rFonts w:eastAsia="Times New Roman" w:cstheme="minorHAnsi"/>
          <w:color w:val="000000"/>
          <w:sz w:val="24"/>
          <w:szCs w:val="24"/>
        </w:rPr>
        <w:t xml:space="preserve">(Excel Deposit Upload) </w:t>
      </w:r>
      <w:r w:rsidRPr="00367BDB">
        <w:rPr>
          <w:rFonts w:eastAsia="Times New Roman" w:cstheme="minorHAnsi"/>
          <w:color w:val="000000"/>
          <w:sz w:val="24"/>
          <w:szCs w:val="24"/>
        </w:rPr>
        <w:t>and INF44</w:t>
      </w:r>
      <w:r w:rsidR="00326AB3" w:rsidRPr="00367BDB">
        <w:rPr>
          <w:rFonts w:eastAsia="Times New Roman" w:cstheme="minorHAnsi"/>
          <w:color w:val="000000"/>
          <w:sz w:val="24"/>
          <w:szCs w:val="24"/>
        </w:rPr>
        <w:t xml:space="preserve"> </w:t>
      </w:r>
      <w:r w:rsidR="007320F6" w:rsidRPr="00367BDB">
        <w:rPr>
          <w:rFonts w:eastAsia="Times New Roman" w:cstheme="minorHAnsi"/>
          <w:color w:val="000000"/>
          <w:sz w:val="24"/>
          <w:szCs w:val="24"/>
        </w:rPr>
        <w:t xml:space="preserve">(Inbound Deposit) </w:t>
      </w:r>
      <w:r w:rsidR="00326AB3" w:rsidRPr="00367BDB">
        <w:rPr>
          <w:rFonts w:eastAsia="Times New Roman" w:cstheme="minorHAnsi"/>
          <w:color w:val="000000"/>
          <w:sz w:val="24"/>
          <w:szCs w:val="24"/>
        </w:rPr>
        <w:t xml:space="preserve">on </w:t>
      </w:r>
      <w:r w:rsidR="004D1514" w:rsidRPr="00367BDB">
        <w:rPr>
          <w:rFonts w:eastAsia="Times New Roman" w:cstheme="minorHAnsi"/>
          <w:color w:val="000000"/>
          <w:sz w:val="24"/>
          <w:szCs w:val="24"/>
        </w:rPr>
        <w:t xml:space="preserve">Friday, </w:t>
      </w:r>
      <w:r w:rsidR="00326AB3" w:rsidRPr="00367BDB">
        <w:rPr>
          <w:rFonts w:eastAsia="Times New Roman" w:cstheme="minorHAnsi"/>
          <w:color w:val="000000"/>
          <w:sz w:val="24"/>
          <w:szCs w:val="24"/>
        </w:rPr>
        <w:t xml:space="preserve">July </w:t>
      </w:r>
      <w:r w:rsidR="00233B5E">
        <w:rPr>
          <w:rFonts w:eastAsia="Times New Roman" w:cstheme="minorHAnsi"/>
          <w:color w:val="000000"/>
          <w:sz w:val="24"/>
          <w:szCs w:val="24"/>
        </w:rPr>
        <w:t>5</w:t>
      </w:r>
      <w:r w:rsidR="00326AB3"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201</w:t>
      </w:r>
      <w:r w:rsidR="00233B5E">
        <w:rPr>
          <w:rFonts w:eastAsia="Times New Roman" w:cstheme="minorHAnsi"/>
          <w:color w:val="000000"/>
          <w:sz w:val="24"/>
          <w:szCs w:val="24"/>
        </w:rPr>
        <w:t>9</w:t>
      </w:r>
      <w:r w:rsidRPr="00367BDB">
        <w:rPr>
          <w:rFonts w:eastAsia="Times New Roman" w:cstheme="minorHAnsi"/>
          <w:color w:val="000000"/>
          <w:sz w:val="24"/>
          <w:szCs w:val="24"/>
        </w:rPr>
        <w:t>.  SMART AR Deposit jobs will run at 10</w:t>
      </w:r>
      <w:r w:rsidR="004D1514" w:rsidRPr="00367BDB">
        <w:rPr>
          <w:rFonts w:eastAsia="Times New Roman" w:cstheme="minorHAnsi"/>
          <w:color w:val="000000"/>
          <w:sz w:val="24"/>
          <w:szCs w:val="24"/>
        </w:rPr>
        <w:t>:00</w:t>
      </w:r>
      <w:r w:rsidRPr="00367BDB">
        <w:rPr>
          <w:rFonts w:eastAsia="Times New Roman" w:cstheme="minorHAnsi"/>
          <w:color w:val="000000"/>
          <w:sz w:val="24"/>
          <w:szCs w:val="24"/>
        </w:rPr>
        <w:t xml:space="preserve"> AM, </w:t>
      </w:r>
      <w:r w:rsidR="00406960" w:rsidRPr="00367BDB">
        <w:rPr>
          <w:rFonts w:eastAsia="Times New Roman" w:cstheme="minorHAnsi"/>
          <w:color w:val="000000"/>
          <w:sz w:val="24"/>
          <w:szCs w:val="24"/>
        </w:rPr>
        <w:t>N</w:t>
      </w:r>
      <w:r w:rsidRPr="00367BDB">
        <w:rPr>
          <w:rFonts w:eastAsia="Times New Roman" w:cstheme="minorHAnsi"/>
          <w:color w:val="000000"/>
          <w:sz w:val="24"/>
          <w:szCs w:val="24"/>
        </w:rPr>
        <w:t xml:space="preserve">oon and 2:00 PM.  </w:t>
      </w:r>
      <w:r w:rsidR="00233B5E">
        <w:rPr>
          <w:rFonts w:eastAsia="Times New Roman" w:cstheme="minorHAnsi"/>
          <w:color w:val="000000"/>
          <w:sz w:val="24"/>
          <w:szCs w:val="24"/>
        </w:rPr>
        <w:t xml:space="preserve">At the time </w:t>
      </w:r>
      <w:r w:rsidR="00233B5E" w:rsidRPr="00367BDB">
        <w:rPr>
          <w:rFonts w:eastAsia="Times New Roman" w:cstheme="minorHAnsi"/>
          <w:color w:val="000000"/>
          <w:sz w:val="24"/>
          <w:szCs w:val="24"/>
        </w:rPr>
        <w:t>an INF43 or INF44</w:t>
      </w:r>
      <w:r w:rsidR="00233B5E">
        <w:rPr>
          <w:rFonts w:eastAsia="Times New Roman" w:cstheme="minorHAnsi"/>
          <w:color w:val="000000"/>
          <w:sz w:val="24"/>
          <w:szCs w:val="24"/>
        </w:rPr>
        <w:t xml:space="preserve"> is uploaded and submitted</w:t>
      </w:r>
      <w:r w:rsidR="00233B5E" w:rsidRPr="00367BDB">
        <w:rPr>
          <w:rFonts w:eastAsia="Times New Roman" w:cstheme="minorHAnsi"/>
          <w:color w:val="000000"/>
          <w:sz w:val="24"/>
          <w:szCs w:val="24"/>
        </w:rPr>
        <w:t xml:space="preserve">, </w:t>
      </w:r>
      <w:r w:rsidR="00233B5E">
        <w:rPr>
          <w:rFonts w:eastAsia="Times New Roman" w:cstheme="minorHAnsi"/>
          <w:color w:val="000000"/>
          <w:sz w:val="24"/>
          <w:szCs w:val="24"/>
        </w:rPr>
        <w:t xml:space="preserve">an email shall also be sent to </w:t>
      </w:r>
      <w:r w:rsidR="00233B5E" w:rsidRPr="00367BDB">
        <w:rPr>
          <w:rFonts w:eastAsia="Times New Roman" w:cstheme="minorHAnsi"/>
          <w:color w:val="000000"/>
          <w:sz w:val="24"/>
          <w:szCs w:val="24"/>
        </w:rPr>
        <w:t xml:space="preserve">the State Treasurer’s Cash Management Group at </w:t>
      </w:r>
      <w:r w:rsidR="00233B5E" w:rsidRPr="00367BDB">
        <w:rPr>
          <w:rFonts w:eastAsia="Times New Roman" w:cstheme="minorHAnsi"/>
          <w:color w:val="0000FF"/>
          <w:sz w:val="24"/>
          <w:szCs w:val="24"/>
          <w:u w:val="single"/>
        </w:rPr>
        <w:t>cash@treasurer.ks.gov</w:t>
      </w:r>
      <w:r w:rsidR="00233B5E" w:rsidRPr="00367BDB">
        <w:rPr>
          <w:rFonts w:eastAsia="Times New Roman" w:cstheme="minorHAnsi"/>
          <w:color w:val="000000"/>
          <w:sz w:val="24"/>
          <w:szCs w:val="24"/>
        </w:rPr>
        <w:t xml:space="preserve"> to notify them of the Business Unit, Deposit ID</w:t>
      </w:r>
      <w:r w:rsidR="00233B5E" w:rsidRPr="00367BDB">
        <w:rPr>
          <w:rFonts w:eastAsia="Times New Roman" w:cstheme="minorHAnsi"/>
          <w:color w:val="1F497D"/>
          <w:sz w:val="24"/>
          <w:szCs w:val="24"/>
        </w:rPr>
        <w:t xml:space="preserve"> </w:t>
      </w:r>
      <w:r w:rsidR="00233B5E" w:rsidRPr="00367BDB">
        <w:rPr>
          <w:rFonts w:eastAsia="Times New Roman" w:cstheme="minorHAnsi"/>
          <w:color w:val="000000"/>
          <w:sz w:val="24"/>
          <w:szCs w:val="24"/>
        </w:rPr>
        <w:t xml:space="preserve">(if known), and deposit total so </w:t>
      </w:r>
      <w:r w:rsidR="00233B5E">
        <w:rPr>
          <w:rFonts w:eastAsia="Times New Roman" w:cstheme="minorHAnsi"/>
          <w:color w:val="000000"/>
          <w:sz w:val="24"/>
          <w:szCs w:val="24"/>
        </w:rPr>
        <w:t>the transaction</w:t>
      </w:r>
      <w:r w:rsidR="00233B5E" w:rsidRPr="00367BDB">
        <w:rPr>
          <w:rFonts w:eastAsia="Times New Roman" w:cstheme="minorHAnsi"/>
          <w:color w:val="000000"/>
          <w:sz w:val="24"/>
          <w:szCs w:val="24"/>
        </w:rPr>
        <w:t xml:space="preserve"> can </w:t>
      </w:r>
      <w:r w:rsidR="00233B5E">
        <w:rPr>
          <w:rFonts w:eastAsia="Times New Roman" w:cstheme="minorHAnsi"/>
          <w:color w:val="000000"/>
          <w:sz w:val="24"/>
          <w:szCs w:val="24"/>
        </w:rPr>
        <w:t xml:space="preserve">be </w:t>
      </w:r>
      <w:r w:rsidR="00233B5E" w:rsidRPr="00367BDB">
        <w:rPr>
          <w:rFonts w:eastAsia="Times New Roman" w:cstheme="minorHAnsi"/>
          <w:color w:val="000000"/>
          <w:sz w:val="24"/>
          <w:szCs w:val="24"/>
        </w:rPr>
        <w:t>approve</w:t>
      </w:r>
      <w:r w:rsidR="00233B5E">
        <w:rPr>
          <w:rFonts w:eastAsia="Times New Roman" w:cstheme="minorHAnsi"/>
          <w:color w:val="000000"/>
          <w:sz w:val="24"/>
          <w:szCs w:val="24"/>
        </w:rPr>
        <w:t>d</w:t>
      </w:r>
      <w:r w:rsidR="00233B5E" w:rsidRPr="00367BDB">
        <w:rPr>
          <w:rFonts w:eastAsia="Times New Roman" w:cstheme="minorHAnsi"/>
          <w:color w:val="000000"/>
          <w:sz w:val="24"/>
          <w:szCs w:val="24"/>
        </w:rPr>
        <w:t xml:space="preserve"> in SMART.</w:t>
      </w:r>
      <w:r w:rsidRPr="00367BDB">
        <w:rPr>
          <w:rFonts w:eastAsia="Times New Roman" w:cstheme="minorHAnsi"/>
          <w:color w:val="000000"/>
          <w:sz w:val="24"/>
          <w:szCs w:val="24"/>
        </w:rPr>
        <w:t xml:space="preserve"> </w:t>
      </w:r>
    </w:p>
    <w:p w14:paraId="188F2ADB" w14:textId="77777777" w:rsidR="00760430" w:rsidRPr="00367BDB" w:rsidRDefault="00760430" w:rsidP="00FF66BC">
      <w:pPr>
        <w:spacing w:after="0" w:line="240" w:lineRule="auto"/>
        <w:rPr>
          <w:rFonts w:eastAsia="Times New Roman" w:cstheme="minorHAnsi"/>
          <w:color w:val="000000"/>
          <w:sz w:val="24"/>
          <w:szCs w:val="24"/>
        </w:rPr>
      </w:pPr>
    </w:p>
    <w:p w14:paraId="476BD904" w14:textId="147EB953" w:rsidR="009C464C" w:rsidRPr="00367BDB" w:rsidRDefault="00760430"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For agencies that do not use the INF43 or INF44 processes and need to make a deposit </w:t>
      </w:r>
      <w:r w:rsidR="00B03B2F" w:rsidRPr="00367BDB">
        <w:rPr>
          <w:rFonts w:eastAsia="Times New Roman" w:cstheme="minorHAnsi"/>
          <w:color w:val="000000"/>
          <w:sz w:val="24"/>
          <w:szCs w:val="24"/>
        </w:rPr>
        <w:t xml:space="preserve">during the morning of Friday, July </w:t>
      </w:r>
      <w:r w:rsidR="00233B5E">
        <w:rPr>
          <w:rFonts w:eastAsia="Times New Roman" w:cstheme="minorHAnsi"/>
          <w:color w:val="000000"/>
          <w:sz w:val="24"/>
          <w:szCs w:val="24"/>
        </w:rPr>
        <w:t>5</w:t>
      </w:r>
      <w:r w:rsidR="00B03B2F" w:rsidRPr="00367BDB">
        <w:rPr>
          <w:rFonts w:eastAsia="Times New Roman" w:cstheme="minorHAnsi"/>
          <w:color w:val="000000"/>
          <w:sz w:val="24"/>
          <w:szCs w:val="24"/>
        </w:rPr>
        <w:t>, 201</w:t>
      </w:r>
      <w:r w:rsidR="00233B5E">
        <w:rPr>
          <w:rFonts w:eastAsia="Times New Roman" w:cstheme="minorHAnsi"/>
          <w:color w:val="000000"/>
          <w:sz w:val="24"/>
          <w:szCs w:val="24"/>
        </w:rPr>
        <w:t>9</w:t>
      </w:r>
      <w:r w:rsidR="00B03B2F" w:rsidRPr="00367BDB">
        <w:rPr>
          <w:rFonts w:eastAsia="Times New Roman" w:cstheme="minorHAnsi"/>
          <w:color w:val="000000"/>
          <w:sz w:val="24"/>
          <w:szCs w:val="24"/>
        </w:rPr>
        <w:t xml:space="preserve"> </w:t>
      </w:r>
      <w:r w:rsidRPr="00367BDB">
        <w:rPr>
          <w:rFonts w:eastAsia="Times New Roman" w:cstheme="minorHAnsi"/>
          <w:color w:val="000000"/>
          <w:sz w:val="24"/>
          <w:szCs w:val="24"/>
        </w:rPr>
        <w:t>while SMART is unavailable</w:t>
      </w:r>
      <w:r w:rsidR="00233B5E">
        <w:rPr>
          <w:rFonts w:eastAsia="Times New Roman" w:cstheme="minorHAnsi"/>
          <w:color w:val="000000"/>
          <w:sz w:val="24"/>
          <w:szCs w:val="24"/>
        </w:rPr>
        <w:t xml:space="preserve">, </w:t>
      </w:r>
      <w:r w:rsidRPr="00367BDB">
        <w:rPr>
          <w:rFonts w:eastAsia="Times New Roman" w:cstheme="minorHAnsi"/>
          <w:color w:val="000000"/>
          <w:sz w:val="24"/>
          <w:szCs w:val="24"/>
        </w:rPr>
        <w:t>the State Treasurer’s Office has created the</w:t>
      </w:r>
      <w:r w:rsidR="00A5036D">
        <w:rPr>
          <w:rFonts w:eastAsia="Times New Roman" w:cstheme="minorHAnsi"/>
          <w:color w:val="000000"/>
          <w:sz w:val="24"/>
          <w:szCs w:val="24"/>
        </w:rPr>
        <w:t xml:space="preserve"> </w:t>
      </w:r>
      <w:hyperlink r:id="rId28" w:history="1">
        <w:r w:rsidR="00A5036D" w:rsidRPr="00A5036D">
          <w:rPr>
            <w:rStyle w:val="Hyperlink"/>
            <w:rFonts w:eastAsia="Times New Roman" w:cstheme="minorHAnsi"/>
            <w:sz w:val="24"/>
            <w:szCs w:val="24"/>
          </w:rPr>
          <w:t>Temporary Deposit Form</w:t>
        </w:r>
      </w:hyperlink>
      <w:r w:rsidRPr="00367BDB">
        <w:rPr>
          <w:rFonts w:eastAsia="Times New Roman" w:cstheme="minorHAnsi"/>
          <w:color w:val="000000"/>
          <w:sz w:val="24"/>
          <w:szCs w:val="24"/>
        </w:rPr>
        <w:t xml:space="preserve"> to allow </w:t>
      </w:r>
      <w:r w:rsidR="00233B5E">
        <w:rPr>
          <w:rFonts w:eastAsia="Times New Roman" w:cstheme="minorHAnsi"/>
          <w:color w:val="000000"/>
          <w:sz w:val="24"/>
          <w:szCs w:val="24"/>
        </w:rPr>
        <w:t xml:space="preserve">for </w:t>
      </w:r>
      <w:r w:rsidRPr="00367BDB">
        <w:rPr>
          <w:rFonts w:eastAsia="Times New Roman" w:cstheme="minorHAnsi"/>
          <w:color w:val="000000"/>
          <w:sz w:val="24"/>
          <w:szCs w:val="24"/>
        </w:rPr>
        <w:t>deposit</w:t>
      </w:r>
      <w:r w:rsidR="00233B5E">
        <w:rPr>
          <w:rFonts w:eastAsia="Times New Roman" w:cstheme="minorHAnsi"/>
          <w:color w:val="000000"/>
          <w:sz w:val="24"/>
          <w:szCs w:val="24"/>
        </w:rPr>
        <w:t>s to be made</w:t>
      </w:r>
      <w:r w:rsidRPr="00367BDB">
        <w:rPr>
          <w:rFonts w:eastAsia="Times New Roman" w:cstheme="minorHAnsi"/>
          <w:color w:val="000000"/>
          <w:sz w:val="24"/>
          <w:szCs w:val="24"/>
        </w:rPr>
        <w:t xml:space="preserve">. </w:t>
      </w:r>
    </w:p>
    <w:p w14:paraId="0F7156E8" w14:textId="77777777" w:rsidR="007D23C5" w:rsidRPr="00367BDB" w:rsidRDefault="007D23C5" w:rsidP="00FF66BC">
      <w:pPr>
        <w:spacing w:after="0" w:line="240" w:lineRule="auto"/>
        <w:rPr>
          <w:rFonts w:eastAsia="Times New Roman" w:cstheme="minorHAnsi"/>
          <w:color w:val="000000"/>
          <w:sz w:val="24"/>
          <w:szCs w:val="24"/>
        </w:rPr>
      </w:pPr>
    </w:p>
    <w:p w14:paraId="0A1FBDB4" w14:textId="578B7CFE" w:rsidR="009C464C" w:rsidRPr="00367BDB" w:rsidRDefault="00686D0B" w:rsidP="00FF66BC">
      <w:pPr>
        <w:spacing w:after="0" w:line="240" w:lineRule="auto"/>
        <w:rPr>
          <w:rFonts w:eastAsia="Times New Roman" w:cstheme="minorHAnsi"/>
          <w:color w:val="000000"/>
          <w:sz w:val="24"/>
          <w:szCs w:val="24"/>
        </w:rPr>
      </w:pPr>
      <w:r w:rsidRPr="00367BDB">
        <w:rPr>
          <w:rFonts w:cstheme="minorHAnsi"/>
          <w:color w:val="000000"/>
          <w:sz w:val="24"/>
          <w:szCs w:val="24"/>
        </w:rPr>
        <w:t xml:space="preserve">On </w:t>
      </w:r>
      <w:r w:rsidR="002F635D" w:rsidRPr="00367BDB">
        <w:rPr>
          <w:rFonts w:cstheme="minorHAnsi"/>
          <w:color w:val="000000"/>
          <w:sz w:val="24"/>
          <w:szCs w:val="24"/>
        </w:rPr>
        <w:t>Friday</w:t>
      </w:r>
      <w:r w:rsidR="00760430" w:rsidRPr="00367BDB">
        <w:rPr>
          <w:rFonts w:cstheme="minorHAnsi"/>
          <w:color w:val="000000"/>
          <w:sz w:val="24"/>
          <w:szCs w:val="24"/>
        </w:rPr>
        <w:t>,</w:t>
      </w:r>
      <w:r w:rsidRPr="00367BDB">
        <w:rPr>
          <w:rFonts w:cstheme="minorHAnsi"/>
          <w:color w:val="000000"/>
          <w:sz w:val="24"/>
          <w:szCs w:val="24"/>
        </w:rPr>
        <w:t xml:space="preserve"> July </w:t>
      </w:r>
      <w:r w:rsidR="00233B5E">
        <w:rPr>
          <w:rFonts w:cstheme="minorHAnsi"/>
          <w:color w:val="000000"/>
          <w:sz w:val="24"/>
          <w:szCs w:val="24"/>
        </w:rPr>
        <w:t>5</w:t>
      </w:r>
      <w:r w:rsidR="00326AB3" w:rsidRPr="00367BDB">
        <w:rPr>
          <w:rFonts w:cstheme="minorHAnsi"/>
          <w:color w:val="000000"/>
          <w:sz w:val="24"/>
          <w:szCs w:val="24"/>
        </w:rPr>
        <w:t xml:space="preserve">, </w:t>
      </w:r>
      <w:r w:rsidR="00D25F84" w:rsidRPr="00367BDB">
        <w:rPr>
          <w:rFonts w:cstheme="minorHAnsi"/>
          <w:color w:val="000000"/>
          <w:sz w:val="24"/>
          <w:szCs w:val="24"/>
        </w:rPr>
        <w:t>201</w:t>
      </w:r>
      <w:r w:rsidR="00233B5E">
        <w:rPr>
          <w:rFonts w:cstheme="minorHAnsi"/>
          <w:color w:val="000000"/>
          <w:sz w:val="24"/>
          <w:szCs w:val="24"/>
        </w:rPr>
        <w:t>9</w:t>
      </w:r>
      <w:r w:rsidRPr="00367BDB">
        <w:rPr>
          <w:rFonts w:cstheme="minorHAnsi"/>
          <w:color w:val="000000"/>
          <w:sz w:val="24"/>
          <w:szCs w:val="24"/>
        </w:rPr>
        <w:t xml:space="preserve"> (</w:t>
      </w:r>
      <w:r w:rsidR="00233B5E">
        <w:rPr>
          <w:rFonts w:cstheme="minorHAnsi"/>
          <w:color w:val="000000"/>
          <w:sz w:val="24"/>
          <w:szCs w:val="24"/>
        </w:rPr>
        <w:t>once</w:t>
      </w:r>
      <w:r w:rsidRPr="00367BDB">
        <w:rPr>
          <w:rFonts w:cstheme="minorHAnsi"/>
          <w:color w:val="000000"/>
          <w:sz w:val="24"/>
          <w:szCs w:val="24"/>
        </w:rPr>
        <w:t xml:space="preserve"> SMART is open </w:t>
      </w:r>
      <w:r w:rsidR="00233B5E">
        <w:rPr>
          <w:rFonts w:cstheme="minorHAnsi"/>
          <w:color w:val="000000"/>
          <w:sz w:val="24"/>
          <w:szCs w:val="24"/>
        </w:rPr>
        <w:t>to users</w:t>
      </w:r>
      <w:r w:rsidRPr="00367BDB">
        <w:rPr>
          <w:rFonts w:cstheme="minorHAnsi"/>
          <w:color w:val="000000"/>
          <w:sz w:val="24"/>
          <w:szCs w:val="24"/>
        </w:rPr>
        <w:t xml:space="preserve">), </w:t>
      </w:r>
      <w:r w:rsidR="00760430" w:rsidRPr="00367BDB">
        <w:rPr>
          <w:rFonts w:cstheme="minorHAnsi"/>
          <w:color w:val="000000"/>
          <w:sz w:val="24"/>
          <w:szCs w:val="24"/>
        </w:rPr>
        <w:t>agencies</w:t>
      </w:r>
      <w:r w:rsidRPr="00367BDB">
        <w:rPr>
          <w:rFonts w:cstheme="minorHAnsi"/>
          <w:color w:val="000000"/>
          <w:sz w:val="24"/>
          <w:szCs w:val="24"/>
        </w:rPr>
        <w:t xml:space="preserve"> will need to enter </w:t>
      </w:r>
      <w:r w:rsidR="00122A9F" w:rsidRPr="00367BDB">
        <w:rPr>
          <w:rFonts w:cstheme="minorHAnsi"/>
          <w:color w:val="000000"/>
          <w:sz w:val="24"/>
          <w:szCs w:val="24"/>
        </w:rPr>
        <w:t xml:space="preserve">and approve </w:t>
      </w:r>
      <w:r w:rsidR="00233B5E">
        <w:rPr>
          <w:rFonts w:cstheme="minorHAnsi"/>
          <w:color w:val="000000"/>
          <w:sz w:val="24"/>
          <w:szCs w:val="24"/>
        </w:rPr>
        <w:t xml:space="preserve">any </w:t>
      </w:r>
      <w:r w:rsidR="00122A9F" w:rsidRPr="00367BDB">
        <w:rPr>
          <w:rFonts w:cstheme="minorHAnsi"/>
          <w:color w:val="000000"/>
          <w:sz w:val="24"/>
          <w:szCs w:val="24"/>
        </w:rPr>
        <w:t xml:space="preserve">temporary </w:t>
      </w:r>
      <w:r w:rsidR="00FF5B2C" w:rsidRPr="00367BDB">
        <w:rPr>
          <w:rFonts w:cstheme="minorHAnsi"/>
          <w:color w:val="000000"/>
          <w:sz w:val="24"/>
          <w:szCs w:val="24"/>
        </w:rPr>
        <w:t>d</w:t>
      </w:r>
      <w:r w:rsidRPr="00367BDB">
        <w:rPr>
          <w:rFonts w:cstheme="minorHAnsi"/>
          <w:color w:val="000000"/>
          <w:sz w:val="24"/>
          <w:szCs w:val="24"/>
        </w:rPr>
        <w:t>eposit</w:t>
      </w:r>
      <w:r w:rsidR="00233B5E">
        <w:rPr>
          <w:rFonts w:cstheme="minorHAnsi"/>
          <w:color w:val="000000"/>
          <w:sz w:val="24"/>
          <w:szCs w:val="24"/>
        </w:rPr>
        <w:t xml:space="preserve"> taken to the State Treasurer that morning</w:t>
      </w:r>
      <w:r w:rsidR="00122A9F" w:rsidRPr="00367BDB">
        <w:rPr>
          <w:rFonts w:cstheme="minorHAnsi"/>
          <w:color w:val="000000"/>
          <w:sz w:val="24"/>
          <w:szCs w:val="24"/>
        </w:rPr>
        <w:t>.</w:t>
      </w:r>
    </w:p>
    <w:p w14:paraId="7EBD5770" w14:textId="77777777" w:rsidR="007D23C5" w:rsidRPr="00367BDB" w:rsidRDefault="007D23C5" w:rsidP="00FF66BC">
      <w:pPr>
        <w:spacing w:after="0" w:line="240" w:lineRule="auto"/>
        <w:rPr>
          <w:rFonts w:eastAsia="Times New Roman" w:cstheme="minorHAnsi"/>
          <w:color w:val="000000"/>
          <w:sz w:val="24"/>
          <w:szCs w:val="24"/>
        </w:rPr>
      </w:pPr>
    </w:p>
    <w:p w14:paraId="40D0549B" w14:textId="1B2483AE" w:rsidR="00003BA5" w:rsidRPr="00367BDB" w:rsidRDefault="00003BA5" w:rsidP="00FF66BC">
      <w:pPr>
        <w:spacing w:after="0" w:line="240" w:lineRule="auto"/>
        <w:rPr>
          <w:rFonts w:eastAsia="Times New Roman" w:cstheme="minorHAnsi"/>
          <w:color w:val="000000"/>
          <w:sz w:val="24"/>
          <w:szCs w:val="24"/>
        </w:rPr>
      </w:pPr>
      <w:r w:rsidRPr="00367BDB">
        <w:rPr>
          <w:rFonts w:eastAsia="Times New Roman" w:cstheme="minorHAnsi"/>
          <w:color w:val="000000"/>
          <w:sz w:val="24"/>
          <w:szCs w:val="24"/>
        </w:rPr>
        <w:t xml:space="preserve">Credit </w:t>
      </w:r>
      <w:r w:rsidR="002D6F2B">
        <w:rPr>
          <w:rFonts w:eastAsia="Times New Roman" w:cstheme="minorHAnsi"/>
          <w:color w:val="000000"/>
          <w:sz w:val="24"/>
          <w:szCs w:val="24"/>
        </w:rPr>
        <w:t>c</w:t>
      </w:r>
      <w:r w:rsidRPr="00367BDB">
        <w:rPr>
          <w:rFonts w:eastAsia="Times New Roman" w:cstheme="minorHAnsi"/>
          <w:color w:val="000000"/>
          <w:sz w:val="24"/>
          <w:szCs w:val="24"/>
        </w:rPr>
        <w:t xml:space="preserve">ard </w:t>
      </w:r>
      <w:r w:rsidR="002D6F2B">
        <w:rPr>
          <w:rFonts w:eastAsia="Times New Roman" w:cstheme="minorHAnsi"/>
          <w:color w:val="000000"/>
          <w:sz w:val="24"/>
          <w:szCs w:val="24"/>
        </w:rPr>
        <w:t>r</w:t>
      </w:r>
      <w:r w:rsidRPr="00367BDB">
        <w:rPr>
          <w:rFonts w:eastAsia="Times New Roman" w:cstheme="minorHAnsi"/>
          <w:color w:val="000000"/>
          <w:sz w:val="24"/>
          <w:szCs w:val="24"/>
        </w:rPr>
        <w:t xml:space="preserve">eceipts will </w:t>
      </w:r>
      <w:r w:rsidR="00D90D8A" w:rsidRPr="00367BDB">
        <w:rPr>
          <w:rFonts w:eastAsia="Times New Roman" w:cstheme="minorHAnsi"/>
          <w:color w:val="000000"/>
          <w:sz w:val="24"/>
          <w:szCs w:val="24"/>
        </w:rPr>
        <w:t>load</w:t>
      </w:r>
      <w:r w:rsidRPr="00367BDB">
        <w:rPr>
          <w:rFonts w:eastAsia="Times New Roman" w:cstheme="minorHAnsi"/>
          <w:color w:val="000000"/>
          <w:sz w:val="24"/>
          <w:szCs w:val="24"/>
        </w:rPr>
        <w:t xml:space="preserve"> i</w:t>
      </w:r>
      <w:r w:rsidR="009C464C" w:rsidRPr="00367BDB">
        <w:rPr>
          <w:rFonts w:eastAsia="Times New Roman" w:cstheme="minorHAnsi"/>
          <w:color w:val="000000"/>
          <w:sz w:val="24"/>
          <w:szCs w:val="24"/>
        </w:rPr>
        <w:t>nto SMART as scheduled at 8</w:t>
      </w:r>
      <w:r w:rsidR="00FD5B89" w:rsidRPr="00367BDB">
        <w:rPr>
          <w:rFonts w:eastAsia="Times New Roman" w:cstheme="minorHAnsi"/>
          <w:color w:val="000000"/>
          <w:sz w:val="24"/>
          <w:szCs w:val="24"/>
        </w:rPr>
        <w:t>:00</w:t>
      </w:r>
      <w:r w:rsidR="009C464C" w:rsidRPr="00367BDB">
        <w:rPr>
          <w:rFonts w:eastAsia="Times New Roman" w:cstheme="minorHAnsi"/>
          <w:color w:val="000000"/>
          <w:sz w:val="24"/>
          <w:szCs w:val="24"/>
        </w:rPr>
        <w:t xml:space="preserve"> AM</w:t>
      </w:r>
      <w:r w:rsidRPr="00367BDB">
        <w:rPr>
          <w:rFonts w:eastAsia="Times New Roman" w:cstheme="minorHAnsi"/>
          <w:color w:val="000000"/>
          <w:sz w:val="24"/>
          <w:szCs w:val="24"/>
        </w:rPr>
        <w:t xml:space="preserve"> on </w:t>
      </w:r>
      <w:r w:rsidR="004D1514" w:rsidRPr="00367BDB">
        <w:rPr>
          <w:rFonts w:eastAsia="Times New Roman" w:cstheme="minorHAnsi"/>
          <w:color w:val="000000"/>
          <w:sz w:val="24"/>
          <w:szCs w:val="24"/>
        </w:rPr>
        <w:t xml:space="preserve">Friday, </w:t>
      </w:r>
      <w:r w:rsidR="00406960" w:rsidRPr="00367BDB">
        <w:rPr>
          <w:rFonts w:eastAsia="Times New Roman" w:cstheme="minorHAnsi"/>
          <w:color w:val="000000"/>
          <w:sz w:val="24"/>
          <w:szCs w:val="24"/>
        </w:rPr>
        <w:t xml:space="preserve">July </w:t>
      </w:r>
      <w:r w:rsidR="002D6F2B">
        <w:rPr>
          <w:rFonts w:eastAsia="Times New Roman" w:cstheme="minorHAnsi"/>
          <w:color w:val="000000"/>
          <w:sz w:val="24"/>
          <w:szCs w:val="24"/>
        </w:rPr>
        <w:t>5</w:t>
      </w:r>
      <w:r w:rsidR="00326AB3"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201</w:t>
      </w:r>
      <w:r w:rsidR="002D6F2B">
        <w:rPr>
          <w:rFonts w:eastAsia="Times New Roman" w:cstheme="minorHAnsi"/>
          <w:color w:val="000000"/>
          <w:sz w:val="24"/>
          <w:szCs w:val="24"/>
        </w:rPr>
        <w:t>9</w:t>
      </w:r>
      <w:r w:rsidRPr="00367BDB">
        <w:rPr>
          <w:rFonts w:eastAsia="Times New Roman" w:cstheme="minorHAnsi"/>
          <w:color w:val="000000"/>
          <w:sz w:val="24"/>
          <w:szCs w:val="24"/>
        </w:rPr>
        <w:t xml:space="preserve">. </w:t>
      </w:r>
      <w:r w:rsidR="00760430" w:rsidRPr="00367BDB">
        <w:rPr>
          <w:rFonts w:eastAsia="Times New Roman" w:cstheme="minorHAnsi"/>
          <w:color w:val="000000"/>
          <w:sz w:val="24"/>
          <w:szCs w:val="24"/>
        </w:rPr>
        <w:t xml:space="preserve">Agencies will be able to enter the appropriate </w:t>
      </w:r>
      <w:r w:rsidR="00A5036D">
        <w:rPr>
          <w:rFonts w:eastAsia="Times New Roman" w:cstheme="minorHAnsi"/>
          <w:color w:val="000000"/>
          <w:sz w:val="24"/>
          <w:szCs w:val="24"/>
        </w:rPr>
        <w:t>d</w:t>
      </w:r>
      <w:r w:rsidR="00760430" w:rsidRPr="00367BDB">
        <w:rPr>
          <w:rFonts w:eastAsia="Times New Roman" w:cstheme="minorHAnsi"/>
          <w:color w:val="000000"/>
          <w:sz w:val="24"/>
          <w:szCs w:val="24"/>
        </w:rPr>
        <w:t xml:space="preserve">eposit </w:t>
      </w:r>
      <w:r w:rsidR="00A5036D">
        <w:rPr>
          <w:rFonts w:eastAsia="Times New Roman" w:cstheme="minorHAnsi"/>
          <w:color w:val="000000"/>
          <w:sz w:val="24"/>
          <w:szCs w:val="24"/>
        </w:rPr>
        <w:t>a</w:t>
      </w:r>
      <w:r w:rsidR="00760430" w:rsidRPr="00367BDB">
        <w:rPr>
          <w:rFonts w:eastAsia="Times New Roman" w:cstheme="minorHAnsi"/>
          <w:color w:val="000000"/>
          <w:sz w:val="24"/>
          <w:szCs w:val="24"/>
        </w:rPr>
        <w:t>djustment</w:t>
      </w:r>
      <w:r w:rsidR="000A5E88" w:rsidRPr="00367BDB">
        <w:rPr>
          <w:rFonts w:eastAsia="Times New Roman" w:cstheme="minorHAnsi"/>
          <w:color w:val="000000"/>
          <w:sz w:val="24"/>
          <w:szCs w:val="24"/>
        </w:rPr>
        <w:t>s</w:t>
      </w:r>
      <w:r w:rsidR="00760430" w:rsidRPr="00367BDB">
        <w:rPr>
          <w:rFonts w:eastAsia="Times New Roman" w:cstheme="minorHAnsi"/>
          <w:color w:val="000000"/>
          <w:sz w:val="24"/>
          <w:szCs w:val="24"/>
        </w:rPr>
        <w:t xml:space="preserve"> </w:t>
      </w:r>
      <w:r w:rsidR="002F635D" w:rsidRPr="00367BDB">
        <w:rPr>
          <w:rFonts w:eastAsia="Times New Roman" w:cstheme="minorHAnsi"/>
          <w:color w:val="000000"/>
          <w:sz w:val="24"/>
          <w:szCs w:val="24"/>
        </w:rPr>
        <w:t>later in the day on Friday</w:t>
      </w:r>
      <w:r w:rsidR="00760430" w:rsidRPr="00367BDB">
        <w:rPr>
          <w:rFonts w:eastAsia="Times New Roman" w:cstheme="minorHAnsi"/>
          <w:color w:val="000000"/>
          <w:sz w:val="24"/>
          <w:szCs w:val="24"/>
        </w:rPr>
        <w:t xml:space="preserve">, July </w:t>
      </w:r>
      <w:r w:rsidR="002D6F2B">
        <w:rPr>
          <w:rFonts w:eastAsia="Times New Roman" w:cstheme="minorHAnsi"/>
          <w:color w:val="000000"/>
          <w:sz w:val="24"/>
          <w:szCs w:val="24"/>
        </w:rPr>
        <w:t>5</w:t>
      </w:r>
      <w:r w:rsidR="00760430" w:rsidRPr="00367BDB">
        <w:rPr>
          <w:rFonts w:eastAsia="Times New Roman" w:cstheme="minorHAnsi"/>
          <w:color w:val="000000"/>
          <w:sz w:val="24"/>
          <w:szCs w:val="24"/>
        </w:rPr>
        <w:t xml:space="preserve">, </w:t>
      </w:r>
      <w:r w:rsidR="00D25F84" w:rsidRPr="00367BDB">
        <w:rPr>
          <w:rFonts w:eastAsia="Times New Roman" w:cstheme="minorHAnsi"/>
          <w:color w:val="000000"/>
          <w:sz w:val="24"/>
          <w:szCs w:val="24"/>
        </w:rPr>
        <w:t>201</w:t>
      </w:r>
      <w:r w:rsidR="002D6F2B">
        <w:rPr>
          <w:rFonts w:eastAsia="Times New Roman" w:cstheme="minorHAnsi"/>
          <w:color w:val="000000"/>
          <w:sz w:val="24"/>
          <w:szCs w:val="24"/>
        </w:rPr>
        <w:t>9</w:t>
      </w:r>
      <w:r w:rsidR="00760430" w:rsidRPr="00367BDB">
        <w:rPr>
          <w:rFonts w:eastAsia="Times New Roman" w:cstheme="minorHAnsi"/>
          <w:color w:val="000000"/>
          <w:sz w:val="24"/>
          <w:szCs w:val="24"/>
        </w:rPr>
        <w:t>.</w:t>
      </w:r>
    </w:p>
    <w:p w14:paraId="134A8DF6" w14:textId="120CDC9F" w:rsidR="00495248" w:rsidRPr="00367BDB" w:rsidRDefault="006941BE" w:rsidP="00FF66BC">
      <w:pPr>
        <w:spacing w:after="0" w:line="240" w:lineRule="auto"/>
        <w:rPr>
          <w:rFonts w:cstheme="minorHAnsi"/>
          <w:sz w:val="24"/>
          <w:szCs w:val="24"/>
        </w:rPr>
      </w:pPr>
      <w:r w:rsidRPr="00367BDB">
        <w:rPr>
          <w:rFonts w:cstheme="minorHAnsi"/>
          <w:sz w:val="24"/>
          <w:szCs w:val="24"/>
        </w:rPr>
        <w:br/>
      </w:r>
      <w:r w:rsidR="0091539F" w:rsidRPr="00367BDB">
        <w:rPr>
          <w:rFonts w:cstheme="minorHAnsi"/>
          <w:sz w:val="24"/>
          <w:szCs w:val="24"/>
        </w:rPr>
        <w:t xml:space="preserve">Any questions about </w:t>
      </w:r>
      <w:r w:rsidR="002D6F2B">
        <w:rPr>
          <w:rFonts w:cstheme="minorHAnsi"/>
          <w:sz w:val="24"/>
          <w:szCs w:val="24"/>
        </w:rPr>
        <w:t>these procedures</w:t>
      </w:r>
      <w:r w:rsidR="0091539F" w:rsidRPr="00367BDB">
        <w:rPr>
          <w:rFonts w:cstheme="minorHAnsi"/>
          <w:sz w:val="24"/>
          <w:szCs w:val="24"/>
        </w:rPr>
        <w:t xml:space="preserve"> should be addressed to Brenda Linder, </w:t>
      </w:r>
      <w:r w:rsidR="00315A6B" w:rsidRPr="00367BDB">
        <w:rPr>
          <w:rFonts w:cstheme="minorHAnsi"/>
          <w:sz w:val="24"/>
          <w:szCs w:val="24"/>
        </w:rPr>
        <w:t>(7</w:t>
      </w:r>
      <w:r w:rsidR="0091539F" w:rsidRPr="00367BDB">
        <w:rPr>
          <w:rFonts w:cstheme="minorHAnsi"/>
          <w:sz w:val="24"/>
          <w:szCs w:val="24"/>
        </w:rPr>
        <w:t>85</w:t>
      </w:r>
      <w:r w:rsidR="00315A6B" w:rsidRPr="00367BDB">
        <w:rPr>
          <w:rFonts w:cstheme="minorHAnsi"/>
          <w:sz w:val="24"/>
          <w:szCs w:val="24"/>
        </w:rPr>
        <w:t>)</w:t>
      </w:r>
      <w:r w:rsidR="0091539F" w:rsidRPr="00367BDB">
        <w:rPr>
          <w:rFonts w:cstheme="minorHAnsi"/>
          <w:sz w:val="24"/>
          <w:szCs w:val="24"/>
        </w:rPr>
        <w:t xml:space="preserve"> 296-4144, or email </w:t>
      </w:r>
      <w:hyperlink r:id="rId29" w:history="1">
        <w:r w:rsidR="00495248" w:rsidRPr="00367BDB">
          <w:rPr>
            <w:rFonts w:cstheme="minorHAnsi"/>
            <w:sz w:val="24"/>
            <w:szCs w:val="24"/>
            <w:u w:val="single"/>
          </w:rPr>
          <w:t>brenda@treasurer.ks.gov</w:t>
        </w:r>
      </w:hyperlink>
      <w:r w:rsidR="0091539F" w:rsidRPr="00367BDB">
        <w:rPr>
          <w:rFonts w:cstheme="minorHAnsi"/>
          <w:sz w:val="24"/>
          <w:szCs w:val="24"/>
        </w:rPr>
        <w:t>.</w:t>
      </w:r>
    </w:p>
    <w:p w14:paraId="0602F513" w14:textId="77777777" w:rsidR="00301920" w:rsidRDefault="00301920" w:rsidP="00FF66BC">
      <w:pPr>
        <w:pStyle w:val="Heading1"/>
        <w:rPr>
          <w:rFonts w:asciiTheme="minorHAnsi" w:hAnsiTheme="minorHAnsi" w:cstheme="minorHAnsi"/>
          <w:sz w:val="36"/>
          <w:szCs w:val="36"/>
        </w:rPr>
      </w:pPr>
    </w:p>
    <w:p w14:paraId="6EB72B30" w14:textId="77777777" w:rsidR="00301920" w:rsidRDefault="00301920" w:rsidP="00FF66BC">
      <w:pPr>
        <w:pStyle w:val="Heading1"/>
        <w:rPr>
          <w:rFonts w:asciiTheme="minorHAnsi" w:hAnsiTheme="minorHAnsi" w:cstheme="minorHAnsi"/>
          <w:sz w:val="36"/>
          <w:szCs w:val="36"/>
        </w:rPr>
      </w:pPr>
    </w:p>
    <w:p w14:paraId="2A6E6213" w14:textId="77777777" w:rsidR="00301920" w:rsidRDefault="00301920" w:rsidP="00FF66BC">
      <w:pPr>
        <w:pStyle w:val="Heading1"/>
        <w:rPr>
          <w:rFonts w:asciiTheme="minorHAnsi" w:hAnsiTheme="minorHAnsi" w:cstheme="minorHAnsi"/>
          <w:sz w:val="36"/>
          <w:szCs w:val="36"/>
        </w:rPr>
      </w:pPr>
    </w:p>
    <w:p w14:paraId="2D7F728A" w14:textId="77777777" w:rsidR="00301920" w:rsidRDefault="00301920" w:rsidP="00FF66BC">
      <w:pPr>
        <w:pStyle w:val="Heading1"/>
        <w:rPr>
          <w:rFonts w:asciiTheme="minorHAnsi" w:hAnsiTheme="minorHAnsi" w:cstheme="minorHAnsi"/>
          <w:sz w:val="36"/>
          <w:szCs w:val="36"/>
        </w:rPr>
      </w:pPr>
    </w:p>
    <w:p w14:paraId="35BC1E10" w14:textId="77777777" w:rsidR="00301920" w:rsidRDefault="00301920" w:rsidP="00FF66BC">
      <w:pPr>
        <w:pStyle w:val="Heading1"/>
        <w:rPr>
          <w:rFonts w:asciiTheme="minorHAnsi" w:hAnsiTheme="minorHAnsi" w:cstheme="minorHAnsi"/>
          <w:sz w:val="36"/>
          <w:szCs w:val="36"/>
        </w:rPr>
      </w:pPr>
    </w:p>
    <w:p w14:paraId="2E34CD11" w14:textId="651D7270" w:rsidR="0091539F" w:rsidRPr="00A5036D" w:rsidRDefault="0091539F" w:rsidP="00FF66BC">
      <w:pPr>
        <w:pStyle w:val="Heading1"/>
        <w:rPr>
          <w:rFonts w:asciiTheme="minorHAnsi" w:hAnsiTheme="minorHAnsi" w:cstheme="minorHAnsi"/>
          <w:sz w:val="36"/>
          <w:szCs w:val="36"/>
        </w:rPr>
      </w:pPr>
      <w:bookmarkStart w:id="31" w:name="_REFERENCES"/>
      <w:bookmarkEnd w:id="31"/>
      <w:r w:rsidRPr="00A5036D">
        <w:rPr>
          <w:rFonts w:asciiTheme="minorHAnsi" w:hAnsiTheme="minorHAnsi" w:cstheme="minorHAnsi"/>
          <w:sz w:val="36"/>
          <w:szCs w:val="36"/>
        </w:rPr>
        <w:lastRenderedPageBreak/>
        <w:t>REFERENCES</w:t>
      </w:r>
    </w:p>
    <w:p w14:paraId="05BF658B" w14:textId="7AC57B0A" w:rsidR="001C15C9" w:rsidRPr="00367BDB" w:rsidRDefault="001C15C9" w:rsidP="00FF66BC">
      <w:pPr>
        <w:spacing w:after="0" w:line="240" w:lineRule="auto"/>
        <w:rPr>
          <w:rFonts w:eastAsia="Times New Roman" w:cstheme="minorHAnsi"/>
          <w:color w:val="000000"/>
          <w:sz w:val="24"/>
          <w:szCs w:val="24"/>
        </w:rPr>
      </w:pPr>
      <w:r w:rsidRPr="00367BDB">
        <w:rPr>
          <w:rFonts w:eastAsia="Times New Roman" w:cstheme="minorHAnsi"/>
          <w:sz w:val="24"/>
          <w:szCs w:val="24"/>
        </w:rPr>
        <w:t xml:space="preserve">SMART </w:t>
      </w:r>
      <w:r w:rsidR="00CF76CC" w:rsidRPr="00CF76CC">
        <w:rPr>
          <w:rFonts w:eastAsia="Times New Roman" w:cstheme="minorHAnsi"/>
          <w:i/>
          <w:sz w:val="24"/>
          <w:szCs w:val="24"/>
        </w:rPr>
        <w:t>Web</w:t>
      </w:r>
      <w:r w:rsidR="00CF76CC">
        <w:rPr>
          <w:rFonts w:eastAsia="Times New Roman" w:cstheme="minorHAnsi"/>
          <w:sz w:val="24"/>
          <w:szCs w:val="24"/>
        </w:rPr>
        <w:t xml:space="preserve"> </w:t>
      </w:r>
      <w:r w:rsidRPr="00CF76CC">
        <w:rPr>
          <w:rFonts w:eastAsia="Times New Roman" w:cstheme="minorHAnsi"/>
          <w:sz w:val="24"/>
          <w:szCs w:val="24"/>
        </w:rPr>
        <w:t>Training</w:t>
      </w:r>
      <w:r w:rsidRPr="00367BDB">
        <w:rPr>
          <w:rFonts w:eastAsia="Times New Roman" w:cstheme="minorHAnsi"/>
          <w:sz w:val="24"/>
          <w:szCs w:val="24"/>
        </w:rPr>
        <w:t xml:space="preserve"> Resources</w:t>
      </w:r>
      <w:r w:rsidRPr="00367BDB">
        <w:rPr>
          <w:rFonts w:eastAsia="Times New Roman" w:cstheme="minorHAnsi"/>
          <w:color w:val="000000"/>
          <w:sz w:val="24"/>
          <w:szCs w:val="24"/>
        </w:rPr>
        <w:t xml:space="preserve"> </w:t>
      </w:r>
      <w:r w:rsidR="00CF76CC">
        <w:rPr>
          <w:rFonts w:eastAsia="Times New Roman" w:cstheme="minorHAnsi"/>
          <w:color w:val="000000"/>
          <w:sz w:val="24"/>
          <w:szCs w:val="24"/>
        </w:rPr>
        <w:t>–</w:t>
      </w:r>
      <w:r w:rsidRPr="00367BDB">
        <w:rPr>
          <w:rFonts w:eastAsia="Times New Roman" w:cstheme="minorHAnsi"/>
          <w:color w:val="000000"/>
          <w:sz w:val="24"/>
          <w:szCs w:val="24"/>
        </w:rPr>
        <w:t xml:space="preserve"> </w:t>
      </w:r>
      <w:hyperlink r:id="rId30" w:history="1">
        <w:r w:rsidRPr="00367BDB">
          <w:rPr>
            <w:rStyle w:val="Hyperlink"/>
            <w:rFonts w:eastAsia="Times New Roman" w:cstheme="minorHAnsi"/>
            <w:sz w:val="24"/>
            <w:szCs w:val="24"/>
          </w:rPr>
          <w:t>http://www.smartweb.ks.gov/home</w:t>
        </w:r>
      </w:hyperlink>
    </w:p>
    <w:p w14:paraId="1AA72CFC" w14:textId="77777777" w:rsidR="001C15C9" w:rsidRPr="00367BDB" w:rsidRDefault="001C15C9" w:rsidP="00FF66BC">
      <w:pPr>
        <w:spacing w:after="0" w:line="240" w:lineRule="auto"/>
        <w:rPr>
          <w:rFonts w:eastAsia="Times New Roman" w:cstheme="minorHAnsi"/>
          <w:color w:val="000000"/>
          <w:sz w:val="24"/>
          <w:szCs w:val="24"/>
        </w:rPr>
      </w:pPr>
    </w:p>
    <w:p w14:paraId="1A758ED3" w14:textId="4707C864" w:rsidR="00154A8A" w:rsidRPr="00367BDB" w:rsidRDefault="00A5036D" w:rsidP="00FF66BC">
      <w:pPr>
        <w:spacing w:after="0" w:line="240" w:lineRule="auto"/>
        <w:rPr>
          <w:rFonts w:cstheme="minorHAnsi"/>
          <w:sz w:val="24"/>
          <w:szCs w:val="24"/>
        </w:rPr>
      </w:pPr>
      <w:r>
        <w:rPr>
          <w:rFonts w:eastAsia="Times New Roman" w:cstheme="minorHAnsi"/>
          <w:color w:val="000000"/>
          <w:sz w:val="24"/>
          <w:szCs w:val="24"/>
        </w:rPr>
        <w:t xml:space="preserve">Month </w:t>
      </w:r>
      <w:r w:rsidR="001C15C9" w:rsidRPr="00367BDB">
        <w:rPr>
          <w:rFonts w:eastAsia="Times New Roman" w:cstheme="minorHAnsi"/>
          <w:color w:val="000000"/>
          <w:sz w:val="24"/>
          <w:szCs w:val="24"/>
        </w:rPr>
        <w:t>End</w:t>
      </w:r>
      <w:r w:rsidR="00CC74EF" w:rsidRPr="00367BDB">
        <w:rPr>
          <w:rFonts w:eastAsia="Times New Roman" w:cstheme="minorHAnsi"/>
          <w:color w:val="000000"/>
          <w:sz w:val="24"/>
          <w:szCs w:val="24"/>
        </w:rPr>
        <w:t xml:space="preserve"> </w:t>
      </w:r>
      <w:r w:rsidR="001C15C9" w:rsidRPr="00367BDB">
        <w:rPr>
          <w:rFonts w:eastAsia="Times New Roman" w:cstheme="minorHAnsi"/>
          <w:color w:val="000000"/>
          <w:sz w:val="24"/>
          <w:szCs w:val="24"/>
        </w:rPr>
        <w:t>Checklists:</w:t>
      </w:r>
      <w:r w:rsidR="00CC74EF" w:rsidRPr="00367BDB">
        <w:rPr>
          <w:rFonts w:eastAsia="Times New Roman" w:cstheme="minorHAnsi"/>
          <w:color w:val="000000"/>
          <w:sz w:val="24"/>
          <w:szCs w:val="24"/>
        </w:rPr>
        <w:t xml:space="preserve"> </w:t>
      </w:r>
      <w:r w:rsidR="001C15C9" w:rsidRPr="00367BDB">
        <w:rPr>
          <w:rFonts w:eastAsia="Times New Roman" w:cstheme="minorHAnsi"/>
          <w:color w:val="000000"/>
          <w:sz w:val="24"/>
          <w:szCs w:val="24"/>
        </w:rPr>
        <w:t> </w:t>
      </w:r>
      <w:hyperlink r:id="rId31" w:history="1">
        <w:r w:rsidR="00756D25" w:rsidRPr="00367BDB">
          <w:rPr>
            <w:rStyle w:val="Hyperlink"/>
            <w:rFonts w:eastAsia="Times New Roman" w:cstheme="minorHAnsi"/>
            <w:sz w:val="24"/>
            <w:szCs w:val="24"/>
          </w:rPr>
          <w:t>http://smartweb.ks.gov/home/month-end-checklists/Month End Checklists</w:t>
        </w:r>
      </w:hyperlink>
    </w:p>
    <w:p w14:paraId="2AF4EEE0" w14:textId="77777777" w:rsidR="001C15C9" w:rsidRPr="00367BDB" w:rsidRDefault="001C15C9" w:rsidP="00FF66BC">
      <w:pPr>
        <w:spacing w:after="0" w:line="240" w:lineRule="auto"/>
        <w:rPr>
          <w:rFonts w:cstheme="minorHAnsi"/>
          <w:sz w:val="24"/>
          <w:szCs w:val="24"/>
        </w:rPr>
      </w:pPr>
      <w:r w:rsidRPr="00367BDB">
        <w:rPr>
          <w:rFonts w:cstheme="minorHAnsi"/>
          <w:sz w:val="24"/>
          <w:szCs w:val="24"/>
        </w:rPr>
        <w:t> </w:t>
      </w:r>
      <w:r w:rsidR="00CC74EF" w:rsidRPr="00367BDB">
        <w:rPr>
          <w:rFonts w:cstheme="minorHAnsi"/>
          <w:sz w:val="24"/>
          <w:szCs w:val="24"/>
        </w:rPr>
        <w:tab/>
        <w:t>Accounts Receivable Month End Checklist</w:t>
      </w:r>
    </w:p>
    <w:p w14:paraId="117CC006" w14:textId="77777777" w:rsidR="00CC74EF" w:rsidRPr="00367BDB" w:rsidRDefault="00CC74EF" w:rsidP="00FF66BC">
      <w:pPr>
        <w:spacing w:after="0" w:line="240" w:lineRule="auto"/>
        <w:rPr>
          <w:rFonts w:cstheme="minorHAnsi"/>
          <w:sz w:val="24"/>
          <w:szCs w:val="24"/>
        </w:rPr>
      </w:pPr>
      <w:r w:rsidRPr="00367BDB">
        <w:rPr>
          <w:rFonts w:cstheme="minorHAnsi"/>
          <w:sz w:val="24"/>
          <w:szCs w:val="24"/>
        </w:rPr>
        <w:tab/>
        <w:t>A</w:t>
      </w:r>
      <w:r w:rsidR="00717D77" w:rsidRPr="00367BDB">
        <w:rPr>
          <w:rFonts w:cstheme="minorHAnsi"/>
          <w:sz w:val="24"/>
          <w:szCs w:val="24"/>
        </w:rPr>
        <w:t xml:space="preserve">ccounts </w:t>
      </w:r>
      <w:r w:rsidRPr="00367BDB">
        <w:rPr>
          <w:rFonts w:cstheme="minorHAnsi"/>
          <w:sz w:val="24"/>
          <w:szCs w:val="24"/>
        </w:rPr>
        <w:t>P</w:t>
      </w:r>
      <w:r w:rsidR="00717D77" w:rsidRPr="00367BDB">
        <w:rPr>
          <w:rFonts w:cstheme="minorHAnsi"/>
          <w:sz w:val="24"/>
          <w:szCs w:val="24"/>
        </w:rPr>
        <w:t>ayable</w:t>
      </w:r>
      <w:r w:rsidRPr="00367BDB">
        <w:rPr>
          <w:rFonts w:cstheme="minorHAnsi"/>
          <w:sz w:val="24"/>
          <w:szCs w:val="24"/>
        </w:rPr>
        <w:t xml:space="preserve"> Month End Checklist</w:t>
      </w:r>
    </w:p>
    <w:p w14:paraId="79DF65F1" w14:textId="77777777" w:rsidR="00CC74EF" w:rsidRPr="00367BDB" w:rsidRDefault="00CC74EF" w:rsidP="00FF66BC">
      <w:pPr>
        <w:spacing w:after="0" w:line="240" w:lineRule="auto"/>
        <w:rPr>
          <w:rFonts w:cstheme="minorHAnsi"/>
          <w:sz w:val="24"/>
          <w:szCs w:val="24"/>
        </w:rPr>
      </w:pPr>
      <w:r w:rsidRPr="00367BDB">
        <w:rPr>
          <w:rFonts w:cstheme="minorHAnsi"/>
          <w:sz w:val="24"/>
          <w:szCs w:val="24"/>
        </w:rPr>
        <w:tab/>
        <w:t>Asset Management Month End Checklist</w:t>
      </w:r>
    </w:p>
    <w:p w14:paraId="0A56BE7F" w14:textId="77777777" w:rsidR="00CC74EF" w:rsidRPr="00367BDB" w:rsidRDefault="0064561D" w:rsidP="00FF66BC">
      <w:pPr>
        <w:spacing w:after="0" w:line="240" w:lineRule="auto"/>
        <w:rPr>
          <w:rFonts w:cstheme="minorHAnsi"/>
          <w:sz w:val="24"/>
          <w:szCs w:val="24"/>
        </w:rPr>
      </w:pPr>
      <w:r w:rsidRPr="00367BDB">
        <w:rPr>
          <w:rFonts w:cstheme="minorHAnsi"/>
          <w:sz w:val="24"/>
          <w:szCs w:val="24"/>
        </w:rPr>
        <w:tab/>
        <w:t xml:space="preserve">GL </w:t>
      </w:r>
      <w:r w:rsidR="00CC74EF" w:rsidRPr="00367BDB">
        <w:rPr>
          <w:rFonts w:cstheme="minorHAnsi"/>
          <w:sz w:val="24"/>
          <w:szCs w:val="24"/>
        </w:rPr>
        <w:t>Month</w:t>
      </w:r>
      <w:r w:rsidRPr="00367BDB">
        <w:rPr>
          <w:rFonts w:cstheme="minorHAnsi"/>
          <w:sz w:val="24"/>
          <w:szCs w:val="24"/>
        </w:rPr>
        <w:t xml:space="preserve"> </w:t>
      </w:r>
      <w:r w:rsidR="00CC74EF" w:rsidRPr="00367BDB">
        <w:rPr>
          <w:rFonts w:cstheme="minorHAnsi"/>
          <w:sz w:val="24"/>
          <w:szCs w:val="24"/>
        </w:rPr>
        <w:t>End Checklist</w:t>
      </w:r>
    </w:p>
    <w:p w14:paraId="3CD6D000" w14:textId="77777777" w:rsidR="00CC74EF" w:rsidRPr="00367BDB" w:rsidRDefault="00CC74EF" w:rsidP="00FF66BC">
      <w:pPr>
        <w:spacing w:after="0" w:line="240" w:lineRule="auto"/>
        <w:rPr>
          <w:rFonts w:cstheme="minorHAnsi"/>
          <w:sz w:val="24"/>
          <w:szCs w:val="24"/>
        </w:rPr>
      </w:pPr>
      <w:r w:rsidRPr="00367BDB">
        <w:rPr>
          <w:rFonts w:cstheme="minorHAnsi"/>
          <w:sz w:val="24"/>
          <w:szCs w:val="24"/>
        </w:rPr>
        <w:tab/>
        <w:t>PO Month End Checklist</w:t>
      </w:r>
    </w:p>
    <w:p w14:paraId="17F65CE1" w14:textId="77777777" w:rsidR="00717D77" w:rsidRPr="00367BDB" w:rsidRDefault="00717D77" w:rsidP="00FF66BC">
      <w:pPr>
        <w:spacing w:after="0" w:line="240" w:lineRule="auto"/>
        <w:rPr>
          <w:rFonts w:cstheme="minorHAnsi"/>
          <w:sz w:val="24"/>
          <w:szCs w:val="24"/>
        </w:rPr>
      </w:pPr>
      <w:r w:rsidRPr="00367BDB">
        <w:rPr>
          <w:rFonts w:cstheme="minorHAnsi"/>
          <w:sz w:val="24"/>
          <w:szCs w:val="24"/>
        </w:rPr>
        <w:tab/>
        <w:t>Travel &amp; Expense Month End Checklist</w:t>
      </w:r>
    </w:p>
    <w:p w14:paraId="6155E526" w14:textId="77777777" w:rsidR="001C15C9" w:rsidRPr="00367BDB" w:rsidRDefault="001C15C9" w:rsidP="00FF66BC">
      <w:pPr>
        <w:spacing w:after="0" w:line="240" w:lineRule="auto"/>
        <w:rPr>
          <w:rFonts w:eastAsia="Times New Roman" w:cstheme="minorHAnsi"/>
          <w:color w:val="000000"/>
          <w:sz w:val="24"/>
          <w:szCs w:val="24"/>
        </w:rPr>
      </w:pPr>
    </w:p>
    <w:p w14:paraId="3744D299" w14:textId="30C4776F" w:rsidR="001C15C9" w:rsidRPr="00367BDB" w:rsidRDefault="00C51824" w:rsidP="00FF66BC">
      <w:pPr>
        <w:spacing w:after="0" w:line="240" w:lineRule="auto"/>
        <w:rPr>
          <w:rFonts w:eastAsia="Times New Roman" w:cstheme="minorHAnsi"/>
          <w:color w:val="000000"/>
          <w:sz w:val="24"/>
          <w:szCs w:val="24"/>
        </w:rPr>
      </w:pPr>
      <w:r>
        <w:rPr>
          <w:rFonts w:eastAsia="Times New Roman" w:cstheme="minorHAnsi"/>
          <w:color w:val="000000"/>
          <w:sz w:val="24"/>
          <w:szCs w:val="24"/>
        </w:rPr>
        <w:t>Department of Administration, Document Center f</w:t>
      </w:r>
      <w:r w:rsidR="001C15C9" w:rsidRPr="00367BDB">
        <w:rPr>
          <w:rFonts w:eastAsia="Times New Roman" w:cstheme="minorHAnsi"/>
          <w:color w:val="000000"/>
          <w:sz w:val="24"/>
          <w:szCs w:val="24"/>
        </w:rPr>
        <w:t>orms:</w:t>
      </w:r>
    </w:p>
    <w:p w14:paraId="28C4AD64" w14:textId="77BC43B3" w:rsidR="001C15C9" w:rsidRPr="00367BDB" w:rsidRDefault="00753B4C" w:rsidP="00FF66BC">
      <w:pPr>
        <w:spacing w:after="0" w:line="240" w:lineRule="auto"/>
        <w:rPr>
          <w:rFonts w:eastAsia="Times New Roman" w:cstheme="minorHAnsi"/>
          <w:color w:val="0000FF"/>
          <w:sz w:val="24"/>
          <w:szCs w:val="24"/>
          <w:u w:val="single"/>
        </w:rPr>
      </w:pPr>
      <w:hyperlink r:id="rId32" w:history="1">
        <w:r w:rsidR="00C51824">
          <w:rPr>
            <w:rStyle w:val="Hyperlink"/>
            <w:rFonts w:cstheme="minorHAnsi"/>
            <w:sz w:val="24"/>
            <w:szCs w:val="24"/>
          </w:rPr>
          <w:t>GL-F016 - GL Encumbrance Request Form</w:t>
        </w:r>
      </w:hyperlink>
      <w:r w:rsidR="001C15C9" w:rsidRPr="00367BDB">
        <w:rPr>
          <w:rFonts w:cstheme="minorHAnsi"/>
          <w:sz w:val="24"/>
          <w:szCs w:val="24"/>
        </w:rPr>
        <w:t xml:space="preserve"> </w:t>
      </w:r>
    </w:p>
    <w:p w14:paraId="07BD6C81" w14:textId="2994CCE2" w:rsidR="006941BE" w:rsidRPr="00A5036D" w:rsidRDefault="00753B4C" w:rsidP="00FF66BC">
      <w:pPr>
        <w:spacing w:after="0" w:line="240" w:lineRule="auto"/>
        <w:rPr>
          <w:rFonts w:eastAsia="Times New Roman" w:cstheme="minorHAnsi"/>
          <w:color w:val="0000FF"/>
          <w:sz w:val="24"/>
          <w:szCs w:val="24"/>
          <w:u w:val="single"/>
        </w:rPr>
      </w:pPr>
      <w:hyperlink r:id="rId33" w:history="1">
        <w:r w:rsidR="00A5036D" w:rsidRPr="00A5036D">
          <w:rPr>
            <w:rStyle w:val="Hyperlink"/>
            <w:rFonts w:eastAsia="Times New Roman" w:cstheme="minorHAnsi"/>
            <w:sz w:val="24"/>
            <w:szCs w:val="24"/>
          </w:rPr>
          <w:t>Temporary Deposit Form</w:t>
        </w:r>
      </w:hyperlink>
    </w:p>
    <w:sectPr w:rsidR="006941BE" w:rsidRPr="00A5036D" w:rsidSect="00C41904">
      <w:headerReference w:type="even" r:id="rId34"/>
      <w:headerReference w:type="default" r:id="rId35"/>
      <w:footerReference w:type="even" r:id="rId36"/>
      <w:footerReference w:type="default" r:id="rId37"/>
      <w:headerReference w:type="first" r:id="rId38"/>
      <w:footerReference w:type="first" r:id="rId3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EEFE" w14:textId="77777777" w:rsidR="007B207C" w:rsidRDefault="007B207C" w:rsidP="00A81575">
      <w:pPr>
        <w:spacing w:after="0" w:line="240" w:lineRule="auto"/>
      </w:pPr>
      <w:r>
        <w:separator/>
      </w:r>
    </w:p>
  </w:endnote>
  <w:endnote w:type="continuationSeparator" w:id="0">
    <w:p w14:paraId="39D53194" w14:textId="77777777" w:rsidR="007B207C" w:rsidRDefault="007B207C"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E6F2" w14:textId="77777777" w:rsidR="00B37236" w:rsidRDefault="00B3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49226"/>
      <w:docPartObj>
        <w:docPartGallery w:val="Page Numbers (Bottom of Page)"/>
        <w:docPartUnique/>
      </w:docPartObj>
    </w:sdtPr>
    <w:sdtEndPr/>
    <w:sdtContent>
      <w:sdt>
        <w:sdtPr>
          <w:id w:val="313541737"/>
          <w:docPartObj>
            <w:docPartGallery w:val="Page Numbers (Top of Page)"/>
            <w:docPartUnique/>
          </w:docPartObj>
        </w:sdtPr>
        <w:sdtEndPr/>
        <w:sdtContent>
          <w:p w14:paraId="40FC6FDF" w14:textId="77777777" w:rsidR="004E686F" w:rsidRDefault="004E686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2F5C9C1F" w14:textId="77777777" w:rsidR="004E686F" w:rsidRDefault="004E6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4EA1" w14:textId="77777777" w:rsidR="00B37236" w:rsidRDefault="00B3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0AF3" w14:textId="77777777" w:rsidR="007B207C" w:rsidRDefault="007B207C" w:rsidP="00A81575">
      <w:pPr>
        <w:spacing w:after="0" w:line="240" w:lineRule="auto"/>
      </w:pPr>
      <w:r>
        <w:separator/>
      </w:r>
    </w:p>
  </w:footnote>
  <w:footnote w:type="continuationSeparator" w:id="0">
    <w:p w14:paraId="7E3E4D92" w14:textId="77777777" w:rsidR="007B207C" w:rsidRDefault="007B207C" w:rsidP="00A8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386A" w14:textId="77777777" w:rsidR="00B37236" w:rsidRDefault="00B3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191F" w14:textId="2AFA45AB" w:rsidR="00B37236" w:rsidRPr="00B37236" w:rsidRDefault="00B37236" w:rsidP="00B37236">
    <w:pPr>
      <w:pStyle w:val="Header"/>
      <w:jc w:val="right"/>
    </w:pPr>
    <w:r>
      <w:t>Informational Circular 19-A-008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0F7B" w14:textId="77777777" w:rsidR="00B37236" w:rsidRDefault="00B37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2C1A64"/>
    <w:multiLevelType w:val="hybridMultilevel"/>
    <w:tmpl w:val="BA06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F31"/>
    <w:multiLevelType w:val="hybridMultilevel"/>
    <w:tmpl w:val="F17C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5" w15:restartNumberingAfterBreak="0">
    <w:nsid w:val="1E387F2E"/>
    <w:multiLevelType w:val="hybridMultilevel"/>
    <w:tmpl w:val="4496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F0E33"/>
    <w:multiLevelType w:val="hybridMultilevel"/>
    <w:tmpl w:val="C4C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193F"/>
    <w:multiLevelType w:val="hybridMultilevel"/>
    <w:tmpl w:val="1C94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50F03"/>
    <w:multiLevelType w:val="hybridMultilevel"/>
    <w:tmpl w:val="322E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935E7D"/>
    <w:multiLevelType w:val="hybridMultilevel"/>
    <w:tmpl w:val="409E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25D7"/>
    <w:multiLevelType w:val="hybridMultilevel"/>
    <w:tmpl w:val="C45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B40B1"/>
    <w:multiLevelType w:val="hybridMultilevel"/>
    <w:tmpl w:val="DD549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80DB0"/>
    <w:multiLevelType w:val="hybridMultilevel"/>
    <w:tmpl w:val="9D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E6EBF"/>
    <w:multiLevelType w:val="hybridMultilevel"/>
    <w:tmpl w:val="CF02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C4C91"/>
    <w:multiLevelType w:val="hybridMultilevel"/>
    <w:tmpl w:val="0D6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8"/>
  </w:num>
  <w:num w:numId="4">
    <w:abstractNumId w:val="23"/>
  </w:num>
  <w:num w:numId="5">
    <w:abstractNumId w:val="8"/>
  </w:num>
  <w:num w:numId="6">
    <w:abstractNumId w:val="14"/>
  </w:num>
  <w:num w:numId="7">
    <w:abstractNumId w:val="13"/>
  </w:num>
  <w:num w:numId="8">
    <w:abstractNumId w:val="4"/>
  </w:num>
  <w:num w:numId="9">
    <w:abstractNumId w:val="3"/>
  </w:num>
  <w:num w:numId="10">
    <w:abstractNumId w:val="17"/>
  </w:num>
  <w:num w:numId="11">
    <w:abstractNumId w:val="18"/>
  </w:num>
  <w:num w:numId="12">
    <w:abstractNumId w:val="10"/>
  </w:num>
  <w:num w:numId="13">
    <w:abstractNumId w:val="27"/>
  </w:num>
  <w:num w:numId="14">
    <w:abstractNumId w:val="19"/>
  </w:num>
  <w:num w:numId="15">
    <w:abstractNumId w:val="2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6"/>
  </w:num>
  <w:num w:numId="21">
    <w:abstractNumId w:val="26"/>
  </w:num>
  <w:num w:numId="22">
    <w:abstractNumId w:val="12"/>
  </w:num>
  <w:num w:numId="23">
    <w:abstractNumId w:val="2"/>
  </w:num>
  <w:num w:numId="24">
    <w:abstractNumId w:val="1"/>
  </w:num>
  <w:num w:numId="25">
    <w:abstractNumId w:val="11"/>
  </w:num>
  <w:num w:numId="26">
    <w:abstractNumId w:val="5"/>
  </w:num>
  <w:num w:numId="27">
    <w:abstractNumId w:val="7"/>
  </w:num>
  <w:num w:numId="28">
    <w:abstractNumId w:val="20"/>
  </w:num>
  <w:num w:numId="29">
    <w:abstractNumId w:val="22"/>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19D"/>
    <w:rsid w:val="00011348"/>
    <w:rsid w:val="00011486"/>
    <w:rsid w:val="000115D5"/>
    <w:rsid w:val="0001458A"/>
    <w:rsid w:val="00015A5B"/>
    <w:rsid w:val="00016A66"/>
    <w:rsid w:val="00016D2C"/>
    <w:rsid w:val="000172A8"/>
    <w:rsid w:val="000174AC"/>
    <w:rsid w:val="000203DB"/>
    <w:rsid w:val="00020BBF"/>
    <w:rsid w:val="00021848"/>
    <w:rsid w:val="000219C1"/>
    <w:rsid w:val="000230EF"/>
    <w:rsid w:val="00023B29"/>
    <w:rsid w:val="00024BDB"/>
    <w:rsid w:val="000250A1"/>
    <w:rsid w:val="00026249"/>
    <w:rsid w:val="00026664"/>
    <w:rsid w:val="00026D35"/>
    <w:rsid w:val="00027839"/>
    <w:rsid w:val="00030C49"/>
    <w:rsid w:val="00030DCA"/>
    <w:rsid w:val="00031F5A"/>
    <w:rsid w:val="00034AB6"/>
    <w:rsid w:val="0003514C"/>
    <w:rsid w:val="0003567D"/>
    <w:rsid w:val="000362A0"/>
    <w:rsid w:val="0003634B"/>
    <w:rsid w:val="0003708D"/>
    <w:rsid w:val="000372FE"/>
    <w:rsid w:val="0004117F"/>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2B74"/>
    <w:rsid w:val="0006465F"/>
    <w:rsid w:val="00064F00"/>
    <w:rsid w:val="000663A9"/>
    <w:rsid w:val="00066A6B"/>
    <w:rsid w:val="000702CB"/>
    <w:rsid w:val="00070D3F"/>
    <w:rsid w:val="00070EA6"/>
    <w:rsid w:val="00071630"/>
    <w:rsid w:val="0007188D"/>
    <w:rsid w:val="00073471"/>
    <w:rsid w:val="0007364B"/>
    <w:rsid w:val="00073D9B"/>
    <w:rsid w:val="000740EB"/>
    <w:rsid w:val="000741CE"/>
    <w:rsid w:val="000747E5"/>
    <w:rsid w:val="0007524A"/>
    <w:rsid w:val="00076398"/>
    <w:rsid w:val="00077122"/>
    <w:rsid w:val="000777F4"/>
    <w:rsid w:val="00077810"/>
    <w:rsid w:val="00081159"/>
    <w:rsid w:val="00083857"/>
    <w:rsid w:val="00084D54"/>
    <w:rsid w:val="000851D0"/>
    <w:rsid w:val="00085FE3"/>
    <w:rsid w:val="0008652A"/>
    <w:rsid w:val="00086C73"/>
    <w:rsid w:val="00087054"/>
    <w:rsid w:val="0008748E"/>
    <w:rsid w:val="00091F06"/>
    <w:rsid w:val="00093045"/>
    <w:rsid w:val="000930D3"/>
    <w:rsid w:val="000933BC"/>
    <w:rsid w:val="00093809"/>
    <w:rsid w:val="00093DD1"/>
    <w:rsid w:val="000950F4"/>
    <w:rsid w:val="00095EAF"/>
    <w:rsid w:val="000A0C25"/>
    <w:rsid w:val="000A3515"/>
    <w:rsid w:val="000A495D"/>
    <w:rsid w:val="000A4AD0"/>
    <w:rsid w:val="000A5CBD"/>
    <w:rsid w:val="000A5E88"/>
    <w:rsid w:val="000A6923"/>
    <w:rsid w:val="000A7EC6"/>
    <w:rsid w:val="000B1C32"/>
    <w:rsid w:val="000B410F"/>
    <w:rsid w:val="000B415D"/>
    <w:rsid w:val="000B439C"/>
    <w:rsid w:val="000B6E5D"/>
    <w:rsid w:val="000B776C"/>
    <w:rsid w:val="000C09E9"/>
    <w:rsid w:val="000C1075"/>
    <w:rsid w:val="000C486A"/>
    <w:rsid w:val="000C62A3"/>
    <w:rsid w:val="000D09D5"/>
    <w:rsid w:val="000D117F"/>
    <w:rsid w:val="000D178B"/>
    <w:rsid w:val="000D3AD2"/>
    <w:rsid w:val="000D3E21"/>
    <w:rsid w:val="000D411F"/>
    <w:rsid w:val="000D4138"/>
    <w:rsid w:val="000D4D8B"/>
    <w:rsid w:val="000D5261"/>
    <w:rsid w:val="000D55B5"/>
    <w:rsid w:val="000D592E"/>
    <w:rsid w:val="000D6383"/>
    <w:rsid w:val="000D6A71"/>
    <w:rsid w:val="000D6D00"/>
    <w:rsid w:val="000E07AB"/>
    <w:rsid w:val="000E3948"/>
    <w:rsid w:val="000E3EF1"/>
    <w:rsid w:val="000E789B"/>
    <w:rsid w:val="000E78CF"/>
    <w:rsid w:val="000F0D96"/>
    <w:rsid w:val="000F0EF4"/>
    <w:rsid w:val="000F2F36"/>
    <w:rsid w:val="000F3164"/>
    <w:rsid w:val="000F5705"/>
    <w:rsid w:val="000F5C97"/>
    <w:rsid w:val="000F5E10"/>
    <w:rsid w:val="000F64DF"/>
    <w:rsid w:val="000F7F80"/>
    <w:rsid w:val="0010275A"/>
    <w:rsid w:val="00102C2C"/>
    <w:rsid w:val="00102F11"/>
    <w:rsid w:val="001032F0"/>
    <w:rsid w:val="00103795"/>
    <w:rsid w:val="00104B49"/>
    <w:rsid w:val="00104CCB"/>
    <w:rsid w:val="001068A2"/>
    <w:rsid w:val="00106976"/>
    <w:rsid w:val="00106FF4"/>
    <w:rsid w:val="00112562"/>
    <w:rsid w:val="00112E9A"/>
    <w:rsid w:val="001135EC"/>
    <w:rsid w:val="00115E0C"/>
    <w:rsid w:val="00116236"/>
    <w:rsid w:val="00120259"/>
    <w:rsid w:val="00120E81"/>
    <w:rsid w:val="00121187"/>
    <w:rsid w:val="00121538"/>
    <w:rsid w:val="00122A9F"/>
    <w:rsid w:val="00122B89"/>
    <w:rsid w:val="00122FA6"/>
    <w:rsid w:val="00123A71"/>
    <w:rsid w:val="001257C3"/>
    <w:rsid w:val="00127B62"/>
    <w:rsid w:val="001307D1"/>
    <w:rsid w:val="0013398E"/>
    <w:rsid w:val="0013436A"/>
    <w:rsid w:val="001347E0"/>
    <w:rsid w:val="00136890"/>
    <w:rsid w:val="0013706E"/>
    <w:rsid w:val="001377B6"/>
    <w:rsid w:val="00137DF8"/>
    <w:rsid w:val="00140ED3"/>
    <w:rsid w:val="001425FF"/>
    <w:rsid w:val="00142B55"/>
    <w:rsid w:val="00143CBF"/>
    <w:rsid w:val="00144822"/>
    <w:rsid w:val="001457DB"/>
    <w:rsid w:val="00145D6A"/>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5ADB"/>
    <w:rsid w:val="001571B8"/>
    <w:rsid w:val="0015783B"/>
    <w:rsid w:val="00157AE9"/>
    <w:rsid w:val="00160269"/>
    <w:rsid w:val="00161182"/>
    <w:rsid w:val="00161187"/>
    <w:rsid w:val="0016244E"/>
    <w:rsid w:val="001627D8"/>
    <w:rsid w:val="00163142"/>
    <w:rsid w:val="00163334"/>
    <w:rsid w:val="001633B2"/>
    <w:rsid w:val="0016465A"/>
    <w:rsid w:val="00165114"/>
    <w:rsid w:val="001656F0"/>
    <w:rsid w:val="001658E0"/>
    <w:rsid w:val="0016658F"/>
    <w:rsid w:val="00166D85"/>
    <w:rsid w:val="0016771F"/>
    <w:rsid w:val="00167A4F"/>
    <w:rsid w:val="00167DBF"/>
    <w:rsid w:val="00170FB6"/>
    <w:rsid w:val="00171F19"/>
    <w:rsid w:val="00173679"/>
    <w:rsid w:val="00173BB2"/>
    <w:rsid w:val="00176129"/>
    <w:rsid w:val="001763C4"/>
    <w:rsid w:val="0017662A"/>
    <w:rsid w:val="0018053E"/>
    <w:rsid w:val="001806B4"/>
    <w:rsid w:val="0018139A"/>
    <w:rsid w:val="001819EA"/>
    <w:rsid w:val="0018229F"/>
    <w:rsid w:val="001823F9"/>
    <w:rsid w:val="001836EA"/>
    <w:rsid w:val="00184550"/>
    <w:rsid w:val="001855E4"/>
    <w:rsid w:val="00185C1A"/>
    <w:rsid w:val="00186C88"/>
    <w:rsid w:val="0018718D"/>
    <w:rsid w:val="00191EC4"/>
    <w:rsid w:val="00193833"/>
    <w:rsid w:val="0019394F"/>
    <w:rsid w:val="00196402"/>
    <w:rsid w:val="00197243"/>
    <w:rsid w:val="0019785A"/>
    <w:rsid w:val="001A0694"/>
    <w:rsid w:val="001A0C6F"/>
    <w:rsid w:val="001A0EB5"/>
    <w:rsid w:val="001A110B"/>
    <w:rsid w:val="001A2428"/>
    <w:rsid w:val="001A2E1C"/>
    <w:rsid w:val="001A3088"/>
    <w:rsid w:val="001A46EB"/>
    <w:rsid w:val="001A637F"/>
    <w:rsid w:val="001A6B72"/>
    <w:rsid w:val="001B03A4"/>
    <w:rsid w:val="001B58C6"/>
    <w:rsid w:val="001B74E0"/>
    <w:rsid w:val="001C033A"/>
    <w:rsid w:val="001C15C9"/>
    <w:rsid w:val="001C1F77"/>
    <w:rsid w:val="001C336A"/>
    <w:rsid w:val="001C3AA5"/>
    <w:rsid w:val="001C4280"/>
    <w:rsid w:val="001C6A1D"/>
    <w:rsid w:val="001C72C7"/>
    <w:rsid w:val="001D057A"/>
    <w:rsid w:val="001D3FA3"/>
    <w:rsid w:val="001D5FD4"/>
    <w:rsid w:val="001D7E37"/>
    <w:rsid w:val="001E09B6"/>
    <w:rsid w:val="001E366F"/>
    <w:rsid w:val="001E3EDB"/>
    <w:rsid w:val="001E4419"/>
    <w:rsid w:val="001E551B"/>
    <w:rsid w:val="001E6678"/>
    <w:rsid w:val="001E6DC4"/>
    <w:rsid w:val="001E6F33"/>
    <w:rsid w:val="001F1B5F"/>
    <w:rsid w:val="001F203E"/>
    <w:rsid w:val="001F37E5"/>
    <w:rsid w:val="001F3B1C"/>
    <w:rsid w:val="001F70DC"/>
    <w:rsid w:val="0020024B"/>
    <w:rsid w:val="00200687"/>
    <w:rsid w:val="00202639"/>
    <w:rsid w:val="002037CB"/>
    <w:rsid w:val="0020467A"/>
    <w:rsid w:val="00204F5B"/>
    <w:rsid w:val="00205AE6"/>
    <w:rsid w:val="002072E2"/>
    <w:rsid w:val="002076B6"/>
    <w:rsid w:val="00207935"/>
    <w:rsid w:val="00207B95"/>
    <w:rsid w:val="00207EE6"/>
    <w:rsid w:val="0021097A"/>
    <w:rsid w:val="0021235D"/>
    <w:rsid w:val="002138C8"/>
    <w:rsid w:val="00214A88"/>
    <w:rsid w:val="00214B59"/>
    <w:rsid w:val="0021797F"/>
    <w:rsid w:val="00217C81"/>
    <w:rsid w:val="00221748"/>
    <w:rsid w:val="00222176"/>
    <w:rsid w:val="00223A7A"/>
    <w:rsid w:val="00224837"/>
    <w:rsid w:val="00225827"/>
    <w:rsid w:val="0022644B"/>
    <w:rsid w:val="00227E13"/>
    <w:rsid w:val="00230731"/>
    <w:rsid w:val="00230C72"/>
    <w:rsid w:val="002310F2"/>
    <w:rsid w:val="00232769"/>
    <w:rsid w:val="00232B9E"/>
    <w:rsid w:val="00233550"/>
    <w:rsid w:val="00233B5E"/>
    <w:rsid w:val="00234ADF"/>
    <w:rsid w:val="0023559E"/>
    <w:rsid w:val="0023601C"/>
    <w:rsid w:val="0023617F"/>
    <w:rsid w:val="00236D36"/>
    <w:rsid w:val="002379AB"/>
    <w:rsid w:val="002415C3"/>
    <w:rsid w:val="00241EDA"/>
    <w:rsid w:val="00243131"/>
    <w:rsid w:val="0024417E"/>
    <w:rsid w:val="0024492F"/>
    <w:rsid w:val="00246DB2"/>
    <w:rsid w:val="00246DDE"/>
    <w:rsid w:val="00247CBB"/>
    <w:rsid w:val="00247DD0"/>
    <w:rsid w:val="00250BA0"/>
    <w:rsid w:val="00252D61"/>
    <w:rsid w:val="002547C3"/>
    <w:rsid w:val="002562AC"/>
    <w:rsid w:val="002568BF"/>
    <w:rsid w:val="00257221"/>
    <w:rsid w:val="0025753F"/>
    <w:rsid w:val="002578FE"/>
    <w:rsid w:val="00260B94"/>
    <w:rsid w:val="00260C0E"/>
    <w:rsid w:val="002611B0"/>
    <w:rsid w:val="0026225B"/>
    <w:rsid w:val="00262263"/>
    <w:rsid w:val="00262431"/>
    <w:rsid w:val="00263595"/>
    <w:rsid w:val="002636A2"/>
    <w:rsid w:val="002641FF"/>
    <w:rsid w:val="00264AA2"/>
    <w:rsid w:val="002656C3"/>
    <w:rsid w:val="00265C10"/>
    <w:rsid w:val="00270CFE"/>
    <w:rsid w:val="002715A4"/>
    <w:rsid w:val="00271FB8"/>
    <w:rsid w:val="00272136"/>
    <w:rsid w:val="00272AD5"/>
    <w:rsid w:val="00273B3F"/>
    <w:rsid w:val="00275BB0"/>
    <w:rsid w:val="00275F4C"/>
    <w:rsid w:val="00276AC0"/>
    <w:rsid w:val="002810E4"/>
    <w:rsid w:val="00281799"/>
    <w:rsid w:val="002833A5"/>
    <w:rsid w:val="00283466"/>
    <w:rsid w:val="00285ACB"/>
    <w:rsid w:val="00285AFA"/>
    <w:rsid w:val="00285C4A"/>
    <w:rsid w:val="00285F26"/>
    <w:rsid w:val="00287D4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22A"/>
    <w:rsid w:val="002A030D"/>
    <w:rsid w:val="002A0CFC"/>
    <w:rsid w:val="002A2899"/>
    <w:rsid w:val="002A357D"/>
    <w:rsid w:val="002A39AF"/>
    <w:rsid w:val="002A3D9F"/>
    <w:rsid w:val="002A4ED2"/>
    <w:rsid w:val="002A54CF"/>
    <w:rsid w:val="002A5631"/>
    <w:rsid w:val="002A601C"/>
    <w:rsid w:val="002A671E"/>
    <w:rsid w:val="002A7E4D"/>
    <w:rsid w:val="002B036B"/>
    <w:rsid w:val="002B0777"/>
    <w:rsid w:val="002B1467"/>
    <w:rsid w:val="002B2E85"/>
    <w:rsid w:val="002B3005"/>
    <w:rsid w:val="002B46E0"/>
    <w:rsid w:val="002B6454"/>
    <w:rsid w:val="002B7234"/>
    <w:rsid w:val="002B7893"/>
    <w:rsid w:val="002C0597"/>
    <w:rsid w:val="002C06D6"/>
    <w:rsid w:val="002C15F3"/>
    <w:rsid w:val="002C1835"/>
    <w:rsid w:val="002C1A24"/>
    <w:rsid w:val="002C2477"/>
    <w:rsid w:val="002C2D14"/>
    <w:rsid w:val="002C3467"/>
    <w:rsid w:val="002C53FC"/>
    <w:rsid w:val="002C6485"/>
    <w:rsid w:val="002C745F"/>
    <w:rsid w:val="002D187C"/>
    <w:rsid w:val="002D34CB"/>
    <w:rsid w:val="002D658C"/>
    <w:rsid w:val="002D6F2B"/>
    <w:rsid w:val="002D77A0"/>
    <w:rsid w:val="002D7B36"/>
    <w:rsid w:val="002D7E30"/>
    <w:rsid w:val="002D7E4D"/>
    <w:rsid w:val="002E25B8"/>
    <w:rsid w:val="002E2B05"/>
    <w:rsid w:val="002E3848"/>
    <w:rsid w:val="002E3BD7"/>
    <w:rsid w:val="002E48AA"/>
    <w:rsid w:val="002E4BEC"/>
    <w:rsid w:val="002E4C2B"/>
    <w:rsid w:val="002E5105"/>
    <w:rsid w:val="002E76B9"/>
    <w:rsid w:val="002E7C76"/>
    <w:rsid w:val="002E7EEC"/>
    <w:rsid w:val="002F003B"/>
    <w:rsid w:val="002F0D44"/>
    <w:rsid w:val="002F0F77"/>
    <w:rsid w:val="002F17CC"/>
    <w:rsid w:val="002F2363"/>
    <w:rsid w:val="002F40F0"/>
    <w:rsid w:val="002F49AC"/>
    <w:rsid w:val="002F4BBE"/>
    <w:rsid w:val="002F5194"/>
    <w:rsid w:val="002F52AF"/>
    <w:rsid w:val="002F561F"/>
    <w:rsid w:val="002F568B"/>
    <w:rsid w:val="002F579A"/>
    <w:rsid w:val="002F589D"/>
    <w:rsid w:val="002F635D"/>
    <w:rsid w:val="002F79ED"/>
    <w:rsid w:val="002F7ABF"/>
    <w:rsid w:val="00300BA9"/>
    <w:rsid w:val="003011B5"/>
    <w:rsid w:val="00301459"/>
    <w:rsid w:val="003015ED"/>
    <w:rsid w:val="003016B9"/>
    <w:rsid w:val="00301920"/>
    <w:rsid w:val="0030202E"/>
    <w:rsid w:val="00303313"/>
    <w:rsid w:val="00303A0D"/>
    <w:rsid w:val="00304F52"/>
    <w:rsid w:val="00305FA4"/>
    <w:rsid w:val="003063FC"/>
    <w:rsid w:val="003071F6"/>
    <w:rsid w:val="00311473"/>
    <w:rsid w:val="003125C3"/>
    <w:rsid w:val="0031387F"/>
    <w:rsid w:val="00315A6B"/>
    <w:rsid w:val="003174FD"/>
    <w:rsid w:val="00317E3B"/>
    <w:rsid w:val="003210A7"/>
    <w:rsid w:val="00321D91"/>
    <w:rsid w:val="003223BC"/>
    <w:rsid w:val="003239BD"/>
    <w:rsid w:val="00323D72"/>
    <w:rsid w:val="00323EE5"/>
    <w:rsid w:val="00324938"/>
    <w:rsid w:val="00324B29"/>
    <w:rsid w:val="00324BE7"/>
    <w:rsid w:val="0032651F"/>
    <w:rsid w:val="00326AB3"/>
    <w:rsid w:val="003276F9"/>
    <w:rsid w:val="00327F88"/>
    <w:rsid w:val="003300D5"/>
    <w:rsid w:val="003308E2"/>
    <w:rsid w:val="00330DA4"/>
    <w:rsid w:val="0033132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478E"/>
    <w:rsid w:val="00355DE6"/>
    <w:rsid w:val="00357B33"/>
    <w:rsid w:val="00361515"/>
    <w:rsid w:val="00361D4D"/>
    <w:rsid w:val="00361D7C"/>
    <w:rsid w:val="00362E7A"/>
    <w:rsid w:val="00367BDB"/>
    <w:rsid w:val="00367F85"/>
    <w:rsid w:val="00370279"/>
    <w:rsid w:val="00370358"/>
    <w:rsid w:val="00370B9C"/>
    <w:rsid w:val="00375A0B"/>
    <w:rsid w:val="00376E5C"/>
    <w:rsid w:val="0037770B"/>
    <w:rsid w:val="003803DD"/>
    <w:rsid w:val="003810B3"/>
    <w:rsid w:val="0038126F"/>
    <w:rsid w:val="00381A16"/>
    <w:rsid w:val="00383704"/>
    <w:rsid w:val="00383826"/>
    <w:rsid w:val="00384127"/>
    <w:rsid w:val="00384221"/>
    <w:rsid w:val="00384380"/>
    <w:rsid w:val="00384399"/>
    <w:rsid w:val="003848D3"/>
    <w:rsid w:val="00384986"/>
    <w:rsid w:val="0038522B"/>
    <w:rsid w:val="00385F93"/>
    <w:rsid w:val="003860AB"/>
    <w:rsid w:val="003863D5"/>
    <w:rsid w:val="00386864"/>
    <w:rsid w:val="00391340"/>
    <w:rsid w:val="003919F4"/>
    <w:rsid w:val="00391D52"/>
    <w:rsid w:val="00393063"/>
    <w:rsid w:val="00393988"/>
    <w:rsid w:val="00394F1F"/>
    <w:rsid w:val="00394F25"/>
    <w:rsid w:val="003950ED"/>
    <w:rsid w:val="00395DD4"/>
    <w:rsid w:val="0039611C"/>
    <w:rsid w:val="003A023F"/>
    <w:rsid w:val="003A0759"/>
    <w:rsid w:val="003A2F33"/>
    <w:rsid w:val="003A340B"/>
    <w:rsid w:val="003A3531"/>
    <w:rsid w:val="003A5747"/>
    <w:rsid w:val="003A5BFE"/>
    <w:rsid w:val="003A5CAD"/>
    <w:rsid w:val="003A6768"/>
    <w:rsid w:val="003B0ADB"/>
    <w:rsid w:val="003B1378"/>
    <w:rsid w:val="003B17C2"/>
    <w:rsid w:val="003B2A4A"/>
    <w:rsid w:val="003B5BDA"/>
    <w:rsid w:val="003B5DD3"/>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2EBD"/>
    <w:rsid w:val="003D3D81"/>
    <w:rsid w:val="003D3F27"/>
    <w:rsid w:val="003D45E7"/>
    <w:rsid w:val="003D4960"/>
    <w:rsid w:val="003D4E4B"/>
    <w:rsid w:val="003D52D2"/>
    <w:rsid w:val="003D52E2"/>
    <w:rsid w:val="003D604B"/>
    <w:rsid w:val="003D6496"/>
    <w:rsid w:val="003D70BA"/>
    <w:rsid w:val="003E00AC"/>
    <w:rsid w:val="003E06DD"/>
    <w:rsid w:val="003E104C"/>
    <w:rsid w:val="003E16BA"/>
    <w:rsid w:val="003E16D4"/>
    <w:rsid w:val="003E1C1A"/>
    <w:rsid w:val="003E294A"/>
    <w:rsid w:val="003E2FC2"/>
    <w:rsid w:val="003E337C"/>
    <w:rsid w:val="003E3C9F"/>
    <w:rsid w:val="003E5CB3"/>
    <w:rsid w:val="003E754B"/>
    <w:rsid w:val="003F0F57"/>
    <w:rsid w:val="003F2A78"/>
    <w:rsid w:val="003F3D8F"/>
    <w:rsid w:val="003F621D"/>
    <w:rsid w:val="003F6FB8"/>
    <w:rsid w:val="00400E6F"/>
    <w:rsid w:val="004012A3"/>
    <w:rsid w:val="00401C6F"/>
    <w:rsid w:val="004030C9"/>
    <w:rsid w:val="004030ED"/>
    <w:rsid w:val="00404663"/>
    <w:rsid w:val="00404B66"/>
    <w:rsid w:val="00404ED5"/>
    <w:rsid w:val="00405F16"/>
    <w:rsid w:val="00406960"/>
    <w:rsid w:val="00407353"/>
    <w:rsid w:val="00407654"/>
    <w:rsid w:val="0041129F"/>
    <w:rsid w:val="00412949"/>
    <w:rsid w:val="0041496B"/>
    <w:rsid w:val="00415B34"/>
    <w:rsid w:val="004166D7"/>
    <w:rsid w:val="00417145"/>
    <w:rsid w:val="004203EF"/>
    <w:rsid w:val="004228E6"/>
    <w:rsid w:val="00422EFE"/>
    <w:rsid w:val="004237A5"/>
    <w:rsid w:val="00424008"/>
    <w:rsid w:val="00424B19"/>
    <w:rsid w:val="00425CA9"/>
    <w:rsid w:val="00427421"/>
    <w:rsid w:val="00427A66"/>
    <w:rsid w:val="004307E3"/>
    <w:rsid w:val="00431BAF"/>
    <w:rsid w:val="004327A2"/>
    <w:rsid w:val="0043358A"/>
    <w:rsid w:val="0043358C"/>
    <w:rsid w:val="00433AC5"/>
    <w:rsid w:val="00434048"/>
    <w:rsid w:val="004346B7"/>
    <w:rsid w:val="00434EC9"/>
    <w:rsid w:val="0043555E"/>
    <w:rsid w:val="00435FFB"/>
    <w:rsid w:val="004374C5"/>
    <w:rsid w:val="00437D25"/>
    <w:rsid w:val="0044066F"/>
    <w:rsid w:val="004413E6"/>
    <w:rsid w:val="004422DE"/>
    <w:rsid w:val="00442519"/>
    <w:rsid w:val="0044430F"/>
    <w:rsid w:val="0044600F"/>
    <w:rsid w:val="00451379"/>
    <w:rsid w:val="0045227D"/>
    <w:rsid w:val="0045286F"/>
    <w:rsid w:val="00452A7B"/>
    <w:rsid w:val="00452D02"/>
    <w:rsid w:val="00454D39"/>
    <w:rsid w:val="00455202"/>
    <w:rsid w:val="00455980"/>
    <w:rsid w:val="0045676B"/>
    <w:rsid w:val="00456891"/>
    <w:rsid w:val="00456B96"/>
    <w:rsid w:val="004608AE"/>
    <w:rsid w:val="00461399"/>
    <w:rsid w:val="004618DF"/>
    <w:rsid w:val="00462789"/>
    <w:rsid w:val="00462EB8"/>
    <w:rsid w:val="00463294"/>
    <w:rsid w:val="0046341B"/>
    <w:rsid w:val="0046478A"/>
    <w:rsid w:val="00464A00"/>
    <w:rsid w:val="00465408"/>
    <w:rsid w:val="00467FEB"/>
    <w:rsid w:val="00471B9D"/>
    <w:rsid w:val="004729E5"/>
    <w:rsid w:val="00472B41"/>
    <w:rsid w:val="00472D9E"/>
    <w:rsid w:val="0047370F"/>
    <w:rsid w:val="00474A77"/>
    <w:rsid w:val="00474C88"/>
    <w:rsid w:val="004768FF"/>
    <w:rsid w:val="004771E9"/>
    <w:rsid w:val="0047728C"/>
    <w:rsid w:val="00480E6C"/>
    <w:rsid w:val="00481512"/>
    <w:rsid w:val="00481CA2"/>
    <w:rsid w:val="00482498"/>
    <w:rsid w:val="00482529"/>
    <w:rsid w:val="00483787"/>
    <w:rsid w:val="00483D18"/>
    <w:rsid w:val="00483D96"/>
    <w:rsid w:val="00484A6C"/>
    <w:rsid w:val="00484D26"/>
    <w:rsid w:val="00485332"/>
    <w:rsid w:val="00486E21"/>
    <w:rsid w:val="004878FB"/>
    <w:rsid w:val="00487E86"/>
    <w:rsid w:val="0049019A"/>
    <w:rsid w:val="004911BF"/>
    <w:rsid w:val="00492160"/>
    <w:rsid w:val="00493662"/>
    <w:rsid w:val="00494EE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0D1"/>
    <w:rsid w:val="004C121A"/>
    <w:rsid w:val="004C123A"/>
    <w:rsid w:val="004C2273"/>
    <w:rsid w:val="004C426A"/>
    <w:rsid w:val="004C4646"/>
    <w:rsid w:val="004C4A29"/>
    <w:rsid w:val="004C4C5A"/>
    <w:rsid w:val="004C553B"/>
    <w:rsid w:val="004C6193"/>
    <w:rsid w:val="004D067B"/>
    <w:rsid w:val="004D1514"/>
    <w:rsid w:val="004D33AA"/>
    <w:rsid w:val="004D7648"/>
    <w:rsid w:val="004E070F"/>
    <w:rsid w:val="004E1592"/>
    <w:rsid w:val="004E1A33"/>
    <w:rsid w:val="004E218F"/>
    <w:rsid w:val="004E31BB"/>
    <w:rsid w:val="004E5010"/>
    <w:rsid w:val="004E54C0"/>
    <w:rsid w:val="004E62BB"/>
    <w:rsid w:val="004E686F"/>
    <w:rsid w:val="004E6D3A"/>
    <w:rsid w:val="004E7203"/>
    <w:rsid w:val="004E7F13"/>
    <w:rsid w:val="004F1E5A"/>
    <w:rsid w:val="004F2C7B"/>
    <w:rsid w:val="004F429B"/>
    <w:rsid w:val="004F46E1"/>
    <w:rsid w:val="004F5895"/>
    <w:rsid w:val="004F5CD4"/>
    <w:rsid w:val="004F69A7"/>
    <w:rsid w:val="004F6E64"/>
    <w:rsid w:val="004F72E6"/>
    <w:rsid w:val="004F7D85"/>
    <w:rsid w:val="00501DFC"/>
    <w:rsid w:val="00501E30"/>
    <w:rsid w:val="00502165"/>
    <w:rsid w:val="00502FF7"/>
    <w:rsid w:val="00503D32"/>
    <w:rsid w:val="005044DF"/>
    <w:rsid w:val="00504B86"/>
    <w:rsid w:val="00505539"/>
    <w:rsid w:val="005067DA"/>
    <w:rsid w:val="00507EBC"/>
    <w:rsid w:val="00510520"/>
    <w:rsid w:val="00510F13"/>
    <w:rsid w:val="005111AF"/>
    <w:rsid w:val="0051177E"/>
    <w:rsid w:val="00512504"/>
    <w:rsid w:val="005125F9"/>
    <w:rsid w:val="00513247"/>
    <w:rsid w:val="00515252"/>
    <w:rsid w:val="00516E44"/>
    <w:rsid w:val="00517167"/>
    <w:rsid w:val="00517417"/>
    <w:rsid w:val="005211FD"/>
    <w:rsid w:val="005213DC"/>
    <w:rsid w:val="00521429"/>
    <w:rsid w:val="00521653"/>
    <w:rsid w:val="00522C41"/>
    <w:rsid w:val="00522DC2"/>
    <w:rsid w:val="00523919"/>
    <w:rsid w:val="00524A0E"/>
    <w:rsid w:val="00525167"/>
    <w:rsid w:val="00526D11"/>
    <w:rsid w:val="00527098"/>
    <w:rsid w:val="005313B8"/>
    <w:rsid w:val="00533D2E"/>
    <w:rsid w:val="005345AF"/>
    <w:rsid w:val="005422C5"/>
    <w:rsid w:val="00543A5C"/>
    <w:rsid w:val="00545041"/>
    <w:rsid w:val="00545906"/>
    <w:rsid w:val="00546960"/>
    <w:rsid w:val="005469CF"/>
    <w:rsid w:val="0054763C"/>
    <w:rsid w:val="00550414"/>
    <w:rsid w:val="005511A6"/>
    <w:rsid w:val="005530B0"/>
    <w:rsid w:val="0055407D"/>
    <w:rsid w:val="00554752"/>
    <w:rsid w:val="00556182"/>
    <w:rsid w:val="005576A2"/>
    <w:rsid w:val="00561D39"/>
    <w:rsid w:val="00562885"/>
    <w:rsid w:val="00563153"/>
    <w:rsid w:val="00563DFB"/>
    <w:rsid w:val="005648A9"/>
    <w:rsid w:val="00565FE0"/>
    <w:rsid w:val="00567891"/>
    <w:rsid w:val="00567E69"/>
    <w:rsid w:val="005707E5"/>
    <w:rsid w:val="00571FEF"/>
    <w:rsid w:val="0057263C"/>
    <w:rsid w:val="00574A08"/>
    <w:rsid w:val="00583A3A"/>
    <w:rsid w:val="00583AC3"/>
    <w:rsid w:val="00584058"/>
    <w:rsid w:val="005842A4"/>
    <w:rsid w:val="0058524F"/>
    <w:rsid w:val="005853FE"/>
    <w:rsid w:val="00586B2A"/>
    <w:rsid w:val="00587C56"/>
    <w:rsid w:val="00591108"/>
    <w:rsid w:val="00591BDE"/>
    <w:rsid w:val="00592BEE"/>
    <w:rsid w:val="00592F38"/>
    <w:rsid w:val="0059315F"/>
    <w:rsid w:val="00593E8E"/>
    <w:rsid w:val="005940EE"/>
    <w:rsid w:val="00594963"/>
    <w:rsid w:val="00594DA4"/>
    <w:rsid w:val="0059551B"/>
    <w:rsid w:val="0059589B"/>
    <w:rsid w:val="00596652"/>
    <w:rsid w:val="005A08A9"/>
    <w:rsid w:val="005A18EB"/>
    <w:rsid w:val="005A238E"/>
    <w:rsid w:val="005A3BF3"/>
    <w:rsid w:val="005A400F"/>
    <w:rsid w:val="005A4630"/>
    <w:rsid w:val="005A4A15"/>
    <w:rsid w:val="005A501C"/>
    <w:rsid w:val="005A61E2"/>
    <w:rsid w:val="005A7321"/>
    <w:rsid w:val="005A74B9"/>
    <w:rsid w:val="005B0691"/>
    <w:rsid w:val="005B15A7"/>
    <w:rsid w:val="005B1D43"/>
    <w:rsid w:val="005B2CCE"/>
    <w:rsid w:val="005B31DB"/>
    <w:rsid w:val="005B3660"/>
    <w:rsid w:val="005B4E46"/>
    <w:rsid w:val="005B4E7F"/>
    <w:rsid w:val="005B5A3A"/>
    <w:rsid w:val="005B5C47"/>
    <w:rsid w:val="005B5D70"/>
    <w:rsid w:val="005B606A"/>
    <w:rsid w:val="005B6245"/>
    <w:rsid w:val="005B6FE1"/>
    <w:rsid w:val="005B72E2"/>
    <w:rsid w:val="005B734B"/>
    <w:rsid w:val="005C1992"/>
    <w:rsid w:val="005C1C73"/>
    <w:rsid w:val="005C1E09"/>
    <w:rsid w:val="005C1FCB"/>
    <w:rsid w:val="005C2416"/>
    <w:rsid w:val="005C3DB8"/>
    <w:rsid w:val="005C4371"/>
    <w:rsid w:val="005C5677"/>
    <w:rsid w:val="005C77FE"/>
    <w:rsid w:val="005D055A"/>
    <w:rsid w:val="005D17CA"/>
    <w:rsid w:val="005D199D"/>
    <w:rsid w:val="005D208C"/>
    <w:rsid w:val="005D2522"/>
    <w:rsid w:val="005D262D"/>
    <w:rsid w:val="005D374C"/>
    <w:rsid w:val="005D4750"/>
    <w:rsid w:val="005D6EBE"/>
    <w:rsid w:val="005D7565"/>
    <w:rsid w:val="005D777B"/>
    <w:rsid w:val="005E0518"/>
    <w:rsid w:val="005E09E0"/>
    <w:rsid w:val="005E0E71"/>
    <w:rsid w:val="005E22A1"/>
    <w:rsid w:val="005E307D"/>
    <w:rsid w:val="005E30D7"/>
    <w:rsid w:val="005E69CB"/>
    <w:rsid w:val="005F050C"/>
    <w:rsid w:val="005F1DBF"/>
    <w:rsid w:val="005F4559"/>
    <w:rsid w:val="005F4576"/>
    <w:rsid w:val="005F47E1"/>
    <w:rsid w:val="005F4B9A"/>
    <w:rsid w:val="005F4CA8"/>
    <w:rsid w:val="005F5564"/>
    <w:rsid w:val="005F5DB8"/>
    <w:rsid w:val="005F6CB4"/>
    <w:rsid w:val="005F7D75"/>
    <w:rsid w:val="0060191D"/>
    <w:rsid w:val="00604663"/>
    <w:rsid w:val="0060636A"/>
    <w:rsid w:val="00606BBE"/>
    <w:rsid w:val="00607D92"/>
    <w:rsid w:val="0061018A"/>
    <w:rsid w:val="0061181A"/>
    <w:rsid w:val="006168A4"/>
    <w:rsid w:val="00616CFD"/>
    <w:rsid w:val="00617DC1"/>
    <w:rsid w:val="00620608"/>
    <w:rsid w:val="00620CDA"/>
    <w:rsid w:val="00620E6F"/>
    <w:rsid w:val="006230D4"/>
    <w:rsid w:val="006239B6"/>
    <w:rsid w:val="00623B90"/>
    <w:rsid w:val="00624A91"/>
    <w:rsid w:val="0062514A"/>
    <w:rsid w:val="00632618"/>
    <w:rsid w:val="00632A54"/>
    <w:rsid w:val="006342B1"/>
    <w:rsid w:val="006349D5"/>
    <w:rsid w:val="00634B00"/>
    <w:rsid w:val="00635F01"/>
    <w:rsid w:val="0063643E"/>
    <w:rsid w:val="006407CE"/>
    <w:rsid w:val="00640FD5"/>
    <w:rsid w:val="00641C2B"/>
    <w:rsid w:val="00641CA0"/>
    <w:rsid w:val="00642A4A"/>
    <w:rsid w:val="00643298"/>
    <w:rsid w:val="006437BF"/>
    <w:rsid w:val="006438A9"/>
    <w:rsid w:val="0064561D"/>
    <w:rsid w:val="00646734"/>
    <w:rsid w:val="00646A3C"/>
    <w:rsid w:val="00650184"/>
    <w:rsid w:val="00652B21"/>
    <w:rsid w:val="00652F77"/>
    <w:rsid w:val="00653600"/>
    <w:rsid w:val="00654387"/>
    <w:rsid w:val="00654DC1"/>
    <w:rsid w:val="00655D63"/>
    <w:rsid w:val="0065749A"/>
    <w:rsid w:val="0065754B"/>
    <w:rsid w:val="00657B53"/>
    <w:rsid w:val="00657B7A"/>
    <w:rsid w:val="00661B52"/>
    <w:rsid w:val="006622C6"/>
    <w:rsid w:val="006626EF"/>
    <w:rsid w:val="006629C2"/>
    <w:rsid w:val="00662B71"/>
    <w:rsid w:val="00663873"/>
    <w:rsid w:val="0066414B"/>
    <w:rsid w:val="0066513E"/>
    <w:rsid w:val="00670853"/>
    <w:rsid w:val="00670BB2"/>
    <w:rsid w:val="00671F06"/>
    <w:rsid w:val="00672E46"/>
    <w:rsid w:val="0067320F"/>
    <w:rsid w:val="00673D59"/>
    <w:rsid w:val="00674C9D"/>
    <w:rsid w:val="0067516E"/>
    <w:rsid w:val="00676CB2"/>
    <w:rsid w:val="00677794"/>
    <w:rsid w:val="00681B19"/>
    <w:rsid w:val="00682BD6"/>
    <w:rsid w:val="00683C8E"/>
    <w:rsid w:val="006854C1"/>
    <w:rsid w:val="00686D0B"/>
    <w:rsid w:val="00687BDA"/>
    <w:rsid w:val="006908C9"/>
    <w:rsid w:val="00690B32"/>
    <w:rsid w:val="00690B94"/>
    <w:rsid w:val="00692820"/>
    <w:rsid w:val="00693941"/>
    <w:rsid w:val="006941BE"/>
    <w:rsid w:val="006946EF"/>
    <w:rsid w:val="006947BF"/>
    <w:rsid w:val="00694BF6"/>
    <w:rsid w:val="00695128"/>
    <w:rsid w:val="006953DC"/>
    <w:rsid w:val="00695483"/>
    <w:rsid w:val="00695690"/>
    <w:rsid w:val="0069639D"/>
    <w:rsid w:val="00697090"/>
    <w:rsid w:val="006970C4"/>
    <w:rsid w:val="006A1351"/>
    <w:rsid w:val="006A2EDF"/>
    <w:rsid w:val="006A5C9A"/>
    <w:rsid w:val="006A6B18"/>
    <w:rsid w:val="006A7C0F"/>
    <w:rsid w:val="006A7C74"/>
    <w:rsid w:val="006B02A2"/>
    <w:rsid w:val="006B2A0E"/>
    <w:rsid w:val="006B2F48"/>
    <w:rsid w:val="006B31CC"/>
    <w:rsid w:val="006B3BAA"/>
    <w:rsid w:val="006B50FA"/>
    <w:rsid w:val="006B5D6D"/>
    <w:rsid w:val="006B6FD4"/>
    <w:rsid w:val="006C0817"/>
    <w:rsid w:val="006C1112"/>
    <w:rsid w:val="006C142F"/>
    <w:rsid w:val="006C1D44"/>
    <w:rsid w:val="006C1D62"/>
    <w:rsid w:val="006C4530"/>
    <w:rsid w:val="006C4AEB"/>
    <w:rsid w:val="006C4C84"/>
    <w:rsid w:val="006C6452"/>
    <w:rsid w:val="006C6FA6"/>
    <w:rsid w:val="006C77DF"/>
    <w:rsid w:val="006D0331"/>
    <w:rsid w:val="006D0B80"/>
    <w:rsid w:val="006D17E9"/>
    <w:rsid w:val="006D2F71"/>
    <w:rsid w:val="006D3B49"/>
    <w:rsid w:val="006D4E67"/>
    <w:rsid w:val="006D5DA7"/>
    <w:rsid w:val="006D78BE"/>
    <w:rsid w:val="006D7927"/>
    <w:rsid w:val="006E0407"/>
    <w:rsid w:val="006E0512"/>
    <w:rsid w:val="006E09D3"/>
    <w:rsid w:val="006E0DFA"/>
    <w:rsid w:val="006E0FCF"/>
    <w:rsid w:val="006E13DE"/>
    <w:rsid w:val="006E15FE"/>
    <w:rsid w:val="006E1842"/>
    <w:rsid w:val="006E291A"/>
    <w:rsid w:val="006E5467"/>
    <w:rsid w:val="006E70C5"/>
    <w:rsid w:val="006E74A5"/>
    <w:rsid w:val="006F1C68"/>
    <w:rsid w:val="006F1E58"/>
    <w:rsid w:val="006F3652"/>
    <w:rsid w:val="006F4D1B"/>
    <w:rsid w:val="006F5844"/>
    <w:rsid w:val="006F58CA"/>
    <w:rsid w:val="006F6519"/>
    <w:rsid w:val="006F6630"/>
    <w:rsid w:val="00700548"/>
    <w:rsid w:val="0070061C"/>
    <w:rsid w:val="00700F94"/>
    <w:rsid w:val="00701A37"/>
    <w:rsid w:val="00703537"/>
    <w:rsid w:val="0070644A"/>
    <w:rsid w:val="00706D67"/>
    <w:rsid w:val="007108F6"/>
    <w:rsid w:val="007109B0"/>
    <w:rsid w:val="00711615"/>
    <w:rsid w:val="007129C9"/>
    <w:rsid w:val="00713C67"/>
    <w:rsid w:val="00714506"/>
    <w:rsid w:val="00714796"/>
    <w:rsid w:val="007154A0"/>
    <w:rsid w:val="00716C6E"/>
    <w:rsid w:val="00717894"/>
    <w:rsid w:val="00717D77"/>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B8E"/>
    <w:rsid w:val="00733C28"/>
    <w:rsid w:val="00734125"/>
    <w:rsid w:val="007357B0"/>
    <w:rsid w:val="007363AC"/>
    <w:rsid w:val="00736464"/>
    <w:rsid w:val="0073729B"/>
    <w:rsid w:val="00737318"/>
    <w:rsid w:val="00737557"/>
    <w:rsid w:val="00740A1D"/>
    <w:rsid w:val="00741745"/>
    <w:rsid w:val="00742564"/>
    <w:rsid w:val="0074624E"/>
    <w:rsid w:val="00746CBF"/>
    <w:rsid w:val="007502BC"/>
    <w:rsid w:val="00751204"/>
    <w:rsid w:val="007514E3"/>
    <w:rsid w:val="007527A3"/>
    <w:rsid w:val="00752804"/>
    <w:rsid w:val="00753A67"/>
    <w:rsid w:val="00753B4C"/>
    <w:rsid w:val="00754025"/>
    <w:rsid w:val="0075496B"/>
    <w:rsid w:val="00754A60"/>
    <w:rsid w:val="007552C0"/>
    <w:rsid w:val="00755CF9"/>
    <w:rsid w:val="00755D45"/>
    <w:rsid w:val="00756D25"/>
    <w:rsid w:val="00756E6C"/>
    <w:rsid w:val="00760430"/>
    <w:rsid w:val="007623BC"/>
    <w:rsid w:val="00762A12"/>
    <w:rsid w:val="007631C3"/>
    <w:rsid w:val="0076346D"/>
    <w:rsid w:val="00764C0B"/>
    <w:rsid w:val="0076509A"/>
    <w:rsid w:val="007660D7"/>
    <w:rsid w:val="00766625"/>
    <w:rsid w:val="007669E3"/>
    <w:rsid w:val="00766F0A"/>
    <w:rsid w:val="007672EC"/>
    <w:rsid w:val="0076770E"/>
    <w:rsid w:val="00767B22"/>
    <w:rsid w:val="0077215D"/>
    <w:rsid w:val="007722FE"/>
    <w:rsid w:val="00772D03"/>
    <w:rsid w:val="00773A15"/>
    <w:rsid w:val="00775DE0"/>
    <w:rsid w:val="007779F4"/>
    <w:rsid w:val="00777B03"/>
    <w:rsid w:val="007814DB"/>
    <w:rsid w:val="00782496"/>
    <w:rsid w:val="0078293F"/>
    <w:rsid w:val="00782DFC"/>
    <w:rsid w:val="007837EF"/>
    <w:rsid w:val="00784CBF"/>
    <w:rsid w:val="00784DFC"/>
    <w:rsid w:val="0078505B"/>
    <w:rsid w:val="00785251"/>
    <w:rsid w:val="00786289"/>
    <w:rsid w:val="00790993"/>
    <w:rsid w:val="00790B4E"/>
    <w:rsid w:val="00791AD2"/>
    <w:rsid w:val="00793115"/>
    <w:rsid w:val="00796232"/>
    <w:rsid w:val="00796373"/>
    <w:rsid w:val="00797B3A"/>
    <w:rsid w:val="00797D79"/>
    <w:rsid w:val="007A01C9"/>
    <w:rsid w:val="007A0F3F"/>
    <w:rsid w:val="007A1054"/>
    <w:rsid w:val="007A1410"/>
    <w:rsid w:val="007A3373"/>
    <w:rsid w:val="007A42D7"/>
    <w:rsid w:val="007A49E0"/>
    <w:rsid w:val="007A5F87"/>
    <w:rsid w:val="007A70C2"/>
    <w:rsid w:val="007A76CD"/>
    <w:rsid w:val="007A7E0E"/>
    <w:rsid w:val="007A7F6D"/>
    <w:rsid w:val="007B011D"/>
    <w:rsid w:val="007B18F8"/>
    <w:rsid w:val="007B1A11"/>
    <w:rsid w:val="007B1F5C"/>
    <w:rsid w:val="007B207C"/>
    <w:rsid w:val="007B3D5B"/>
    <w:rsid w:val="007B4119"/>
    <w:rsid w:val="007B48DD"/>
    <w:rsid w:val="007B7C43"/>
    <w:rsid w:val="007C0A60"/>
    <w:rsid w:val="007C170C"/>
    <w:rsid w:val="007C2AA3"/>
    <w:rsid w:val="007C2C11"/>
    <w:rsid w:val="007C3093"/>
    <w:rsid w:val="007C387C"/>
    <w:rsid w:val="007C56A5"/>
    <w:rsid w:val="007C62D5"/>
    <w:rsid w:val="007C660E"/>
    <w:rsid w:val="007C6823"/>
    <w:rsid w:val="007C7ABA"/>
    <w:rsid w:val="007D02DD"/>
    <w:rsid w:val="007D04E5"/>
    <w:rsid w:val="007D10D8"/>
    <w:rsid w:val="007D12BF"/>
    <w:rsid w:val="007D23C5"/>
    <w:rsid w:val="007D2A35"/>
    <w:rsid w:val="007D3854"/>
    <w:rsid w:val="007D4C12"/>
    <w:rsid w:val="007D5140"/>
    <w:rsid w:val="007D57DE"/>
    <w:rsid w:val="007D5C17"/>
    <w:rsid w:val="007D692F"/>
    <w:rsid w:val="007D6B10"/>
    <w:rsid w:val="007D7135"/>
    <w:rsid w:val="007E0A70"/>
    <w:rsid w:val="007E0B9B"/>
    <w:rsid w:val="007E0BDE"/>
    <w:rsid w:val="007E2020"/>
    <w:rsid w:val="007E2EEB"/>
    <w:rsid w:val="007E3F38"/>
    <w:rsid w:val="007E41D4"/>
    <w:rsid w:val="007E4FC0"/>
    <w:rsid w:val="007E5C66"/>
    <w:rsid w:val="007E60B9"/>
    <w:rsid w:val="007E66BE"/>
    <w:rsid w:val="007E68FA"/>
    <w:rsid w:val="007E7432"/>
    <w:rsid w:val="007F001C"/>
    <w:rsid w:val="007F0BA4"/>
    <w:rsid w:val="007F1290"/>
    <w:rsid w:val="007F1834"/>
    <w:rsid w:val="007F19B6"/>
    <w:rsid w:val="007F4BA1"/>
    <w:rsid w:val="007F6C46"/>
    <w:rsid w:val="008009E5"/>
    <w:rsid w:val="00800C0C"/>
    <w:rsid w:val="0080187B"/>
    <w:rsid w:val="00801DA6"/>
    <w:rsid w:val="00802F3F"/>
    <w:rsid w:val="008049E0"/>
    <w:rsid w:val="00804DA9"/>
    <w:rsid w:val="00806282"/>
    <w:rsid w:val="00806901"/>
    <w:rsid w:val="00807F0B"/>
    <w:rsid w:val="00810276"/>
    <w:rsid w:val="00812E84"/>
    <w:rsid w:val="0081334A"/>
    <w:rsid w:val="00813E7A"/>
    <w:rsid w:val="00816B91"/>
    <w:rsid w:val="00820C0B"/>
    <w:rsid w:val="008215F9"/>
    <w:rsid w:val="008235E8"/>
    <w:rsid w:val="0082406D"/>
    <w:rsid w:val="008248D2"/>
    <w:rsid w:val="008250A5"/>
    <w:rsid w:val="00825B96"/>
    <w:rsid w:val="00825EA6"/>
    <w:rsid w:val="008269CB"/>
    <w:rsid w:val="00826B86"/>
    <w:rsid w:val="00827790"/>
    <w:rsid w:val="00827B93"/>
    <w:rsid w:val="00827BFB"/>
    <w:rsid w:val="00830508"/>
    <w:rsid w:val="00831023"/>
    <w:rsid w:val="00831731"/>
    <w:rsid w:val="00832ED1"/>
    <w:rsid w:val="008337B9"/>
    <w:rsid w:val="00833BF7"/>
    <w:rsid w:val="00833CDF"/>
    <w:rsid w:val="00833D42"/>
    <w:rsid w:val="008349B0"/>
    <w:rsid w:val="00834A29"/>
    <w:rsid w:val="008365E0"/>
    <w:rsid w:val="00837DC7"/>
    <w:rsid w:val="00837FC3"/>
    <w:rsid w:val="0084021A"/>
    <w:rsid w:val="00840F57"/>
    <w:rsid w:val="00841575"/>
    <w:rsid w:val="00841A96"/>
    <w:rsid w:val="00842F6F"/>
    <w:rsid w:val="00845743"/>
    <w:rsid w:val="0084598E"/>
    <w:rsid w:val="008462A1"/>
    <w:rsid w:val="0084705E"/>
    <w:rsid w:val="008500E7"/>
    <w:rsid w:val="00850685"/>
    <w:rsid w:val="00850F30"/>
    <w:rsid w:val="00851581"/>
    <w:rsid w:val="00852360"/>
    <w:rsid w:val="00852821"/>
    <w:rsid w:val="0085325A"/>
    <w:rsid w:val="00854E79"/>
    <w:rsid w:val="008553FD"/>
    <w:rsid w:val="0085561D"/>
    <w:rsid w:val="008557DD"/>
    <w:rsid w:val="00857BF0"/>
    <w:rsid w:val="008602F2"/>
    <w:rsid w:val="00860C46"/>
    <w:rsid w:val="00860D15"/>
    <w:rsid w:val="00861A1C"/>
    <w:rsid w:val="00861C9B"/>
    <w:rsid w:val="00862C00"/>
    <w:rsid w:val="008639AE"/>
    <w:rsid w:val="00866613"/>
    <w:rsid w:val="008667A0"/>
    <w:rsid w:val="00870CF1"/>
    <w:rsid w:val="00872206"/>
    <w:rsid w:val="00873175"/>
    <w:rsid w:val="00877183"/>
    <w:rsid w:val="0087788E"/>
    <w:rsid w:val="0088075B"/>
    <w:rsid w:val="00880DA6"/>
    <w:rsid w:val="00881481"/>
    <w:rsid w:val="00881D22"/>
    <w:rsid w:val="00882F89"/>
    <w:rsid w:val="00884512"/>
    <w:rsid w:val="008859C6"/>
    <w:rsid w:val="00892DAA"/>
    <w:rsid w:val="00893DFC"/>
    <w:rsid w:val="0089515C"/>
    <w:rsid w:val="00895B8C"/>
    <w:rsid w:val="0089606B"/>
    <w:rsid w:val="008A01D0"/>
    <w:rsid w:val="008A1255"/>
    <w:rsid w:val="008A2772"/>
    <w:rsid w:val="008A27A3"/>
    <w:rsid w:val="008A2ED8"/>
    <w:rsid w:val="008A390D"/>
    <w:rsid w:val="008A5B01"/>
    <w:rsid w:val="008A66C9"/>
    <w:rsid w:val="008A740F"/>
    <w:rsid w:val="008A75E7"/>
    <w:rsid w:val="008A7BCB"/>
    <w:rsid w:val="008A7DC7"/>
    <w:rsid w:val="008B06F0"/>
    <w:rsid w:val="008B1ABB"/>
    <w:rsid w:val="008B4A84"/>
    <w:rsid w:val="008B4D97"/>
    <w:rsid w:val="008B5D56"/>
    <w:rsid w:val="008B682E"/>
    <w:rsid w:val="008B6B56"/>
    <w:rsid w:val="008B6D75"/>
    <w:rsid w:val="008B7965"/>
    <w:rsid w:val="008B7968"/>
    <w:rsid w:val="008C0338"/>
    <w:rsid w:val="008C0C96"/>
    <w:rsid w:val="008C24A9"/>
    <w:rsid w:val="008C37F0"/>
    <w:rsid w:val="008C3AAB"/>
    <w:rsid w:val="008C3FAB"/>
    <w:rsid w:val="008C4AD9"/>
    <w:rsid w:val="008C6366"/>
    <w:rsid w:val="008C6935"/>
    <w:rsid w:val="008C7B23"/>
    <w:rsid w:val="008D1D2F"/>
    <w:rsid w:val="008D2E83"/>
    <w:rsid w:val="008D3221"/>
    <w:rsid w:val="008D43D6"/>
    <w:rsid w:val="008D5463"/>
    <w:rsid w:val="008D5813"/>
    <w:rsid w:val="008D5D75"/>
    <w:rsid w:val="008E043F"/>
    <w:rsid w:val="008E10EF"/>
    <w:rsid w:val="008E1B0B"/>
    <w:rsid w:val="008E1FC9"/>
    <w:rsid w:val="008E2167"/>
    <w:rsid w:val="008E2A82"/>
    <w:rsid w:val="008E2C3F"/>
    <w:rsid w:val="008E7FC2"/>
    <w:rsid w:val="008F11FD"/>
    <w:rsid w:val="008F1A09"/>
    <w:rsid w:val="008F246A"/>
    <w:rsid w:val="008F27A1"/>
    <w:rsid w:val="008F2883"/>
    <w:rsid w:val="008F38A5"/>
    <w:rsid w:val="008F3D25"/>
    <w:rsid w:val="008F4787"/>
    <w:rsid w:val="008F4892"/>
    <w:rsid w:val="008F4A1D"/>
    <w:rsid w:val="008F4C29"/>
    <w:rsid w:val="008F7EFB"/>
    <w:rsid w:val="00900B10"/>
    <w:rsid w:val="009016EF"/>
    <w:rsid w:val="00901F63"/>
    <w:rsid w:val="0090321C"/>
    <w:rsid w:val="009041A6"/>
    <w:rsid w:val="00904BCD"/>
    <w:rsid w:val="00905013"/>
    <w:rsid w:val="009061B7"/>
    <w:rsid w:val="009077D5"/>
    <w:rsid w:val="00907A96"/>
    <w:rsid w:val="00907B84"/>
    <w:rsid w:val="009110E2"/>
    <w:rsid w:val="009110EE"/>
    <w:rsid w:val="009118F8"/>
    <w:rsid w:val="00911F10"/>
    <w:rsid w:val="009126A7"/>
    <w:rsid w:val="00912FD1"/>
    <w:rsid w:val="00914399"/>
    <w:rsid w:val="0091539F"/>
    <w:rsid w:val="00915F2F"/>
    <w:rsid w:val="00924CC2"/>
    <w:rsid w:val="00925518"/>
    <w:rsid w:val="0092648F"/>
    <w:rsid w:val="0092762C"/>
    <w:rsid w:val="00927DBD"/>
    <w:rsid w:val="00930DC3"/>
    <w:rsid w:val="00930FD6"/>
    <w:rsid w:val="00931AD6"/>
    <w:rsid w:val="00931CFE"/>
    <w:rsid w:val="00932895"/>
    <w:rsid w:val="009329BE"/>
    <w:rsid w:val="009336FC"/>
    <w:rsid w:val="00934E75"/>
    <w:rsid w:val="0093566F"/>
    <w:rsid w:val="009357BD"/>
    <w:rsid w:val="009373F3"/>
    <w:rsid w:val="00937976"/>
    <w:rsid w:val="0093797D"/>
    <w:rsid w:val="00937A01"/>
    <w:rsid w:val="00940B14"/>
    <w:rsid w:val="009415B3"/>
    <w:rsid w:val="00942CAC"/>
    <w:rsid w:val="00945C68"/>
    <w:rsid w:val="00946CE2"/>
    <w:rsid w:val="00950038"/>
    <w:rsid w:val="00950C65"/>
    <w:rsid w:val="009511B5"/>
    <w:rsid w:val="009526CB"/>
    <w:rsid w:val="0095561B"/>
    <w:rsid w:val="009600B7"/>
    <w:rsid w:val="009607EA"/>
    <w:rsid w:val="009640A0"/>
    <w:rsid w:val="00964B8B"/>
    <w:rsid w:val="00970362"/>
    <w:rsid w:val="00970507"/>
    <w:rsid w:val="00970746"/>
    <w:rsid w:val="009712F5"/>
    <w:rsid w:val="00971D43"/>
    <w:rsid w:val="009725C1"/>
    <w:rsid w:val="00973D29"/>
    <w:rsid w:val="009744CE"/>
    <w:rsid w:val="0097535B"/>
    <w:rsid w:val="00975864"/>
    <w:rsid w:val="0097599E"/>
    <w:rsid w:val="00976151"/>
    <w:rsid w:val="00980751"/>
    <w:rsid w:val="00980E2C"/>
    <w:rsid w:val="009810D5"/>
    <w:rsid w:val="009821EE"/>
    <w:rsid w:val="00983363"/>
    <w:rsid w:val="00983680"/>
    <w:rsid w:val="009837AB"/>
    <w:rsid w:val="009838F5"/>
    <w:rsid w:val="0098458B"/>
    <w:rsid w:val="009845FF"/>
    <w:rsid w:val="00985DEE"/>
    <w:rsid w:val="009870EA"/>
    <w:rsid w:val="00987378"/>
    <w:rsid w:val="009874FF"/>
    <w:rsid w:val="009908F1"/>
    <w:rsid w:val="009916CE"/>
    <w:rsid w:val="009919CA"/>
    <w:rsid w:val="00992772"/>
    <w:rsid w:val="00992CA8"/>
    <w:rsid w:val="00993A5E"/>
    <w:rsid w:val="00993CB3"/>
    <w:rsid w:val="00993D2B"/>
    <w:rsid w:val="00994099"/>
    <w:rsid w:val="0099598D"/>
    <w:rsid w:val="00997A80"/>
    <w:rsid w:val="009A04B7"/>
    <w:rsid w:val="009A05A3"/>
    <w:rsid w:val="009A07B8"/>
    <w:rsid w:val="009A24EC"/>
    <w:rsid w:val="009A3BC8"/>
    <w:rsid w:val="009A62CF"/>
    <w:rsid w:val="009A74A4"/>
    <w:rsid w:val="009A7F75"/>
    <w:rsid w:val="009A7FA2"/>
    <w:rsid w:val="009B02DF"/>
    <w:rsid w:val="009B0EBB"/>
    <w:rsid w:val="009B2833"/>
    <w:rsid w:val="009B2B2F"/>
    <w:rsid w:val="009B2F0B"/>
    <w:rsid w:val="009B30A3"/>
    <w:rsid w:val="009B34FF"/>
    <w:rsid w:val="009B397D"/>
    <w:rsid w:val="009B5F4F"/>
    <w:rsid w:val="009B66A3"/>
    <w:rsid w:val="009C0C28"/>
    <w:rsid w:val="009C3BCE"/>
    <w:rsid w:val="009C3E22"/>
    <w:rsid w:val="009C4229"/>
    <w:rsid w:val="009C464C"/>
    <w:rsid w:val="009C48AA"/>
    <w:rsid w:val="009C5C5A"/>
    <w:rsid w:val="009C7D62"/>
    <w:rsid w:val="009D0881"/>
    <w:rsid w:val="009D0C4E"/>
    <w:rsid w:val="009D0D0F"/>
    <w:rsid w:val="009D135D"/>
    <w:rsid w:val="009D1734"/>
    <w:rsid w:val="009D3596"/>
    <w:rsid w:val="009D3B0E"/>
    <w:rsid w:val="009D6180"/>
    <w:rsid w:val="009D721E"/>
    <w:rsid w:val="009E0F86"/>
    <w:rsid w:val="009E11E1"/>
    <w:rsid w:val="009E1CCA"/>
    <w:rsid w:val="009E1F79"/>
    <w:rsid w:val="009E28BD"/>
    <w:rsid w:val="009E3575"/>
    <w:rsid w:val="009E3F68"/>
    <w:rsid w:val="009E468A"/>
    <w:rsid w:val="009E47EF"/>
    <w:rsid w:val="009E4FE3"/>
    <w:rsid w:val="009E6064"/>
    <w:rsid w:val="009E6122"/>
    <w:rsid w:val="009E694B"/>
    <w:rsid w:val="009F0996"/>
    <w:rsid w:val="009F0B38"/>
    <w:rsid w:val="009F0FE5"/>
    <w:rsid w:val="009F16BC"/>
    <w:rsid w:val="009F188A"/>
    <w:rsid w:val="009F2D4B"/>
    <w:rsid w:val="009F3901"/>
    <w:rsid w:val="009F461C"/>
    <w:rsid w:val="009F4963"/>
    <w:rsid w:val="009F4A59"/>
    <w:rsid w:val="009F5D73"/>
    <w:rsid w:val="009F6858"/>
    <w:rsid w:val="009F73F2"/>
    <w:rsid w:val="00A004E7"/>
    <w:rsid w:val="00A0146C"/>
    <w:rsid w:val="00A032E4"/>
    <w:rsid w:val="00A03367"/>
    <w:rsid w:val="00A05E11"/>
    <w:rsid w:val="00A106CF"/>
    <w:rsid w:val="00A1077A"/>
    <w:rsid w:val="00A127F6"/>
    <w:rsid w:val="00A139E4"/>
    <w:rsid w:val="00A140D0"/>
    <w:rsid w:val="00A144C1"/>
    <w:rsid w:val="00A152BC"/>
    <w:rsid w:val="00A16207"/>
    <w:rsid w:val="00A167B3"/>
    <w:rsid w:val="00A1681F"/>
    <w:rsid w:val="00A174A5"/>
    <w:rsid w:val="00A200C1"/>
    <w:rsid w:val="00A2025C"/>
    <w:rsid w:val="00A202BC"/>
    <w:rsid w:val="00A20A03"/>
    <w:rsid w:val="00A212C5"/>
    <w:rsid w:val="00A21BE6"/>
    <w:rsid w:val="00A22C02"/>
    <w:rsid w:val="00A22D96"/>
    <w:rsid w:val="00A24DAC"/>
    <w:rsid w:val="00A26D04"/>
    <w:rsid w:val="00A3080E"/>
    <w:rsid w:val="00A30853"/>
    <w:rsid w:val="00A319FC"/>
    <w:rsid w:val="00A340C0"/>
    <w:rsid w:val="00A34909"/>
    <w:rsid w:val="00A361B1"/>
    <w:rsid w:val="00A37562"/>
    <w:rsid w:val="00A4118E"/>
    <w:rsid w:val="00A416D7"/>
    <w:rsid w:val="00A41998"/>
    <w:rsid w:val="00A42AAE"/>
    <w:rsid w:val="00A445E5"/>
    <w:rsid w:val="00A45381"/>
    <w:rsid w:val="00A45C41"/>
    <w:rsid w:val="00A4769D"/>
    <w:rsid w:val="00A47A07"/>
    <w:rsid w:val="00A5036D"/>
    <w:rsid w:val="00A531A7"/>
    <w:rsid w:val="00A543CF"/>
    <w:rsid w:val="00A546F9"/>
    <w:rsid w:val="00A55508"/>
    <w:rsid w:val="00A55EEA"/>
    <w:rsid w:val="00A56DB7"/>
    <w:rsid w:val="00A62494"/>
    <w:rsid w:val="00A62767"/>
    <w:rsid w:val="00A62FF8"/>
    <w:rsid w:val="00A63C65"/>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5A5D"/>
    <w:rsid w:val="00A86C53"/>
    <w:rsid w:val="00A905B1"/>
    <w:rsid w:val="00A91344"/>
    <w:rsid w:val="00A91807"/>
    <w:rsid w:val="00A93251"/>
    <w:rsid w:val="00A938E8"/>
    <w:rsid w:val="00A95076"/>
    <w:rsid w:val="00A95AEC"/>
    <w:rsid w:val="00AA0E69"/>
    <w:rsid w:val="00AA10F5"/>
    <w:rsid w:val="00AA21EC"/>
    <w:rsid w:val="00AA23B3"/>
    <w:rsid w:val="00AA25E1"/>
    <w:rsid w:val="00AA30D0"/>
    <w:rsid w:val="00AA36E7"/>
    <w:rsid w:val="00AA5BA0"/>
    <w:rsid w:val="00AA5DF7"/>
    <w:rsid w:val="00AA5FD6"/>
    <w:rsid w:val="00AA676F"/>
    <w:rsid w:val="00AA7971"/>
    <w:rsid w:val="00AA7A2B"/>
    <w:rsid w:val="00AB0DD8"/>
    <w:rsid w:val="00AB28E2"/>
    <w:rsid w:val="00AB2B43"/>
    <w:rsid w:val="00AB3EB4"/>
    <w:rsid w:val="00AB4F0D"/>
    <w:rsid w:val="00AB51AB"/>
    <w:rsid w:val="00AB597D"/>
    <w:rsid w:val="00AB5D3C"/>
    <w:rsid w:val="00AB5E68"/>
    <w:rsid w:val="00AB6677"/>
    <w:rsid w:val="00AB6AF9"/>
    <w:rsid w:val="00AB6DAC"/>
    <w:rsid w:val="00AB78FB"/>
    <w:rsid w:val="00AB7BC4"/>
    <w:rsid w:val="00AC0A6D"/>
    <w:rsid w:val="00AC39B3"/>
    <w:rsid w:val="00AC417E"/>
    <w:rsid w:val="00AD02BE"/>
    <w:rsid w:val="00AD0569"/>
    <w:rsid w:val="00AD1753"/>
    <w:rsid w:val="00AD1782"/>
    <w:rsid w:val="00AD3320"/>
    <w:rsid w:val="00AD3E5B"/>
    <w:rsid w:val="00AD74EC"/>
    <w:rsid w:val="00AD79E9"/>
    <w:rsid w:val="00AE02C3"/>
    <w:rsid w:val="00AE0D7E"/>
    <w:rsid w:val="00AE1626"/>
    <w:rsid w:val="00AE1D35"/>
    <w:rsid w:val="00AE217A"/>
    <w:rsid w:val="00AE41F0"/>
    <w:rsid w:val="00AE44D5"/>
    <w:rsid w:val="00AE49C5"/>
    <w:rsid w:val="00AE50F4"/>
    <w:rsid w:val="00AE6ABE"/>
    <w:rsid w:val="00AF05AB"/>
    <w:rsid w:val="00AF0AC2"/>
    <w:rsid w:val="00AF19E3"/>
    <w:rsid w:val="00AF3C67"/>
    <w:rsid w:val="00AF3E05"/>
    <w:rsid w:val="00AF4A19"/>
    <w:rsid w:val="00AF4D60"/>
    <w:rsid w:val="00AF4FC7"/>
    <w:rsid w:val="00AF4FDE"/>
    <w:rsid w:val="00AF7EED"/>
    <w:rsid w:val="00B0122E"/>
    <w:rsid w:val="00B03B2F"/>
    <w:rsid w:val="00B04259"/>
    <w:rsid w:val="00B04A1B"/>
    <w:rsid w:val="00B05308"/>
    <w:rsid w:val="00B054C6"/>
    <w:rsid w:val="00B06B24"/>
    <w:rsid w:val="00B07331"/>
    <w:rsid w:val="00B11E02"/>
    <w:rsid w:val="00B12467"/>
    <w:rsid w:val="00B1252E"/>
    <w:rsid w:val="00B13DD1"/>
    <w:rsid w:val="00B16252"/>
    <w:rsid w:val="00B16D6C"/>
    <w:rsid w:val="00B17446"/>
    <w:rsid w:val="00B20432"/>
    <w:rsid w:val="00B20550"/>
    <w:rsid w:val="00B211DC"/>
    <w:rsid w:val="00B229F3"/>
    <w:rsid w:val="00B229F7"/>
    <w:rsid w:val="00B23AAD"/>
    <w:rsid w:val="00B23CF6"/>
    <w:rsid w:val="00B27D75"/>
    <w:rsid w:val="00B30246"/>
    <w:rsid w:val="00B31E64"/>
    <w:rsid w:val="00B345A4"/>
    <w:rsid w:val="00B3465F"/>
    <w:rsid w:val="00B35203"/>
    <w:rsid w:val="00B35921"/>
    <w:rsid w:val="00B35FB6"/>
    <w:rsid w:val="00B369C5"/>
    <w:rsid w:val="00B37236"/>
    <w:rsid w:val="00B378C4"/>
    <w:rsid w:val="00B404D1"/>
    <w:rsid w:val="00B41EA4"/>
    <w:rsid w:val="00B438B8"/>
    <w:rsid w:val="00B438EC"/>
    <w:rsid w:val="00B43F2B"/>
    <w:rsid w:val="00B468CB"/>
    <w:rsid w:val="00B47802"/>
    <w:rsid w:val="00B50D00"/>
    <w:rsid w:val="00B51EC6"/>
    <w:rsid w:val="00B51FF4"/>
    <w:rsid w:val="00B54A7E"/>
    <w:rsid w:val="00B54D0A"/>
    <w:rsid w:val="00B5518C"/>
    <w:rsid w:val="00B55CC1"/>
    <w:rsid w:val="00B569F5"/>
    <w:rsid w:val="00B579F7"/>
    <w:rsid w:val="00B60AFF"/>
    <w:rsid w:val="00B621D1"/>
    <w:rsid w:val="00B6295D"/>
    <w:rsid w:val="00B65444"/>
    <w:rsid w:val="00B677E6"/>
    <w:rsid w:val="00B678BB"/>
    <w:rsid w:val="00B71B9B"/>
    <w:rsid w:val="00B72712"/>
    <w:rsid w:val="00B72E48"/>
    <w:rsid w:val="00B73372"/>
    <w:rsid w:val="00B74498"/>
    <w:rsid w:val="00B76591"/>
    <w:rsid w:val="00B77439"/>
    <w:rsid w:val="00B77C4D"/>
    <w:rsid w:val="00B81026"/>
    <w:rsid w:val="00B8135A"/>
    <w:rsid w:val="00B81C25"/>
    <w:rsid w:val="00B8352D"/>
    <w:rsid w:val="00B837A7"/>
    <w:rsid w:val="00B84297"/>
    <w:rsid w:val="00B84E27"/>
    <w:rsid w:val="00B85B77"/>
    <w:rsid w:val="00B8617B"/>
    <w:rsid w:val="00B904CB"/>
    <w:rsid w:val="00B918AB"/>
    <w:rsid w:val="00B9235F"/>
    <w:rsid w:val="00B93360"/>
    <w:rsid w:val="00B9337B"/>
    <w:rsid w:val="00B93D5C"/>
    <w:rsid w:val="00B9496C"/>
    <w:rsid w:val="00B94A4D"/>
    <w:rsid w:val="00B9533B"/>
    <w:rsid w:val="00B955E0"/>
    <w:rsid w:val="00B95DFB"/>
    <w:rsid w:val="00B9709C"/>
    <w:rsid w:val="00B97C10"/>
    <w:rsid w:val="00BA0E67"/>
    <w:rsid w:val="00BA1101"/>
    <w:rsid w:val="00BA144B"/>
    <w:rsid w:val="00BA2DBE"/>
    <w:rsid w:val="00BA2E26"/>
    <w:rsid w:val="00BA3340"/>
    <w:rsid w:val="00BA4BC7"/>
    <w:rsid w:val="00BA4E2B"/>
    <w:rsid w:val="00BA5181"/>
    <w:rsid w:val="00BA61C2"/>
    <w:rsid w:val="00BA64E2"/>
    <w:rsid w:val="00BA75BD"/>
    <w:rsid w:val="00BB07C4"/>
    <w:rsid w:val="00BB167A"/>
    <w:rsid w:val="00BB35E3"/>
    <w:rsid w:val="00BB36D2"/>
    <w:rsid w:val="00BB4A5B"/>
    <w:rsid w:val="00BB4D31"/>
    <w:rsid w:val="00BB52A8"/>
    <w:rsid w:val="00BB53AB"/>
    <w:rsid w:val="00BB69B0"/>
    <w:rsid w:val="00BB79D2"/>
    <w:rsid w:val="00BC1635"/>
    <w:rsid w:val="00BC1840"/>
    <w:rsid w:val="00BC43E0"/>
    <w:rsid w:val="00BC5867"/>
    <w:rsid w:val="00BC6323"/>
    <w:rsid w:val="00BC6449"/>
    <w:rsid w:val="00BC75CD"/>
    <w:rsid w:val="00BD18C4"/>
    <w:rsid w:val="00BD1B6A"/>
    <w:rsid w:val="00BD23A3"/>
    <w:rsid w:val="00BD23D8"/>
    <w:rsid w:val="00BD2A40"/>
    <w:rsid w:val="00BD3521"/>
    <w:rsid w:val="00BD3ED0"/>
    <w:rsid w:val="00BD49DC"/>
    <w:rsid w:val="00BD4C18"/>
    <w:rsid w:val="00BD511D"/>
    <w:rsid w:val="00BD5817"/>
    <w:rsid w:val="00BD5902"/>
    <w:rsid w:val="00BD5D55"/>
    <w:rsid w:val="00BD6277"/>
    <w:rsid w:val="00BD6A48"/>
    <w:rsid w:val="00BD7391"/>
    <w:rsid w:val="00BE00E3"/>
    <w:rsid w:val="00BE1C27"/>
    <w:rsid w:val="00BE3A4B"/>
    <w:rsid w:val="00BE4790"/>
    <w:rsid w:val="00BE4D3D"/>
    <w:rsid w:val="00BE5800"/>
    <w:rsid w:val="00BF04EB"/>
    <w:rsid w:val="00BF3FB5"/>
    <w:rsid w:val="00BF417A"/>
    <w:rsid w:val="00BF4985"/>
    <w:rsid w:val="00BF610D"/>
    <w:rsid w:val="00BF77CD"/>
    <w:rsid w:val="00BF7B64"/>
    <w:rsid w:val="00C015AA"/>
    <w:rsid w:val="00C02C4B"/>
    <w:rsid w:val="00C03004"/>
    <w:rsid w:val="00C0347D"/>
    <w:rsid w:val="00C05211"/>
    <w:rsid w:val="00C059E0"/>
    <w:rsid w:val="00C06E0A"/>
    <w:rsid w:val="00C11EC6"/>
    <w:rsid w:val="00C12646"/>
    <w:rsid w:val="00C128D2"/>
    <w:rsid w:val="00C13286"/>
    <w:rsid w:val="00C13E48"/>
    <w:rsid w:val="00C14C2F"/>
    <w:rsid w:val="00C14DD3"/>
    <w:rsid w:val="00C14F7B"/>
    <w:rsid w:val="00C15EC7"/>
    <w:rsid w:val="00C15F20"/>
    <w:rsid w:val="00C16161"/>
    <w:rsid w:val="00C17BE7"/>
    <w:rsid w:val="00C20B71"/>
    <w:rsid w:val="00C20E25"/>
    <w:rsid w:val="00C20EE1"/>
    <w:rsid w:val="00C2327C"/>
    <w:rsid w:val="00C23C66"/>
    <w:rsid w:val="00C248B7"/>
    <w:rsid w:val="00C250BA"/>
    <w:rsid w:val="00C255C9"/>
    <w:rsid w:val="00C25CA0"/>
    <w:rsid w:val="00C25FBF"/>
    <w:rsid w:val="00C26D18"/>
    <w:rsid w:val="00C270DC"/>
    <w:rsid w:val="00C30171"/>
    <w:rsid w:val="00C3042F"/>
    <w:rsid w:val="00C30DC0"/>
    <w:rsid w:val="00C323A7"/>
    <w:rsid w:val="00C333C8"/>
    <w:rsid w:val="00C367BA"/>
    <w:rsid w:val="00C372CB"/>
    <w:rsid w:val="00C41813"/>
    <w:rsid w:val="00C41904"/>
    <w:rsid w:val="00C41934"/>
    <w:rsid w:val="00C445D5"/>
    <w:rsid w:val="00C44E18"/>
    <w:rsid w:val="00C44F3E"/>
    <w:rsid w:val="00C465DE"/>
    <w:rsid w:val="00C46B0E"/>
    <w:rsid w:val="00C47B83"/>
    <w:rsid w:val="00C500AE"/>
    <w:rsid w:val="00C501C1"/>
    <w:rsid w:val="00C512A6"/>
    <w:rsid w:val="00C51824"/>
    <w:rsid w:val="00C538A5"/>
    <w:rsid w:val="00C54799"/>
    <w:rsid w:val="00C548CD"/>
    <w:rsid w:val="00C55D4E"/>
    <w:rsid w:val="00C5659A"/>
    <w:rsid w:val="00C57787"/>
    <w:rsid w:val="00C6043B"/>
    <w:rsid w:val="00C6167E"/>
    <w:rsid w:val="00C62170"/>
    <w:rsid w:val="00C62605"/>
    <w:rsid w:val="00C630FA"/>
    <w:rsid w:val="00C632A1"/>
    <w:rsid w:val="00C65022"/>
    <w:rsid w:val="00C65641"/>
    <w:rsid w:val="00C66CE8"/>
    <w:rsid w:val="00C671E0"/>
    <w:rsid w:val="00C67841"/>
    <w:rsid w:val="00C70677"/>
    <w:rsid w:val="00C71891"/>
    <w:rsid w:val="00C72781"/>
    <w:rsid w:val="00C74DC0"/>
    <w:rsid w:val="00C75A42"/>
    <w:rsid w:val="00C75FBF"/>
    <w:rsid w:val="00C82283"/>
    <w:rsid w:val="00C82BAB"/>
    <w:rsid w:val="00C83AF7"/>
    <w:rsid w:val="00C83F7D"/>
    <w:rsid w:val="00C83FB7"/>
    <w:rsid w:val="00C84B28"/>
    <w:rsid w:val="00C850DD"/>
    <w:rsid w:val="00C85952"/>
    <w:rsid w:val="00C85EBF"/>
    <w:rsid w:val="00C86283"/>
    <w:rsid w:val="00C86F77"/>
    <w:rsid w:val="00C9155C"/>
    <w:rsid w:val="00C917F7"/>
    <w:rsid w:val="00C92291"/>
    <w:rsid w:val="00C9256D"/>
    <w:rsid w:val="00C929C0"/>
    <w:rsid w:val="00C93A7C"/>
    <w:rsid w:val="00C93F37"/>
    <w:rsid w:val="00C9519B"/>
    <w:rsid w:val="00C954C9"/>
    <w:rsid w:val="00C9620E"/>
    <w:rsid w:val="00C96BDF"/>
    <w:rsid w:val="00CA0DFE"/>
    <w:rsid w:val="00CA317F"/>
    <w:rsid w:val="00CA3258"/>
    <w:rsid w:val="00CA5D5D"/>
    <w:rsid w:val="00CA606D"/>
    <w:rsid w:val="00CA7598"/>
    <w:rsid w:val="00CB0888"/>
    <w:rsid w:val="00CB1BFB"/>
    <w:rsid w:val="00CB2C9A"/>
    <w:rsid w:val="00CB5873"/>
    <w:rsid w:val="00CB64A3"/>
    <w:rsid w:val="00CB7EAC"/>
    <w:rsid w:val="00CC0C42"/>
    <w:rsid w:val="00CC186B"/>
    <w:rsid w:val="00CC24D4"/>
    <w:rsid w:val="00CC3378"/>
    <w:rsid w:val="00CC4106"/>
    <w:rsid w:val="00CC74EF"/>
    <w:rsid w:val="00CD00CA"/>
    <w:rsid w:val="00CD1E2D"/>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5E1F"/>
    <w:rsid w:val="00CE6D16"/>
    <w:rsid w:val="00CF052E"/>
    <w:rsid w:val="00CF2F4B"/>
    <w:rsid w:val="00CF33E9"/>
    <w:rsid w:val="00CF382E"/>
    <w:rsid w:val="00CF3F29"/>
    <w:rsid w:val="00CF5175"/>
    <w:rsid w:val="00CF5331"/>
    <w:rsid w:val="00CF55EF"/>
    <w:rsid w:val="00CF6DF8"/>
    <w:rsid w:val="00CF75EB"/>
    <w:rsid w:val="00CF76CC"/>
    <w:rsid w:val="00D009E7"/>
    <w:rsid w:val="00D00DDC"/>
    <w:rsid w:val="00D00E5C"/>
    <w:rsid w:val="00D01513"/>
    <w:rsid w:val="00D01831"/>
    <w:rsid w:val="00D01A6B"/>
    <w:rsid w:val="00D03066"/>
    <w:rsid w:val="00D031A8"/>
    <w:rsid w:val="00D04B5B"/>
    <w:rsid w:val="00D064FB"/>
    <w:rsid w:val="00D066EE"/>
    <w:rsid w:val="00D06A18"/>
    <w:rsid w:val="00D100F5"/>
    <w:rsid w:val="00D10BF6"/>
    <w:rsid w:val="00D10C38"/>
    <w:rsid w:val="00D11543"/>
    <w:rsid w:val="00D12228"/>
    <w:rsid w:val="00D12F0F"/>
    <w:rsid w:val="00D12F3B"/>
    <w:rsid w:val="00D13520"/>
    <w:rsid w:val="00D15845"/>
    <w:rsid w:val="00D159FF"/>
    <w:rsid w:val="00D16D12"/>
    <w:rsid w:val="00D20420"/>
    <w:rsid w:val="00D2121F"/>
    <w:rsid w:val="00D218C4"/>
    <w:rsid w:val="00D22048"/>
    <w:rsid w:val="00D22945"/>
    <w:rsid w:val="00D22A77"/>
    <w:rsid w:val="00D23A33"/>
    <w:rsid w:val="00D24612"/>
    <w:rsid w:val="00D24A5D"/>
    <w:rsid w:val="00D25236"/>
    <w:rsid w:val="00D25A5D"/>
    <w:rsid w:val="00D25F84"/>
    <w:rsid w:val="00D26A06"/>
    <w:rsid w:val="00D27904"/>
    <w:rsid w:val="00D30234"/>
    <w:rsid w:val="00D30A55"/>
    <w:rsid w:val="00D31CC9"/>
    <w:rsid w:val="00D338F3"/>
    <w:rsid w:val="00D3467F"/>
    <w:rsid w:val="00D347FB"/>
    <w:rsid w:val="00D35087"/>
    <w:rsid w:val="00D3514E"/>
    <w:rsid w:val="00D35678"/>
    <w:rsid w:val="00D363C7"/>
    <w:rsid w:val="00D40331"/>
    <w:rsid w:val="00D4356A"/>
    <w:rsid w:val="00D43C93"/>
    <w:rsid w:val="00D43CCA"/>
    <w:rsid w:val="00D43F70"/>
    <w:rsid w:val="00D440DB"/>
    <w:rsid w:val="00D44413"/>
    <w:rsid w:val="00D474C3"/>
    <w:rsid w:val="00D51151"/>
    <w:rsid w:val="00D55477"/>
    <w:rsid w:val="00D56998"/>
    <w:rsid w:val="00D60898"/>
    <w:rsid w:val="00D6186A"/>
    <w:rsid w:val="00D6320D"/>
    <w:rsid w:val="00D63AF7"/>
    <w:rsid w:val="00D65537"/>
    <w:rsid w:val="00D668BE"/>
    <w:rsid w:val="00D66C29"/>
    <w:rsid w:val="00D66DB1"/>
    <w:rsid w:val="00D7017A"/>
    <w:rsid w:val="00D702A6"/>
    <w:rsid w:val="00D71ABF"/>
    <w:rsid w:val="00D71D51"/>
    <w:rsid w:val="00D73A75"/>
    <w:rsid w:val="00D742C9"/>
    <w:rsid w:val="00D7431A"/>
    <w:rsid w:val="00D758C9"/>
    <w:rsid w:val="00D76206"/>
    <w:rsid w:val="00D76C3B"/>
    <w:rsid w:val="00D77117"/>
    <w:rsid w:val="00D778F2"/>
    <w:rsid w:val="00D80E88"/>
    <w:rsid w:val="00D860B7"/>
    <w:rsid w:val="00D860E9"/>
    <w:rsid w:val="00D90D8A"/>
    <w:rsid w:val="00D913A8"/>
    <w:rsid w:val="00D919CF"/>
    <w:rsid w:val="00D9294B"/>
    <w:rsid w:val="00D92D38"/>
    <w:rsid w:val="00D93A1E"/>
    <w:rsid w:val="00D96B1C"/>
    <w:rsid w:val="00DA0DEE"/>
    <w:rsid w:val="00DA0FBA"/>
    <w:rsid w:val="00DA17D2"/>
    <w:rsid w:val="00DA1B9A"/>
    <w:rsid w:val="00DA1F6C"/>
    <w:rsid w:val="00DA2AFB"/>
    <w:rsid w:val="00DA2D34"/>
    <w:rsid w:val="00DA2E4D"/>
    <w:rsid w:val="00DA3EAF"/>
    <w:rsid w:val="00DA4273"/>
    <w:rsid w:val="00DA4880"/>
    <w:rsid w:val="00DA5D34"/>
    <w:rsid w:val="00DA6270"/>
    <w:rsid w:val="00DA6870"/>
    <w:rsid w:val="00DA6A08"/>
    <w:rsid w:val="00DB009A"/>
    <w:rsid w:val="00DB1BE6"/>
    <w:rsid w:val="00DB2129"/>
    <w:rsid w:val="00DB3D00"/>
    <w:rsid w:val="00DB5E8B"/>
    <w:rsid w:val="00DB68C7"/>
    <w:rsid w:val="00DB77E2"/>
    <w:rsid w:val="00DB7B0D"/>
    <w:rsid w:val="00DB7E33"/>
    <w:rsid w:val="00DC1402"/>
    <w:rsid w:val="00DC26C3"/>
    <w:rsid w:val="00DC2999"/>
    <w:rsid w:val="00DC2C74"/>
    <w:rsid w:val="00DC44E5"/>
    <w:rsid w:val="00DC5651"/>
    <w:rsid w:val="00DC5680"/>
    <w:rsid w:val="00DC5F1E"/>
    <w:rsid w:val="00DC5F61"/>
    <w:rsid w:val="00DD1D35"/>
    <w:rsid w:val="00DD27CA"/>
    <w:rsid w:val="00DD3D13"/>
    <w:rsid w:val="00DD57C5"/>
    <w:rsid w:val="00DD6318"/>
    <w:rsid w:val="00DD698B"/>
    <w:rsid w:val="00DD7520"/>
    <w:rsid w:val="00DE04B7"/>
    <w:rsid w:val="00DE0B6B"/>
    <w:rsid w:val="00DE0E90"/>
    <w:rsid w:val="00DE2A8E"/>
    <w:rsid w:val="00DE303F"/>
    <w:rsid w:val="00DE3A80"/>
    <w:rsid w:val="00DE410D"/>
    <w:rsid w:val="00DE45DC"/>
    <w:rsid w:val="00DE7877"/>
    <w:rsid w:val="00DF1BA7"/>
    <w:rsid w:val="00DF38E8"/>
    <w:rsid w:val="00DF42A2"/>
    <w:rsid w:val="00DF5298"/>
    <w:rsid w:val="00E00112"/>
    <w:rsid w:val="00E00B96"/>
    <w:rsid w:val="00E011BD"/>
    <w:rsid w:val="00E01FE9"/>
    <w:rsid w:val="00E02E26"/>
    <w:rsid w:val="00E02F3C"/>
    <w:rsid w:val="00E02FB9"/>
    <w:rsid w:val="00E04144"/>
    <w:rsid w:val="00E05E67"/>
    <w:rsid w:val="00E1290A"/>
    <w:rsid w:val="00E12ACC"/>
    <w:rsid w:val="00E131DC"/>
    <w:rsid w:val="00E14357"/>
    <w:rsid w:val="00E151FF"/>
    <w:rsid w:val="00E15A8E"/>
    <w:rsid w:val="00E21C6D"/>
    <w:rsid w:val="00E225D9"/>
    <w:rsid w:val="00E226F2"/>
    <w:rsid w:val="00E23DD4"/>
    <w:rsid w:val="00E24322"/>
    <w:rsid w:val="00E246FA"/>
    <w:rsid w:val="00E25284"/>
    <w:rsid w:val="00E26024"/>
    <w:rsid w:val="00E275F1"/>
    <w:rsid w:val="00E2769B"/>
    <w:rsid w:val="00E30BFF"/>
    <w:rsid w:val="00E31D86"/>
    <w:rsid w:val="00E3334E"/>
    <w:rsid w:val="00E33B7B"/>
    <w:rsid w:val="00E34BA8"/>
    <w:rsid w:val="00E353DA"/>
    <w:rsid w:val="00E36073"/>
    <w:rsid w:val="00E36915"/>
    <w:rsid w:val="00E37754"/>
    <w:rsid w:val="00E37921"/>
    <w:rsid w:val="00E37EE5"/>
    <w:rsid w:val="00E40E5D"/>
    <w:rsid w:val="00E415A1"/>
    <w:rsid w:val="00E418B0"/>
    <w:rsid w:val="00E42378"/>
    <w:rsid w:val="00E43C13"/>
    <w:rsid w:val="00E44395"/>
    <w:rsid w:val="00E44F17"/>
    <w:rsid w:val="00E44F7C"/>
    <w:rsid w:val="00E46A57"/>
    <w:rsid w:val="00E47226"/>
    <w:rsid w:val="00E47714"/>
    <w:rsid w:val="00E50DB8"/>
    <w:rsid w:val="00E510A3"/>
    <w:rsid w:val="00E52A51"/>
    <w:rsid w:val="00E5348F"/>
    <w:rsid w:val="00E575B8"/>
    <w:rsid w:val="00E60215"/>
    <w:rsid w:val="00E60447"/>
    <w:rsid w:val="00E61172"/>
    <w:rsid w:val="00E625CD"/>
    <w:rsid w:val="00E62B5B"/>
    <w:rsid w:val="00E66984"/>
    <w:rsid w:val="00E7074F"/>
    <w:rsid w:val="00E70A37"/>
    <w:rsid w:val="00E72B4E"/>
    <w:rsid w:val="00E734E7"/>
    <w:rsid w:val="00E7642B"/>
    <w:rsid w:val="00E8113A"/>
    <w:rsid w:val="00E8188B"/>
    <w:rsid w:val="00E85050"/>
    <w:rsid w:val="00E855F3"/>
    <w:rsid w:val="00E857B6"/>
    <w:rsid w:val="00E87CEC"/>
    <w:rsid w:val="00E9033F"/>
    <w:rsid w:val="00E90D8B"/>
    <w:rsid w:val="00E9126F"/>
    <w:rsid w:val="00E913CB"/>
    <w:rsid w:val="00E92110"/>
    <w:rsid w:val="00E9217D"/>
    <w:rsid w:val="00E92781"/>
    <w:rsid w:val="00E92D39"/>
    <w:rsid w:val="00E94161"/>
    <w:rsid w:val="00E952EA"/>
    <w:rsid w:val="00E97FBC"/>
    <w:rsid w:val="00EA2302"/>
    <w:rsid w:val="00EA3025"/>
    <w:rsid w:val="00EA4558"/>
    <w:rsid w:val="00EA60AB"/>
    <w:rsid w:val="00EA6372"/>
    <w:rsid w:val="00EA6C28"/>
    <w:rsid w:val="00EA6F58"/>
    <w:rsid w:val="00EA7224"/>
    <w:rsid w:val="00EA7903"/>
    <w:rsid w:val="00EB0131"/>
    <w:rsid w:val="00EB0BB6"/>
    <w:rsid w:val="00EB19B9"/>
    <w:rsid w:val="00EB1F1F"/>
    <w:rsid w:val="00EB273F"/>
    <w:rsid w:val="00EB2A94"/>
    <w:rsid w:val="00EB2D58"/>
    <w:rsid w:val="00EB387A"/>
    <w:rsid w:val="00EB3C51"/>
    <w:rsid w:val="00EB4329"/>
    <w:rsid w:val="00EB54CD"/>
    <w:rsid w:val="00EB5683"/>
    <w:rsid w:val="00EB6274"/>
    <w:rsid w:val="00EB6E2E"/>
    <w:rsid w:val="00EC1CBC"/>
    <w:rsid w:val="00EC2984"/>
    <w:rsid w:val="00EC3430"/>
    <w:rsid w:val="00EC3477"/>
    <w:rsid w:val="00EC3B95"/>
    <w:rsid w:val="00EC4279"/>
    <w:rsid w:val="00EC4310"/>
    <w:rsid w:val="00EC4B1C"/>
    <w:rsid w:val="00EC56D3"/>
    <w:rsid w:val="00EC58D1"/>
    <w:rsid w:val="00EC5A28"/>
    <w:rsid w:val="00EC5ACF"/>
    <w:rsid w:val="00EC603D"/>
    <w:rsid w:val="00EC70CF"/>
    <w:rsid w:val="00EC7C6A"/>
    <w:rsid w:val="00ED3336"/>
    <w:rsid w:val="00ED3BB1"/>
    <w:rsid w:val="00ED4FC6"/>
    <w:rsid w:val="00ED4FF3"/>
    <w:rsid w:val="00ED5122"/>
    <w:rsid w:val="00ED55DF"/>
    <w:rsid w:val="00ED726F"/>
    <w:rsid w:val="00ED79CF"/>
    <w:rsid w:val="00EE0045"/>
    <w:rsid w:val="00EE0D9A"/>
    <w:rsid w:val="00EE2072"/>
    <w:rsid w:val="00EE2073"/>
    <w:rsid w:val="00EE2DE3"/>
    <w:rsid w:val="00EE31B0"/>
    <w:rsid w:val="00EE4183"/>
    <w:rsid w:val="00EE4CE1"/>
    <w:rsid w:val="00EE59E7"/>
    <w:rsid w:val="00EE64E2"/>
    <w:rsid w:val="00EE66D7"/>
    <w:rsid w:val="00EE7454"/>
    <w:rsid w:val="00EF0456"/>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0B96"/>
    <w:rsid w:val="00F224A1"/>
    <w:rsid w:val="00F24881"/>
    <w:rsid w:val="00F25494"/>
    <w:rsid w:val="00F25CC3"/>
    <w:rsid w:val="00F270B8"/>
    <w:rsid w:val="00F272EE"/>
    <w:rsid w:val="00F302A9"/>
    <w:rsid w:val="00F30505"/>
    <w:rsid w:val="00F3091B"/>
    <w:rsid w:val="00F33525"/>
    <w:rsid w:val="00F3361E"/>
    <w:rsid w:val="00F33F3C"/>
    <w:rsid w:val="00F34127"/>
    <w:rsid w:val="00F34234"/>
    <w:rsid w:val="00F35A61"/>
    <w:rsid w:val="00F36B8B"/>
    <w:rsid w:val="00F37065"/>
    <w:rsid w:val="00F3772B"/>
    <w:rsid w:val="00F4039D"/>
    <w:rsid w:val="00F41471"/>
    <w:rsid w:val="00F43EF9"/>
    <w:rsid w:val="00F4497F"/>
    <w:rsid w:val="00F4556D"/>
    <w:rsid w:val="00F45D2D"/>
    <w:rsid w:val="00F469A7"/>
    <w:rsid w:val="00F50176"/>
    <w:rsid w:val="00F5165F"/>
    <w:rsid w:val="00F52289"/>
    <w:rsid w:val="00F525C1"/>
    <w:rsid w:val="00F5313B"/>
    <w:rsid w:val="00F534D4"/>
    <w:rsid w:val="00F5431F"/>
    <w:rsid w:val="00F54C6E"/>
    <w:rsid w:val="00F5523F"/>
    <w:rsid w:val="00F56209"/>
    <w:rsid w:val="00F56A27"/>
    <w:rsid w:val="00F56A61"/>
    <w:rsid w:val="00F56E6B"/>
    <w:rsid w:val="00F607EC"/>
    <w:rsid w:val="00F628B4"/>
    <w:rsid w:val="00F63153"/>
    <w:rsid w:val="00F63B2C"/>
    <w:rsid w:val="00F64467"/>
    <w:rsid w:val="00F65315"/>
    <w:rsid w:val="00F65F58"/>
    <w:rsid w:val="00F6651F"/>
    <w:rsid w:val="00F66BC4"/>
    <w:rsid w:val="00F70D8E"/>
    <w:rsid w:val="00F71B73"/>
    <w:rsid w:val="00F7205D"/>
    <w:rsid w:val="00F725EE"/>
    <w:rsid w:val="00F72AEB"/>
    <w:rsid w:val="00F72F6F"/>
    <w:rsid w:val="00F74270"/>
    <w:rsid w:val="00F76219"/>
    <w:rsid w:val="00F768E5"/>
    <w:rsid w:val="00F76CA6"/>
    <w:rsid w:val="00F80958"/>
    <w:rsid w:val="00F80CB2"/>
    <w:rsid w:val="00F80D04"/>
    <w:rsid w:val="00F818B6"/>
    <w:rsid w:val="00F82DC9"/>
    <w:rsid w:val="00F83CE2"/>
    <w:rsid w:val="00F842F4"/>
    <w:rsid w:val="00F847C4"/>
    <w:rsid w:val="00F85A11"/>
    <w:rsid w:val="00F86115"/>
    <w:rsid w:val="00F87DDB"/>
    <w:rsid w:val="00F90233"/>
    <w:rsid w:val="00F90AF7"/>
    <w:rsid w:val="00F92688"/>
    <w:rsid w:val="00F93496"/>
    <w:rsid w:val="00F94CC9"/>
    <w:rsid w:val="00F965CD"/>
    <w:rsid w:val="00F96629"/>
    <w:rsid w:val="00F96964"/>
    <w:rsid w:val="00F96E75"/>
    <w:rsid w:val="00F9726E"/>
    <w:rsid w:val="00FA0200"/>
    <w:rsid w:val="00FA111B"/>
    <w:rsid w:val="00FA1CAC"/>
    <w:rsid w:val="00FA7A47"/>
    <w:rsid w:val="00FB0E82"/>
    <w:rsid w:val="00FB10B9"/>
    <w:rsid w:val="00FB1D9D"/>
    <w:rsid w:val="00FB2A99"/>
    <w:rsid w:val="00FB54A7"/>
    <w:rsid w:val="00FB5E19"/>
    <w:rsid w:val="00FB6949"/>
    <w:rsid w:val="00FC0420"/>
    <w:rsid w:val="00FC07FE"/>
    <w:rsid w:val="00FC10D9"/>
    <w:rsid w:val="00FC16D6"/>
    <w:rsid w:val="00FC2D57"/>
    <w:rsid w:val="00FC32CB"/>
    <w:rsid w:val="00FC3A3D"/>
    <w:rsid w:val="00FC3F3A"/>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51E"/>
    <w:rsid w:val="00FE5CB9"/>
    <w:rsid w:val="00FE5F8A"/>
    <w:rsid w:val="00FE6521"/>
    <w:rsid w:val="00FE66C8"/>
    <w:rsid w:val="00FE73EA"/>
    <w:rsid w:val="00FE77C9"/>
    <w:rsid w:val="00FE7F9E"/>
    <w:rsid w:val="00FF0EC9"/>
    <w:rsid w:val="00FF0F57"/>
    <w:rsid w:val="00FF1A68"/>
    <w:rsid w:val="00FF3012"/>
    <w:rsid w:val="00FF327F"/>
    <w:rsid w:val="00FF3F90"/>
    <w:rsid w:val="00FF4CD8"/>
    <w:rsid w:val="00FF5B2C"/>
    <w:rsid w:val="00FF66BC"/>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BED79"/>
  <w15:docId w15:val="{F4E0AEC9-426A-462B-B3B6-A45FF5EE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EA6372"/>
    <w:rPr>
      <w:color w:val="808080"/>
      <w:shd w:val="clear" w:color="auto" w:fill="E6E6E6"/>
    </w:rPr>
  </w:style>
  <w:style w:type="paragraph" w:styleId="PlainText">
    <w:name w:val="Plain Text"/>
    <w:basedOn w:val="Normal"/>
    <w:link w:val="PlainTextChar"/>
    <w:uiPriority w:val="99"/>
    <w:semiHidden/>
    <w:unhideWhenUsed/>
    <w:rsid w:val="005422C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422C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33309818">
      <w:bodyDiv w:val="1"/>
      <w:marLeft w:val="0"/>
      <w:marRight w:val="0"/>
      <w:marTop w:val="0"/>
      <w:marBottom w:val="0"/>
      <w:divBdr>
        <w:top w:val="none" w:sz="0" w:space="0" w:color="auto"/>
        <w:left w:val="none" w:sz="0" w:space="0" w:color="auto"/>
        <w:bottom w:val="none" w:sz="0" w:space="0" w:color="auto"/>
        <w:right w:val="none" w:sz="0" w:space="0" w:color="auto"/>
      </w:divBdr>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6405">
      <w:bodyDiv w:val="1"/>
      <w:marLeft w:val="0"/>
      <w:marRight w:val="0"/>
      <w:marTop w:val="0"/>
      <w:marBottom w:val="0"/>
      <w:divBdr>
        <w:top w:val="none" w:sz="0" w:space="0" w:color="auto"/>
        <w:left w:val="none" w:sz="0" w:space="0" w:color="auto"/>
        <w:bottom w:val="none" w:sz="0" w:space="0" w:color="auto"/>
        <w:right w:val="none" w:sz="0" w:space="0" w:color="auto"/>
      </w:divBdr>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468663870">
      <w:bodyDiv w:val="1"/>
      <w:marLeft w:val="0"/>
      <w:marRight w:val="0"/>
      <w:marTop w:val="0"/>
      <w:marBottom w:val="0"/>
      <w:divBdr>
        <w:top w:val="none" w:sz="0" w:space="0" w:color="auto"/>
        <w:left w:val="none" w:sz="0" w:space="0" w:color="auto"/>
        <w:bottom w:val="none" w:sz="0" w:space="0" w:color="auto"/>
        <w:right w:val="none" w:sz="0" w:space="0" w:color="auto"/>
      </w:divBdr>
    </w:div>
    <w:div w:id="147942177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16237">
      <w:bodyDiv w:val="1"/>
      <w:marLeft w:val="0"/>
      <w:marRight w:val="0"/>
      <w:marTop w:val="0"/>
      <w:marBottom w:val="0"/>
      <w:divBdr>
        <w:top w:val="none" w:sz="0" w:space="0" w:color="auto"/>
        <w:left w:val="none" w:sz="0" w:space="0" w:color="auto"/>
        <w:bottom w:val="none" w:sz="0" w:space="0" w:color="auto"/>
        <w:right w:val="none" w:sz="0" w:space="0" w:color="auto"/>
      </w:divBdr>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ks.gov/Gov/listserv.htm" TargetMode="External"/><Relationship Id="rId18" Type="http://schemas.openxmlformats.org/officeDocument/2006/relationships/hyperlink" Target="https://admin.ks.gov/docs/default-source/osm---accounting-forms/temporary-deposit-form.pdf?sfvrsn=59ddb0c7_4" TargetMode="External"/><Relationship Id="rId26" Type="http://schemas.openxmlformats.org/officeDocument/2006/relationships/hyperlink" Target="https://www.admin.ks.gov/docs/default-source/ofpm/procurement-contracts/19-01-end-of-year-fy19-and-fy20-b.docx?sfvrsn=b9c582c7_2"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dmin.ks.gov/docs/default-source/cfo/policy-manual-10-000/10300_-10-2016.doc?sfvrsn=4"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martweb.ks.gov" TargetMode="External"/><Relationship Id="rId17" Type="http://schemas.openxmlformats.org/officeDocument/2006/relationships/hyperlink" Target="https://admin.ks.gov/docs/default-source/cfo/policy-manual-10-000/10752-fy15-updated_01092015.doc?sfvrsn=6" TargetMode="External"/><Relationship Id="rId25" Type="http://schemas.openxmlformats.org/officeDocument/2006/relationships/hyperlink" Target="https://www.admin.ks.gov/docs/default-source/ofpm/procurement-contracts/19-01-end-of-year-fy19-and-fy20-b.docx?sfvrsn=b9c582c7_2" TargetMode="External"/><Relationship Id="rId33" Type="http://schemas.openxmlformats.org/officeDocument/2006/relationships/hyperlink" Target="https://admin.ks.gov/docs/default-source/osm---accounting-forms/temporary-deposit-form.pdf?sfvrsn=59ddb0c7_4"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dmin.ks.gov/docs/default-source/cfo/policy-manual-10-000/10802_-04-2016.doc?sfvrsn=4" TargetMode="External"/><Relationship Id="rId20" Type="http://schemas.openxmlformats.org/officeDocument/2006/relationships/hyperlink" Target="https://www.admin.ks.gov/resources/informational-circulars/informational-circulars---accounting/fy2018---accounting-info-circs" TargetMode="External"/><Relationship Id="rId29" Type="http://schemas.openxmlformats.org/officeDocument/2006/relationships/hyperlink" Target="mailto:brenda@treasurer.k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web.ks.gov/home/month-end-checklists/" TargetMode="External"/><Relationship Id="rId24" Type="http://schemas.openxmlformats.org/officeDocument/2006/relationships/hyperlink" Target="https://admin.ks.gov/docs/default-source/osm---accounting-forms/gl_f016---gl-encumbrance-request-form.xlsx?sfvrsn=3eefdcc7_10" TargetMode="External"/><Relationship Id="rId32" Type="http://schemas.openxmlformats.org/officeDocument/2006/relationships/hyperlink" Target="http://admin.ks.gov/docs/default-source/osm---accounting-forms/gl_f016---gl-encumbrance-request-form.xlsx?sfvrsn=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dmin.ks.gov/docs/default-source/cfo/policy-manual-14-000/14002_-05-2017.doc?sfvrsn=6" TargetMode="External"/><Relationship Id="rId23" Type="http://schemas.openxmlformats.org/officeDocument/2006/relationships/hyperlink" Target="https://admin.ks.gov/docs/default-source/cfo/policy-manual-10-000/10300_-10-2016.doc?sfvrsn=4" TargetMode="External"/><Relationship Id="rId28" Type="http://schemas.openxmlformats.org/officeDocument/2006/relationships/hyperlink" Target="https://admin.ks.gov/docs/default-source/osm---accounting-forms/temporary-deposit-form.pdf?sfvrsn=59ddb0c7_4"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dmin.ks.gov/docs/default-source/cfo/policy-manual-8-000/8004-federal-funds---fiscal-year-end-negative-cash-balances.pdf?sfvrsn=d9648bc7_0" TargetMode="External"/><Relationship Id="rId31" Type="http://schemas.openxmlformats.org/officeDocument/2006/relationships/hyperlink" Target="http://smartweb.ks.gov/home/month-end-check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ks.gov/Gov/listserv.htm" TargetMode="External"/><Relationship Id="rId22" Type="http://schemas.openxmlformats.org/officeDocument/2006/relationships/hyperlink" Target="https://admin.ks.gov/docs/default-source/cfo/policy-manual-3-000/03903_11-2015.doc?sfvrsn=8" TargetMode="External"/><Relationship Id="rId27" Type="http://schemas.openxmlformats.org/officeDocument/2006/relationships/image" Target="media/image1.emf"/><Relationship Id="rId30" Type="http://schemas.openxmlformats.org/officeDocument/2006/relationships/hyperlink" Target="http://www.smartweb.ks.gov/hom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848D70C73F943AE32F73DE996172D" ma:contentTypeVersion="4" ma:contentTypeDescription="Create a new document." ma:contentTypeScope="" ma:versionID="30267158b19b407737da63cc47feb1b8">
  <xsd:schema xmlns:xsd="http://www.w3.org/2001/XMLSchema" xmlns:xs="http://www.w3.org/2001/XMLSchema" xmlns:p="http://schemas.microsoft.com/office/2006/metadata/properties" xmlns:ns2="b48ff0d5-5128-476e-9a21-d26bff3b4c15" xmlns:ns3="a9343af4-2466-41a9-9238-9dddcc3e6066" xmlns:ns4="92559df4-0ddf-4d03-920e-dc71fb1a06cf" targetNamespace="http://schemas.microsoft.com/office/2006/metadata/properties" ma:root="true" ma:fieldsID="56e42ceb676da6c7c99da86ee2ba00d8" ns2:_="" ns3:_="" ns4:_="">
    <xsd:import namespace="b48ff0d5-5128-476e-9a21-d26bff3b4c15"/>
    <xsd:import namespace="a9343af4-2466-41a9-9238-9dddcc3e6066"/>
    <xsd:import namespace="92559df4-0ddf-4d03-920e-dc71fb1a06c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f0d5-5128-476e-9a21-d26bff3b4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59df4-0ddf-4d03-920e-dc71fb1a06c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2CAF0-2601-40A0-97B9-4AAB8EB37418}">
  <ds:schemaRefs>
    <ds:schemaRef ds:uri="http://schemas.microsoft.com/sharepoint/v3/contenttype/forms"/>
  </ds:schemaRefs>
</ds:datastoreItem>
</file>

<file path=customXml/itemProps2.xml><?xml version="1.0" encoding="utf-8"?>
<ds:datastoreItem xmlns:ds="http://schemas.openxmlformats.org/officeDocument/2006/customXml" ds:itemID="{431EB4CD-3604-4EAE-AB65-C7D7E0DE3000}">
  <ds:schemaRefs>
    <ds:schemaRef ds:uri="a9343af4-2466-41a9-9238-9dddcc3e6066"/>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2559df4-0ddf-4d03-920e-dc71fb1a06cf"/>
    <ds:schemaRef ds:uri="b48ff0d5-5128-476e-9a21-d26bff3b4c15"/>
    <ds:schemaRef ds:uri="http://www.w3.org/XML/1998/namespace"/>
    <ds:schemaRef ds:uri="http://purl.org/dc/dcmitype/"/>
  </ds:schemaRefs>
</ds:datastoreItem>
</file>

<file path=customXml/itemProps3.xml><?xml version="1.0" encoding="utf-8"?>
<ds:datastoreItem xmlns:ds="http://schemas.openxmlformats.org/officeDocument/2006/customXml" ds:itemID="{E4895401-EDCC-403E-BCF7-CCBCD571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f0d5-5128-476e-9a21-d26bff3b4c15"/>
    <ds:schemaRef ds:uri="a9343af4-2466-41a9-9238-9dddcc3e6066"/>
    <ds:schemaRef ds:uri="92559df4-0ddf-4d03-920e-dc71fb1a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44E07-833A-4956-8093-6394F87D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5294</Words>
  <Characters>30177</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rkennedy</dc:creator>
  <cp:lastModifiedBy>Entress, Amanda [DASM]</cp:lastModifiedBy>
  <cp:revision>2</cp:revision>
  <cp:lastPrinted>2019-03-15T15:12:00Z</cp:lastPrinted>
  <dcterms:created xsi:type="dcterms:W3CDTF">2019-04-22T14:17:00Z</dcterms:created>
  <dcterms:modified xsi:type="dcterms:W3CDTF">2019-04-22T14:17:00Z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0x010100C41848D70C73F943AE32F73DE996172D</vt:lpwstr>
  </property>
  <property fmtid="{D5CDD505-2E9C-101B-9397-08002B2CF9AE}" pid="3" name="Order">
    <vt:r8>100</vt:r8>
  </property>
  <property fmtid="{D5CDD505-2E9C-101B-9397-08002B2CF9AE}" pid="4" name="AuthorIds_UIVersion_31744">
    <vt:lpwstr>159</vt:lpwstr>
  </property>
  <property fmtid="{D5CDD505-2E9C-101B-9397-08002B2CF9AE}" pid="5" name="AuthorIds_UIVersion_33792">
    <vt:lpwstr>129</vt:lpwstr>
  </property>
</Properties>
</file>