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07D2F" w14:textId="1F70BD6F" w:rsidR="00E97B56" w:rsidRPr="00447E75" w:rsidRDefault="00E97B56" w:rsidP="00E97B56">
      <w:pPr>
        <w:rPr>
          <w:b/>
          <w:bCs/>
        </w:rPr>
      </w:pPr>
      <w:r w:rsidRPr="00447E75">
        <w:rPr>
          <w:b/>
          <w:bCs/>
        </w:rPr>
        <w:t>Pre-Pricing Assumptions:</w:t>
      </w:r>
    </w:p>
    <w:p w14:paraId="432000E6" w14:textId="26E462F0" w:rsidR="00E97B56" w:rsidRPr="00447E75" w:rsidRDefault="00E97B56" w:rsidP="00E97B56">
      <w:pPr>
        <w:rPr>
          <w:b/>
          <w:bCs/>
        </w:rPr>
      </w:pPr>
      <w:r w:rsidRPr="00447E75">
        <w:rPr>
          <w:b/>
          <w:bCs/>
        </w:rPr>
        <w:t>While I do not know exact details of all the financial pieces that are occurring with the current vendor as many are proprietary, from experience and data available to me, there are several assumptions I know to be true and judged each submission accordingly.</w:t>
      </w:r>
    </w:p>
    <w:p w14:paraId="22B44C02" w14:textId="531CDB57" w:rsidR="00E97B56" w:rsidRDefault="00E97B56" w:rsidP="00E97B56">
      <w:pPr>
        <w:pStyle w:val="ListParagraph"/>
        <w:numPr>
          <w:ilvl w:val="0"/>
          <w:numId w:val="1"/>
        </w:numPr>
        <w:rPr>
          <w:b/>
          <w:bCs/>
        </w:rPr>
      </w:pPr>
      <w:r w:rsidRPr="00447E75">
        <w:rPr>
          <w:b/>
          <w:bCs/>
        </w:rPr>
        <w:t xml:space="preserve">The average number of hospital days over the past 4 years is approximately 1000.  My experience tells me that average hospital day should cost about $3500.  Medicaid has covered approximately 40% of those days (400) at an average cost of </w:t>
      </w:r>
      <w:r w:rsidR="00447E75" w:rsidRPr="00447E75">
        <w:rPr>
          <w:b/>
          <w:bCs/>
        </w:rPr>
        <w:t>approximately $1750</w:t>
      </w:r>
      <w:r w:rsidR="00447E75">
        <w:rPr>
          <w:b/>
          <w:bCs/>
        </w:rPr>
        <w:t>, which is subtracted from the vendor’s payment each month as the days occur</w:t>
      </w:r>
      <w:r w:rsidR="00447E75" w:rsidRPr="00447E75">
        <w:rPr>
          <w:b/>
          <w:bCs/>
        </w:rPr>
        <w:t>.  This information tells me that I should expect a bid regarding off-site hospitalization to be approximately $3,000,000 per year ($3500 x 600 = $2,100,000) + ($1750 x 400 = $700,000).</w:t>
      </w:r>
    </w:p>
    <w:p w14:paraId="5FEDBD58" w14:textId="42BC38C1" w:rsidR="0068345C" w:rsidRDefault="00447E75" w:rsidP="00E97B56">
      <w:pPr>
        <w:pStyle w:val="ListParagraph"/>
        <w:numPr>
          <w:ilvl w:val="0"/>
          <w:numId w:val="1"/>
        </w:numPr>
        <w:rPr>
          <w:b/>
          <w:bCs/>
        </w:rPr>
      </w:pPr>
      <w:r>
        <w:rPr>
          <w:b/>
          <w:bCs/>
        </w:rPr>
        <w:t xml:space="preserve">We know that </w:t>
      </w:r>
      <w:r w:rsidR="0068345C">
        <w:rPr>
          <w:b/>
          <w:bCs/>
        </w:rPr>
        <w:t xml:space="preserve">we currently average approximately </w:t>
      </w:r>
      <w:r>
        <w:rPr>
          <w:b/>
          <w:bCs/>
        </w:rPr>
        <w:t>$</w:t>
      </w:r>
      <w:r w:rsidR="0068345C">
        <w:rPr>
          <w:b/>
          <w:bCs/>
        </w:rPr>
        <w:t xml:space="preserve">15,100 to treat a Hep C positive patient.  We expect to treat 500 patients per year.  </w:t>
      </w:r>
      <w:r w:rsidR="00D449FF">
        <w:rPr>
          <w:b/>
          <w:bCs/>
        </w:rPr>
        <w:t xml:space="preserve">Bids should be using </w:t>
      </w:r>
      <w:r w:rsidR="00D449FF">
        <w:rPr>
          <w:b/>
          <w:bCs/>
        </w:rPr>
        <w:t>around $7.5 -$8,000,000</w:t>
      </w:r>
      <w:r w:rsidR="00D449FF">
        <w:rPr>
          <w:b/>
          <w:bCs/>
        </w:rPr>
        <w:t xml:space="preserve"> when showing $$</w:t>
      </w:r>
      <w:r w:rsidR="0068345C">
        <w:rPr>
          <w:b/>
          <w:bCs/>
        </w:rPr>
        <w:t xml:space="preserve"> for Hep C Drugs (DAAs) </w:t>
      </w:r>
      <w:r w:rsidR="00D449FF">
        <w:rPr>
          <w:b/>
          <w:bCs/>
        </w:rPr>
        <w:t>whether including or excluding.  Experience says costs for these drugs should go down over the life of the contract as there are more drugs available and pharmaceutical companies vie for market share.</w:t>
      </w:r>
    </w:p>
    <w:p w14:paraId="6343F9E8" w14:textId="77777777" w:rsidR="003733E5" w:rsidRDefault="0068345C" w:rsidP="00E97B56">
      <w:pPr>
        <w:pStyle w:val="ListParagraph"/>
        <w:numPr>
          <w:ilvl w:val="0"/>
          <w:numId w:val="1"/>
        </w:numPr>
        <w:rPr>
          <w:b/>
          <w:bCs/>
        </w:rPr>
      </w:pPr>
      <w:r>
        <w:rPr>
          <w:b/>
          <w:bCs/>
        </w:rPr>
        <w:t>My experience is that approximately 60% of costs to provide healthcare in KDOC is used for staffing and 40% goes towards medications, hospitalizations, laboratory, x-ray.</w:t>
      </w:r>
    </w:p>
    <w:p w14:paraId="15177D89" w14:textId="358BC4E0" w:rsidR="00447E75" w:rsidRPr="00447E75" w:rsidRDefault="003733E5" w:rsidP="00E97B56">
      <w:pPr>
        <w:pStyle w:val="ListParagraph"/>
        <w:numPr>
          <w:ilvl w:val="0"/>
          <w:numId w:val="1"/>
        </w:numPr>
        <w:rPr>
          <w:b/>
          <w:bCs/>
        </w:rPr>
      </w:pPr>
      <w:r>
        <w:rPr>
          <w:b/>
          <w:bCs/>
        </w:rPr>
        <w:t>Given these factors, I would anticipate bids that include Hep C drugs (DAAs) to come in at approximately $88.5 million.</w:t>
      </w:r>
      <w:r w:rsidR="00D449FF">
        <w:rPr>
          <w:b/>
          <w:bCs/>
        </w:rPr>
        <w:t xml:space="preserve">   </w:t>
      </w:r>
      <w:r w:rsidR="0068345C">
        <w:rPr>
          <w:b/>
          <w:bCs/>
        </w:rPr>
        <w:t xml:space="preserve">  </w:t>
      </w:r>
    </w:p>
    <w:p w14:paraId="4FA616F4" w14:textId="18F1CD46" w:rsidR="00E97B56" w:rsidRDefault="00E97B56" w:rsidP="0018473E">
      <w:pPr>
        <w:jc w:val="center"/>
        <w:rPr>
          <w:sz w:val="28"/>
          <w:szCs w:val="28"/>
        </w:rPr>
      </w:pPr>
    </w:p>
    <w:p w14:paraId="0F5CA351" w14:textId="6FF20655" w:rsidR="00710D92" w:rsidRDefault="00710D92" w:rsidP="0018473E">
      <w:pPr>
        <w:jc w:val="center"/>
        <w:rPr>
          <w:sz w:val="28"/>
          <w:szCs w:val="28"/>
        </w:rPr>
      </w:pPr>
    </w:p>
    <w:p w14:paraId="32E9D5A7" w14:textId="4FB63B5D" w:rsidR="00710D92" w:rsidRDefault="00710D92" w:rsidP="0018473E">
      <w:pPr>
        <w:jc w:val="center"/>
        <w:rPr>
          <w:sz w:val="28"/>
          <w:szCs w:val="28"/>
        </w:rPr>
      </w:pPr>
    </w:p>
    <w:p w14:paraId="1D103481" w14:textId="11BB0AEA" w:rsidR="00710D92" w:rsidRDefault="00710D92" w:rsidP="0018473E">
      <w:pPr>
        <w:jc w:val="center"/>
        <w:rPr>
          <w:sz w:val="28"/>
          <w:szCs w:val="28"/>
        </w:rPr>
      </w:pPr>
    </w:p>
    <w:p w14:paraId="4F9E6283" w14:textId="0A361B94" w:rsidR="00710D92" w:rsidRDefault="00710D92" w:rsidP="0018473E">
      <w:pPr>
        <w:jc w:val="center"/>
        <w:rPr>
          <w:sz w:val="28"/>
          <w:szCs w:val="28"/>
        </w:rPr>
      </w:pPr>
    </w:p>
    <w:p w14:paraId="58CCA407" w14:textId="3DBD8147" w:rsidR="00710D92" w:rsidRDefault="00710D92" w:rsidP="0018473E">
      <w:pPr>
        <w:jc w:val="center"/>
        <w:rPr>
          <w:sz w:val="28"/>
          <w:szCs w:val="28"/>
        </w:rPr>
      </w:pPr>
    </w:p>
    <w:p w14:paraId="2A154761" w14:textId="0D600BC3" w:rsidR="00710D92" w:rsidRDefault="00710D92" w:rsidP="0018473E">
      <w:pPr>
        <w:jc w:val="center"/>
        <w:rPr>
          <w:sz w:val="28"/>
          <w:szCs w:val="28"/>
        </w:rPr>
      </w:pPr>
    </w:p>
    <w:p w14:paraId="38B0022B" w14:textId="53500CA7" w:rsidR="00710D92" w:rsidRDefault="00710D92" w:rsidP="0018473E">
      <w:pPr>
        <w:jc w:val="center"/>
        <w:rPr>
          <w:sz w:val="28"/>
          <w:szCs w:val="28"/>
        </w:rPr>
      </w:pPr>
    </w:p>
    <w:p w14:paraId="41024520" w14:textId="0F22AA07" w:rsidR="00710D92" w:rsidRDefault="00710D92" w:rsidP="0018473E">
      <w:pPr>
        <w:jc w:val="center"/>
        <w:rPr>
          <w:sz w:val="28"/>
          <w:szCs w:val="28"/>
        </w:rPr>
      </w:pPr>
    </w:p>
    <w:p w14:paraId="3FE19A5F" w14:textId="4CEC0175" w:rsidR="00710D92" w:rsidRDefault="00710D92" w:rsidP="0018473E">
      <w:pPr>
        <w:jc w:val="center"/>
        <w:rPr>
          <w:sz w:val="28"/>
          <w:szCs w:val="28"/>
        </w:rPr>
      </w:pPr>
    </w:p>
    <w:p w14:paraId="1500C245" w14:textId="59297F98" w:rsidR="00710D92" w:rsidRDefault="00710D92" w:rsidP="0018473E">
      <w:pPr>
        <w:jc w:val="center"/>
        <w:rPr>
          <w:sz w:val="28"/>
          <w:szCs w:val="28"/>
        </w:rPr>
      </w:pPr>
    </w:p>
    <w:p w14:paraId="2810E2B5" w14:textId="2AD5F03A" w:rsidR="00710D92" w:rsidRDefault="00710D92" w:rsidP="0018473E">
      <w:pPr>
        <w:jc w:val="center"/>
        <w:rPr>
          <w:sz w:val="28"/>
          <w:szCs w:val="28"/>
        </w:rPr>
      </w:pPr>
    </w:p>
    <w:p w14:paraId="6C6DBCEE" w14:textId="77777777" w:rsidR="00710D92" w:rsidRDefault="00710D92" w:rsidP="0018473E">
      <w:pPr>
        <w:jc w:val="center"/>
        <w:rPr>
          <w:sz w:val="28"/>
          <w:szCs w:val="28"/>
        </w:rPr>
      </w:pPr>
    </w:p>
    <w:p w14:paraId="039E32B2" w14:textId="5EB2FCF1" w:rsidR="0018473E" w:rsidRPr="00E97B56" w:rsidRDefault="0018473E" w:rsidP="0018473E">
      <w:pPr>
        <w:jc w:val="center"/>
        <w:rPr>
          <w:sz w:val="28"/>
          <w:szCs w:val="28"/>
        </w:rPr>
      </w:pPr>
      <w:r w:rsidRPr="00E97B56">
        <w:rPr>
          <w:sz w:val="28"/>
          <w:szCs w:val="28"/>
        </w:rPr>
        <w:lastRenderedPageBreak/>
        <w:t>Review of Centurion Bid Submission</w:t>
      </w:r>
    </w:p>
    <w:p w14:paraId="670B7C47" w14:textId="77777777" w:rsidR="0018473E" w:rsidRPr="00E97B56" w:rsidRDefault="0018473E" w:rsidP="0018473E">
      <w:pPr>
        <w:jc w:val="center"/>
        <w:rPr>
          <w:sz w:val="28"/>
          <w:szCs w:val="28"/>
        </w:rPr>
      </w:pPr>
      <w:r w:rsidRPr="00E97B56">
        <w:rPr>
          <w:sz w:val="28"/>
          <w:szCs w:val="28"/>
        </w:rPr>
        <w:t>February 2020</w:t>
      </w:r>
    </w:p>
    <w:p w14:paraId="56DA115E" w14:textId="55238BBE" w:rsidR="0018473E" w:rsidRPr="00E97B56" w:rsidRDefault="0018473E" w:rsidP="003B1660">
      <w:pPr>
        <w:jc w:val="center"/>
        <w:rPr>
          <w:sz w:val="28"/>
          <w:szCs w:val="28"/>
        </w:rPr>
      </w:pPr>
      <w:r w:rsidRPr="00E97B56">
        <w:rPr>
          <w:sz w:val="28"/>
          <w:szCs w:val="28"/>
        </w:rPr>
        <w:t>Gerald Jorgenson</w:t>
      </w:r>
    </w:p>
    <w:p w14:paraId="06D918CC" w14:textId="1EAC2318" w:rsidR="0018473E" w:rsidRDefault="00D449FF" w:rsidP="0018473E">
      <w:pPr>
        <w:jc w:val="center"/>
        <w:rPr>
          <w:sz w:val="28"/>
          <w:szCs w:val="28"/>
        </w:rPr>
      </w:pPr>
      <w:r>
        <w:rPr>
          <w:sz w:val="28"/>
          <w:szCs w:val="28"/>
        </w:rPr>
        <w:t>Pricing Portion</w:t>
      </w:r>
    </w:p>
    <w:p w14:paraId="74EE8A2C" w14:textId="77777777" w:rsidR="00FF1BAA" w:rsidRDefault="00FF1BAA" w:rsidP="009A3198">
      <w:pPr>
        <w:pStyle w:val="NoSpacing"/>
      </w:pPr>
      <w:r w:rsidRPr="00FF1BAA">
        <w:t>Pro</w:t>
      </w:r>
      <w:r w:rsidRPr="00FF1BAA">
        <w:tab/>
        <w:t>Acknowledge that cost of Hep C drugs (DAAs</w:t>
      </w:r>
      <w:r>
        <w:t>) should be around $8.5-9.5 million.</w:t>
      </w:r>
    </w:p>
    <w:p w14:paraId="00834976" w14:textId="77777777" w:rsidR="00FF1BAA" w:rsidRDefault="00FF1BAA" w:rsidP="009A3198">
      <w:pPr>
        <w:pStyle w:val="NoSpacing"/>
      </w:pPr>
      <w:r>
        <w:t>Pro</w:t>
      </w:r>
      <w:r>
        <w:tab/>
        <w:t>Year over year increase in price was 1.3% for the second year to 3.2% for year six.</w:t>
      </w:r>
    </w:p>
    <w:p w14:paraId="79570D53" w14:textId="61D7C77F" w:rsidR="00FF1BAA" w:rsidRDefault="00FF1BAA" w:rsidP="009A3198">
      <w:pPr>
        <w:pStyle w:val="NoSpacing"/>
        <w:ind w:left="720" w:hanging="720"/>
      </w:pPr>
      <w:r>
        <w:t>Pro</w:t>
      </w:r>
      <w:r>
        <w:tab/>
        <w:t>Indicate good knowledge that staff must be paid market competitive wages in order to attract and retain good staff.</w:t>
      </w:r>
    </w:p>
    <w:p w14:paraId="2E0D355E" w14:textId="293FBF1A" w:rsidR="003733E5" w:rsidRDefault="003733E5" w:rsidP="009A3198">
      <w:pPr>
        <w:pStyle w:val="NoSpacing"/>
        <w:ind w:left="720" w:hanging="720"/>
      </w:pPr>
      <w:r>
        <w:t>Pro</w:t>
      </w:r>
      <w:r>
        <w:tab/>
        <w:t xml:space="preserve">Showed their profit margin.  They outlined a margin of 10%.  This should allow them to be solvent with monies to meet changes in staffing costs when doing yearly </w:t>
      </w:r>
      <w:proofErr w:type="gramStart"/>
      <w:r>
        <w:t>market place</w:t>
      </w:r>
      <w:proofErr w:type="gramEnd"/>
      <w:r>
        <w:t xml:space="preserve"> surveys.</w:t>
      </w:r>
    </w:p>
    <w:p w14:paraId="0F9E67D4" w14:textId="77777777" w:rsidR="00FF1BAA" w:rsidRDefault="00FF1BAA" w:rsidP="009A3198">
      <w:pPr>
        <w:pStyle w:val="NoSpacing"/>
        <w:ind w:left="720" w:hanging="720"/>
      </w:pPr>
      <w:r>
        <w:t>Con</w:t>
      </w:r>
      <w:r>
        <w:tab/>
        <w:t>Although acknowledging the price of Hep C drugs (DAAs) to be around $8.5-9.5 million, they marked up the price for including Hep C drugs in their total bid by $12 million with no explanation of the difference.</w:t>
      </w:r>
    </w:p>
    <w:p w14:paraId="2C557E31" w14:textId="77777777" w:rsidR="003733E5" w:rsidRDefault="00FF1BAA" w:rsidP="009A3198">
      <w:pPr>
        <w:pStyle w:val="NoSpacing"/>
        <w:ind w:left="720" w:hanging="720"/>
      </w:pPr>
      <w:r>
        <w:t>Con</w:t>
      </w:r>
      <w:r>
        <w:tab/>
      </w:r>
      <w:r w:rsidR="003733E5">
        <w:t>Their bid for inpatient hospitalizations was $5 million, 40% above expectations.  Since they use their ownership by Centene, the same as the Sunflower CMO, there should already be hospital network in place with good pricing.  The bid failed to demonstrate that.</w:t>
      </w:r>
    </w:p>
    <w:p w14:paraId="2B1A113E" w14:textId="77777777" w:rsidR="003733E5" w:rsidRDefault="003733E5" w:rsidP="00FF1BAA">
      <w:pPr>
        <w:ind w:left="720" w:hanging="720"/>
      </w:pPr>
      <w:r>
        <w:t>Con</w:t>
      </w:r>
      <w:r>
        <w:tab/>
        <w:t>While they seem to do a better job than other companies at addressing staffing salaries, they have budgeted salaries to only be 33% of the cost.  This indicates lack of efficiencies in other areas.</w:t>
      </w:r>
    </w:p>
    <w:p w14:paraId="79BF26C4" w14:textId="0D9307FE" w:rsidR="00FF1BAA" w:rsidRDefault="003733E5" w:rsidP="009A3198">
      <w:pPr>
        <w:pStyle w:val="NoSpacing"/>
        <w:ind w:left="720" w:hanging="720"/>
      </w:pPr>
      <w:r>
        <w:t>Con</w:t>
      </w:r>
      <w:r>
        <w:tab/>
        <w:t>Page 2 Provide an unclear statement regarding staffing.  “Due to widely varying possibilities, we assume changes in staffing will be negotiated outside of the per capita adjustments”.</w:t>
      </w:r>
      <w:r w:rsidR="00FF1BAA">
        <w:t xml:space="preserve"> </w:t>
      </w:r>
    </w:p>
    <w:p w14:paraId="5CA64096" w14:textId="069725A0" w:rsidR="003733E5" w:rsidRPr="00FF1BAA" w:rsidRDefault="003733E5" w:rsidP="009A3198">
      <w:pPr>
        <w:pStyle w:val="NoSpacing"/>
        <w:ind w:left="720" w:hanging="720"/>
      </w:pPr>
      <w:r>
        <w:t>Con</w:t>
      </w:r>
      <w:r>
        <w:tab/>
      </w:r>
      <w:r w:rsidR="009A3198">
        <w:t>Given the assumptions outlined at the beginning, there are either inefficiencies built into services or they are building in another 5-6% profit margin that they are no acknowledging.</w:t>
      </w:r>
    </w:p>
    <w:p w14:paraId="3DE4C3A9" w14:textId="48F5EAD3" w:rsidR="0018473E" w:rsidRDefault="0018473E"/>
    <w:p w14:paraId="1D3E7DF1" w14:textId="01723F80" w:rsidR="00710D92" w:rsidRDefault="00710D92"/>
    <w:p w14:paraId="16FAC6C7" w14:textId="2DA87964" w:rsidR="00710D92" w:rsidRDefault="00710D92"/>
    <w:p w14:paraId="3345C00B" w14:textId="15E52580" w:rsidR="00710D92" w:rsidRDefault="00710D92"/>
    <w:p w14:paraId="12DC63E0" w14:textId="2BF04555" w:rsidR="00710D92" w:rsidRDefault="00710D92"/>
    <w:p w14:paraId="3BA08B82" w14:textId="1914D036" w:rsidR="00710D92" w:rsidRDefault="00710D92"/>
    <w:p w14:paraId="4E845878" w14:textId="4642DDEB" w:rsidR="00710D92" w:rsidRDefault="00710D92"/>
    <w:p w14:paraId="0E48508C" w14:textId="0746CBFA" w:rsidR="00710D92" w:rsidRDefault="00710D92"/>
    <w:p w14:paraId="420BE360" w14:textId="5D1EC47F" w:rsidR="00710D92" w:rsidRDefault="00710D92"/>
    <w:p w14:paraId="00652830" w14:textId="43C36A11" w:rsidR="00710D92" w:rsidRDefault="00710D92"/>
    <w:p w14:paraId="3AC8E399" w14:textId="47D02924" w:rsidR="00710D92" w:rsidRDefault="00710D92"/>
    <w:p w14:paraId="17C72BA3" w14:textId="77777777" w:rsidR="00710D92" w:rsidRPr="00E97B56" w:rsidRDefault="00710D92"/>
    <w:p w14:paraId="0200BA53" w14:textId="139E84F7" w:rsidR="0018473E" w:rsidRPr="00E97B56" w:rsidRDefault="0018473E" w:rsidP="0018473E">
      <w:pPr>
        <w:jc w:val="center"/>
        <w:rPr>
          <w:sz w:val="28"/>
          <w:szCs w:val="28"/>
        </w:rPr>
      </w:pPr>
      <w:r w:rsidRPr="00E97B56">
        <w:rPr>
          <w:sz w:val="28"/>
          <w:szCs w:val="28"/>
        </w:rPr>
        <w:lastRenderedPageBreak/>
        <w:t xml:space="preserve">Review of </w:t>
      </w:r>
      <w:proofErr w:type="spellStart"/>
      <w:r w:rsidRPr="00E97B56">
        <w:rPr>
          <w:sz w:val="28"/>
          <w:szCs w:val="28"/>
        </w:rPr>
        <w:t>Corizon</w:t>
      </w:r>
      <w:proofErr w:type="spellEnd"/>
      <w:r w:rsidRPr="00E97B56">
        <w:rPr>
          <w:sz w:val="28"/>
          <w:szCs w:val="28"/>
        </w:rPr>
        <w:t xml:space="preserve"> Bid Submission</w:t>
      </w:r>
    </w:p>
    <w:p w14:paraId="70F8C55C" w14:textId="77777777" w:rsidR="0018473E" w:rsidRPr="00E97B56" w:rsidRDefault="0018473E" w:rsidP="0018473E">
      <w:pPr>
        <w:jc w:val="center"/>
        <w:rPr>
          <w:sz w:val="28"/>
          <w:szCs w:val="28"/>
        </w:rPr>
      </w:pPr>
      <w:r w:rsidRPr="00E97B56">
        <w:rPr>
          <w:sz w:val="28"/>
          <w:szCs w:val="28"/>
        </w:rPr>
        <w:t>February 2020</w:t>
      </w:r>
    </w:p>
    <w:p w14:paraId="4514F967" w14:textId="2C871453" w:rsidR="0018473E" w:rsidRPr="00E97B56" w:rsidRDefault="0018473E" w:rsidP="003B1660">
      <w:pPr>
        <w:jc w:val="center"/>
        <w:rPr>
          <w:sz w:val="28"/>
          <w:szCs w:val="28"/>
        </w:rPr>
      </w:pPr>
      <w:r w:rsidRPr="00E97B56">
        <w:rPr>
          <w:sz w:val="28"/>
          <w:szCs w:val="28"/>
        </w:rPr>
        <w:t>Gerald Jorgenson</w:t>
      </w:r>
    </w:p>
    <w:p w14:paraId="50B0B27E" w14:textId="4D73633D" w:rsidR="0018473E" w:rsidRPr="00E97B56" w:rsidRDefault="009A3198" w:rsidP="0018473E">
      <w:pPr>
        <w:jc w:val="center"/>
        <w:rPr>
          <w:sz w:val="28"/>
          <w:szCs w:val="28"/>
        </w:rPr>
      </w:pPr>
      <w:r>
        <w:rPr>
          <w:sz w:val="28"/>
          <w:szCs w:val="28"/>
        </w:rPr>
        <w:t>Pricing</w:t>
      </w:r>
      <w:r w:rsidR="0018473E" w:rsidRPr="00E97B56">
        <w:rPr>
          <w:sz w:val="28"/>
          <w:szCs w:val="28"/>
        </w:rPr>
        <w:t xml:space="preserve"> Portion</w:t>
      </w:r>
    </w:p>
    <w:p w14:paraId="5E54D57D" w14:textId="7AD5D3AC" w:rsidR="00FC0B6F" w:rsidRDefault="009A3198" w:rsidP="0018473E">
      <w:pPr>
        <w:pStyle w:val="NoSpacing"/>
        <w:ind w:left="720" w:hanging="720"/>
      </w:pPr>
      <w:r>
        <w:t>Pro</w:t>
      </w:r>
      <w:r>
        <w:tab/>
        <w:t>Their bid of $88,671,251</w:t>
      </w:r>
      <w:r w:rsidR="000E2852">
        <w:t>/year</w:t>
      </w:r>
      <w:r>
        <w:t xml:space="preserve"> meets expectations.</w:t>
      </w:r>
    </w:p>
    <w:p w14:paraId="4599693D" w14:textId="4F113DAA" w:rsidR="009A3198" w:rsidRDefault="009A3198" w:rsidP="0018473E">
      <w:pPr>
        <w:pStyle w:val="NoSpacing"/>
        <w:ind w:left="720" w:hanging="720"/>
      </w:pPr>
      <w:r>
        <w:t>Pro</w:t>
      </w:r>
      <w:r>
        <w:tab/>
        <w:t>Their bid excluding Hep C drugs (DAAs) is $8.2 million which is close to expectations outlined in #2.</w:t>
      </w:r>
    </w:p>
    <w:p w14:paraId="63777E9E" w14:textId="4043F6B8" w:rsidR="009A3198" w:rsidRDefault="009A3198" w:rsidP="0018473E">
      <w:pPr>
        <w:pStyle w:val="NoSpacing"/>
        <w:ind w:left="720" w:hanging="720"/>
      </w:pPr>
      <w:r>
        <w:t>Pro</w:t>
      </w:r>
      <w:r>
        <w:tab/>
        <w:t>They outline how they arrived at many of their costs.  See page 5 for examples.</w:t>
      </w:r>
    </w:p>
    <w:p w14:paraId="0A5CBA6D" w14:textId="08846CDB" w:rsidR="000E2852" w:rsidRDefault="000E2852" w:rsidP="0018473E">
      <w:pPr>
        <w:pStyle w:val="NoSpacing"/>
        <w:ind w:left="720" w:hanging="720"/>
      </w:pPr>
      <w:r>
        <w:t>Con</w:t>
      </w:r>
      <w:r>
        <w:tab/>
        <w:t>They appear to continue the same staff salaries as they are currently using with approximately 20% openings.</w:t>
      </w:r>
    </w:p>
    <w:p w14:paraId="5B50CAA0" w14:textId="4532DEBB" w:rsidR="000E2852" w:rsidRDefault="000E2852" w:rsidP="0018473E">
      <w:pPr>
        <w:pStyle w:val="NoSpacing"/>
        <w:ind w:left="720" w:hanging="720"/>
      </w:pPr>
      <w:r>
        <w:t>Con</w:t>
      </w:r>
      <w:r>
        <w:tab/>
        <w:t>Show no acknowledgement of market adjustments required for staffing salaries outlined in the RFP.</w:t>
      </w:r>
    </w:p>
    <w:p w14:paraId="4B9791B0" w14:textId="78A49386" w:rsidR="000E2852" w:rsidRDefault="000E2852" w:rsidP="0018473E">
      <w:pPr>
        <w:pStyle w:val="NoSpacing"/>
        <w:ind w:left="720" w:hanging="720"/>
      </w:pPr>
      <w:r>
        <w:t>Con</w:t>
      </w:r>
      <w:r>
        <w:tab/>
        <w:t>They do not give any indication of their profit margin.  Will they be profitable enough to maintain staffing salaries at the 50</w:t>
      </w:r>
      <w:r w:rsidRPr="000E2852">
        <w:rPr>
          <w:vertAlign w:val="superscript"/>
        </w:rPr>
        <w:t>th</w:t>
      </w:r>
      <w:r>
        <w:t xml:space="preserve"> percentile of the market yearly as required?</w:t>
      </w:r>
    </w:p>
    <w:p w14:paraId="7E5C3B7E" w14:textId="33633CE5" w:rsidR="000E2852" w:rsidRDefault="000E2852" w:rsidP="000E2852">
      <w:pPr>
        <w:pStyle w:val="NoSpacing"/>
        <w:ind w:left="720" w:hanging="720"/>
      </w:pPr>
      <w:r>
        <w:t>Con</w:t>
      </w:r>
      <w:r>
        <w:tab/>
        <w:t>They indicated that they will spend approximately $5.1 million on inpatient hospitalizations which is 40% above expectations.</w:t>
      </w:r>
    </w:p>
    <w:p w14:paraId="4BE4F892" w14:textId="30BC3B84" w:rsidR="009A3198" w:rsidRPr="00E97B56" w:rsidRDefault="009A3198" w:rsidP="0018473E">
      <w:pPr>
        <w:pStyle w:val="NoSpacing"/>
        <w:ind w:left="720" w:hanging="720"/>
      </w:pPr>
      <w:r>
        <w:t>Neutral</w:t>
      </w:r>
      <w:r>
        <w:tab/>
        <w:t xml:space="preserve">They </w:t>
      </w:r>
      <w:r w:rsidR="000E2852">
        <w:t>show staffing costs to be 51% of the bid.</w:t>
      </w:r>
    </w:p>
    <w:p w14:paraId="430E00F9" w14:textId="7684CE83" w:rsidR="00FC0B6F" w:rsidRPr="00E97B56" w:rsidRDefault="001817B2" w:rsidP="0018473E">
      <w:pPr>
        <w:pStyle w:val="NoSpacing"/>
        <w:ind w:left="720" w:hanging="720"/>
      </w:pPr>
      <w:r>
        <w:t>Neutral They averaged a 3.3% year over year costs escalation.</w:t>
      </w:r>
    </w:p>
    <w:p w14:paraId="538F9349" w14:textId="4EE1D2B9" w:rsidR="0018473E" w:rsidRDefault="0018473E" w:rsidP="000E2852">
      <w:pPr>
        <w:pStyle w:val="NoSpacing"/>
      </w:pPr>
    </w:p>
    <w:p w14:paraId="485DDA20" w14:textId="5385CC13" w:rsidR="00710D92" w:rsidRDefault="00710D92" w:rsidP="000E2852">
      <w:pPr>
        <w:pStyle w:val="NoSpacing"/>
      </w:pPr>
    </w:p>
    <w:p w14:paraId="4EF2D58F" w14:textId="54F7B4ED" w:rsidR="00710D92" w:rsidRDefault="00710D92" w:rsidP="000E2852">
      <w:pPr>
        <w:pStyle w:val="NoSpacing"/>
      </w:pPr>
    </w:p>
    <w:p w14:paraId="3DE4CA1B" w14:textId="0D2A37C4" w:rsidR="00710D92" w:rsidRDefault="00710D92" w:rsidP="000E2852">
      <w:pPr>
        <w:pStyle w:val="NoSpacing"/>
      </w:pPr>
    </w:p>
    <w:p w14:paraId="27AA1865" w14:textId="4376AB64" w:rsidR="00710D92" w:rsidRDefault="00710D92" w:rsidP="000E2852">
      <w:pPr>
        <w:pStyle w:val="NoSpacing"/>
      </w:pPr>
    </w:p>
    <w:p w14:paraId="3A99E6DB" w14:textId="3D3A3CFF" w:rsidR="00710D92" w:rsidRDefault="00710D92" w:rsidP="000E2852">
      <w:pPr>
        <w:pStyle w:val="NoSpacing"/>
      </w:pPr>
    </w:p>
    <w:p w14:paraId="7E42C984" w14:textId="6339C6B6" w:rsidR="00710D92" w:rsidRDefault="00710D92" w:rsidP="000E2852">
      <w:pPr>
        <w:pStyle w:val="NoSpacing"/>
      </w:pPr>
    </w:p>
    <w:p w14:paraId="3A891467" w14:textId="37E0768E" w:rsidR="00710D92" w:rsidRDefault="00710D92" w:rsidP="000E2852">
      <w:pPr>
        <w:pStyle w:val="NoSpacing"/>
      </w:pPr>
    </w:p>
    <w:p w14:paraId="3930F5D6" w14:textId="2653DAD3" w:rsidR="00710D92" w:rsidRDefault="00710D92" w:rsidP="000E2852">
      <w:pPr>
        <w:pStyle w:val="NoSpacing"/>
      </w:pPr>
    </w:p>
    <w:p w14:paraId="79FEA073" w14:textId="385E46C7" w:rsidR="00710D92" w:rsidRDefault="00710D92" w:rsidP="000E2852">
      <w:pPr>
        <w:pStyle w:val="NoSpacing"/>
      </w:pPr>
    </w:p>
    <w:p w14:paraId="13CE0275" w14:textId="614104E3" w:rsidR="00710D92" w:rsidRDefault="00710D92" w:rsidP="000E2852">
      <w:pPr>
        <w:pStyle w:val="NoSpacing"/>
      </w:pPr>
    </w:p>
    <w:p w14:paraId="1665761F" w14:textId="4D714E31" w:rsidR="00710D92" w:rsidRDefault="00710D92" w:rsidP="000E2852">
      <w:pPr>
        <w:pStyle w:val="NoSpacing"/>
      </w:pPr>
    </w:p>
    <w:p w14:paraId="0ED179DB" w14:textId="153C880D" w:rsidR="00710D92" w:rsidRDefault="00710D92" w:rsidP="000E2852">
      <w:pPr>
        <w:pStyle w:val="NoSpacing"/>
      </w:pPr>
    </w:p>
    <w:p w14:paraId="4E3C04C2" w14:textId="6F8F5C7E" w:rsidR="00710D92" w:rsidRDefault="00710D92" w:rsidP="000E2852">
      <w:pPr>
        <w:pStyle w:val="NoSpacing"/>
      </w:pPr>
    </w:p>
    <w:p w14:paraId="69DC3BB1" w14:textId="40EAE11F" w:rsidR="00710D92" w:rsidRDefault="00710D92" w:rsidP="000E2852">
      <w:pPr>
        <w:pStyle w:val="NoSpacing"/>
      </w:pPr>
    </w:p>
    <w:p w14:paraId="0DCB4AB7" w14:textId="4AFE09E6" w:rsidR="00710D92" w:rsidRDefault="00710D92" w:rsidP="000E2852">
      <w:pPr>
        <w:pStyle w:val="NoSpacing"/>
      </w:pPr>
    </w:p>
    <w:p w14:paraId="0ECE97F8" w14:textId="26A8CFA6" w:rsidR="00710D92" w:rsidRDefault="00710D92" w:rsidP="000E2852">
      <w:pPr>
        <w:pStyle w:val="NoSpacing"/>
      </w:pPr>
    </w:p>
    <w:p w14:paraId="3532E2E1" w14:textId="7C36A7D4" w:rsidR="00710D92" w:rsidRDefault="00710D92" w:rsidP="000E2852">
      <w:pPr>
        <w:pStyle w:val="NoSpacing"/>
      </w:pPr>
    </w:p>
    <w:p w14:paraId="57D164E7" w14:textId="1718D98C" w:rsidR="00710D92" w:rsidRDefault="00710D92" w:rsidP="000E2852">
      <w:pPr>
        <w:pStyle w:val="NoSpacing"/>
      </w:pPr>
    </w:p>
    <w:p w14:paraId="2F5E8B5B" w14:textId="5914DE13" w:rsidR="00710D92" w:rsidRDefault="00710D92" w:rsidP="000E2852">
      <w:pPr>
        <w:pStyle w:val="NoSpacing"/>
      </w:pPr>
    </w:p>
    <w:p w14:paraId="10986BB4" w14:textId="426881FA" w:rsidR="00710D92" w:rsidRDefault="00710D92" w:rsidP="000E2852">
      <w:pPr>
        <w:pStyle w:val="NoSpacing"/>
      </w:pPr>
    </w:p>
    <w:p w14:paraId="3E4F2664" w14:textId="7D80AA9C" w:rsidR="00710D92" w:rsidRDefault="00710D92" w:rsidP="000E2852">
      <w:pPr>
        <w:pStyle w:val="NoSpacing"/>
      </w:pPr>
    </w:p>
    <w:p w14:paraId="4C1E0C2C" w14:textId="37C5C43C" w:rsidR="00710D92" w:rsidRDefault="00710D92" w:rsidP="000E2852">
      <w:pPr>
        <w:pStyle w:val="NoSpacing"/>
      </w:pPr>
    </w:p>
    <w:p w14:paraId="3905F9E1" w14:textId="354FFC8A" w:rsidR="00710D92" w:rsidRDefault="00710D92" w:rsidP="000E2852">
      <w:pPr>
        <w:pStyle w:val="NoSpacing"/>
      </w:pPr>
    </w:p>
    <w:p w14:paraId="5897FEC4" w14:textId="5A158DBA" w:rsidR="00710D92" w:rsidRDefault="00710D92" w:rsidP="000E2852">
      <w:pPr>
        <w:pStyle w:val="NoSpacing"/>
      </w:pPr>
    </w:p>
    <w:p w14:paraId="2457B68F" w14:textId="77777777" w:rsidR="00710D92" w:rsidRPr="00E97B56" w:rsidRDefault="00710D92" w:rsidP="000E2852">
      <w:pPr>
        <w:pStyle w:val="NoSpacing"/>
      </w:pPr>
    </w:p>
    <w:p w14:paraId="559159C2" w14:textId="5C69B856" w:rsidR="0018473E" w:rsidRPr="00E97B56" w:rsidRDefault="0018473E" w:rsidP="0018473E">
      <w:pPr>
        <w:jc w:val="center"/>
        <w:rPr>
          <w:sz w:val="28"/>
          <w:szCs w:val="28"/>
        </w:rPr>
      </w:pPr>
      <w:r w:rsidRPr="00E97B56">
        <w:rPr>
          <w:sz w:val="28"/>
          <w:szCs w:val="28"/>
        </w:rPr>
        <w:lastRenderedPageBreak/>
        <w:t xml:space="preserve">Review of </w:t>
      </w:r>
      <w:proofErr w:type="spellStart"/>
      <w:r w:rsidRPr="00E97B56">
        <w:rPr>
          <w:sz w:val="28"/>
          <w:szCs w:val="28"/>
        </w:rPr>
        <w:t>VitalCore</w:t>
      </w:r>
      <w:proofErr w:type="spellEnd"/>
      <w:r w:rsidRPr="00E97B56">
        <w:rPr>
          <w:sz w:val="28"/>
          <w:szCs w:val="28"/>
        </w:rPr>
        <w:t xml:space="preserve"> Bid Submission</w:t>
      </w:r>
    </w:p>
    <w:p w14:paraId="442D4E6E" w14:textId="77777777" w:rsidR="0018473E" w:rsidRPr="00E97B56" w:rsidRDefault="0018473E" w:rsidP="0018473E">
      <w:pPr>
        <w:jc w:val="center"/>
        <w:rPr>
          <w:sz w:val="28"/>
          <w:szCs w:val="28"/>
        </w:rPr>
      </w:pPr>
      <w:r w:rsidRPr="00E97B56">
        <w:rPr>
          <w:sz w:val="28"/>
          <w:szCs w:val="28"/>
        </w:rPr>
        <w:t>February 2020</w:t>
      </w:r>
    </w:p>
    <w:p w14:paraId="79270556" w14:textId="21F801DD" w:rsidR="0018473E" w:rsidRPr="00E97B56" w:rsidRDefault="0018473E" w:rsidP="006A04F0">
      <w:pPr>
        <w:jc w:val="center"/>
        <w:rPr>
          <w:sz w:val="28"/>
          <w:szCs w:val="28"/>
        </w:rPr>
      </w:pPr>
      <w:r w:rsidRPr="00E97B56">
        <w:rPr>
          <w:sz w:val="28"/>
          <w:szCs w:val="28"/>
        </w:rPr>
        <w:t>Gerald Jorgenson</w:t>
      </w:r>
    </w:p>
    <w:p w14:paraId="69049DAA" w14:textId="0AAB0349" w:rsidR="0018473E" w:rsidRPr="00E97B56" w:rsidRDefault="000E2852" w:rsidP="0018473E">
      <w:pPr>
        <w:jc w:val="center"/>
        <w:rPr>
          <w:sz w:val="28"/>
          <w:szCs w:val="28"/>
        </w:rPr>
      </w:pPr>
      <w:r>
        <w:rPr>
          <w:sz w:val="28"/>
          <w:szCs w:val="28"/>
        </w:rPr>
        <w:t>Pricing</w:t>
      </w:r>
      <w:r w:rsidR="0018473E" w:rsidRPr="00E97B56">
        <w:rPr>
          <w:sz w:val="28"/>
          <w:szCs w:val="28"/>
        </w:rPr>
        <w:t xml:space="preserve"> Portion</w:t>
      </w:r>
    </w:p>
    <w:p w14:paraId="57BA9859" w14:textId="77777777" w:rsidR="004D470B" w:rsidRDefault="000E2852" w:rsidP="00710D92">
      <w:pPr>
        <w:pStyle w:val="NoSpacing"/>
      </w:pPr>
      <w:r>
        <w:t>Pro</w:t>
      </w:r>
      <w:r>
        <w:tab/>
        <w:t xml:space="preserve">Their bid of </w:t>
      </w:r>
      <w:r w:rsidR="004D470B">
        <w:t xml:space="preserve">$72,352,891/year exceeds expectations.  This is without Hep C drugs (DAAs).  </w:t>
      </w:r>
    </w:p>
    <w:p w14:paraId="5802AB27" w14:textId="1B96E611" w:rsidR="004D470B" w:rsidRDefault="004D470B" w:rsidP="00710D92">
      <w:pPr>
        <w:pStyle w:val="NoSpacing"/>
      </w:pPr>
      <w:r>
        <w:t>Pro</w:t>
      </w:r>
      <w:r>
        <w:tab/>
        <w:t>If $8 million for Hep C drugs (DAAs) were included, it would raise the bid to $80 million per year.</w:t>
      </w:r>
    </w:p>
    <w:p w14:paraId="0704D885" w14:textId="5EC735C0" w:rsidR="004D470B" w:rsidRDefault="004D470B" w:rsidP="00710D92">
      <w:pPr>
        <w:pStyle w:val="NoSpacing"/>
        <w:ind w:left="720" w:hanging="720"/>
      </w:pPr>
      <w:r>
        <w:t>Pro</w:t>
      </w:r>
      <w:r>
        <w:tab/>
        <w:t>Provided an alternative staffing pattern with more RNs to provide better site services but only increased the yearly cost $75,411,966 without Hep C drugs (DAAs) or $83.5 million with Hep C drugs (DAAs) included.</w:t>
      </w:r>
    </w:p>
    <w:p w14:paraId="1B65FDE3" w14:textId="36EE0B92" w:rsidR="004D470B" w:rsidRDefault="004D470B" w:rsidP="00710D92">
      <w:pPr>
        <w:pStyle w:val="NoSpacing"/>
        <w:ind w:left="720" w:hanging="720"/>
      </w:pPr>
      <w:r>
        <w:t>Pro</w:t>
      </w:r>
      <w:r>
        <w:tab/>
        <w:t>Clearly understands the need for improved staffing and paying market wages.  Salary costs are 70% of the outlined pricing proposal.</w:t>
      </w:r>
    </w:p>
    <w:p w14:paraId="653E9E3A" w14:textId="5FF37937" w:rsidR="004D470B" w:rsidRDefault="004D470B" w:rsidP="00710D92">
      <w:pPr>
        <w:pStyle w:val="NoSpacing"/>
      </w:pPr>
      <w:r>
        <w:t>Pro</w:t>
      </w:r>
      <w:r>
        <w:tab/>
        <w:t>Outlined a 3% year over year costs escalation.</w:t>
      </w:r>
    </w:p>
    <w:p w14:paraId="4F1AA357" w14:textId="34B883F6" w:rsidR="0018473E" w:rsidRDefault="001817B2" w:rsidP="00710D92">
      <w:pPr>
        <w:pStyle w:val="NoSpacing"/>
        <w:ind w:left="720" w:hanging="720"/>
      </w:pPr>
      <w:r>
        <w:t>Con</w:t>
      </w:r>
      <w:r>
        <w:tab/>
        <w:t xml:space="preserve">Didn’t include a bid including Hep C drugs (DAAs) cost.  It </w:t>
      </w:r>
      <w:proofErr w:type="gramStart"/>
      <w:r>
        <w:t>has to</w:t>
      </w:r>
      <w:proofErr w:type="gramEnd"/>
      <w:r>
        <w:t xml:space="preserve"> be assumed that they would include them at the expected cost.</w:t>
      </w:r>
    </w:p>
    <w:p w14:paraId="25AB4AFC" w14:textId="54035800" w:rsidR="001817B2" w:rsidRDefault="001817B2" w:rsidP="001817B2">
      <w:pPr>
        <w:ind w:left="720" w:hanging="720"/>
      </w:pPr>
    </w:p>
    <w:p w14:paraId="1F53DFDA" w14:textId="6FBF7E97" w:rsidR="00710D92" w:rsidRDefault="00710D92" w:rsidP="001817B2">
      <w:pPr>
        <w:ind w:left="720" w:hanging="720"/>
      </w:pPr>
    </w:p>
    <w:p w14:paraId="2068633D" w14:textId="5FB3E2B7" w:rsidR="00710D92" w:rsidRDefault="00710D92" w:rsidP="001817B2">
      <w:pPr>
        <w:ind w:left="720" w:hanging="720"/>
      </w:pPr>
    </w:p>
    <w:p w14:paraId="130D723B" w14:textId="05E3FC8E" w:rsidR="00710D92" w:rsidRDefault="00710D92" w:rsidP="001817B2">
      <w:pPr>
        <w:ind w:left="720" w:hanging="720"/>
      </w:pPr>
    </w:p>
    <w:p w14:paraId="165C9321" w14:textId="78850DA9" w:rsidR="00710D92" w:rsidRDefault="00710D92" w:rsidP="001817B2">
      <w:pPr>
        <w:ind w:left="720" w:hanging="720"/>
      </w:pPr>
    </w:p>
    <w:p w14:paraId="236A00D6" w14:textId="34AECFB5" w:rsidR="00710D92" w:rsidRDefault="00710D92" w:rsidP="001817B2">
      <w:pPr>
        <w:ind w:left="720" w:hanging="720"/>
      </w:pPr>
    </w:p>
    <w:p w14:paraId="316334E9" w14:textId="45F1A689" w:rsidR="00710D92" w:rsidRDefault="00710D92" w:rsidP="001817B2">
      <w:pPr>
        <w:ind w:left="720" w:hanging="720"/>
      </w:pPr>
    </w:p>
    <w:p w14:paraId="628EB214" w14:textId="1752A114" w:rsidR="00710D92" w:rsidRDefault="00710D92" w:rsidP="001817B2">
      <w:pPr>
        <w:ind w:left="720" w:hanging="720"/>
      </w:pPr>
    </w:p>
    <w:p w14:paraId="57FA40C0" w14:textId="3692E057" w:rsidR="00710D92" w:rsidRDefault="00710D92" w:rsidP="001817B2">
      <w:pPr>
        <w:ind w:left="720" w:hanging="720"/>
      </w:pPr>
    </w:p>
    <w:p w14:paraId="3BB5343C" w14:textId="31A1B857" w:rsidR="00710D92" w:rsidRDefault="00710D92" w:rsidP="001817B2">
      <w:pPr>
        <w:ind w:left="720" w:hanging="720"/>
      </w:pPr>
    </w:p>
    <w:p w14:paraId="2429B394" w14:textId="6EDB03AA" w:rsidR="00710D92" w:rsidRDefault="00710D92" w:rsidP="001817B2">
      <w:pPr>
        <w:ind w:left="720" w:hanging="720"/>
      </w:pPr>
    </w:p>
    <w:p w14:paraId="632874DC" w14:textId="22180F8A" w:rsidR="00710D92" w:rsidRDefault="00710D92" w:rsidP="001817B2">
      <w:pPr>
        <w:ind w:left="720" w:hanging="720"/>
      </w:pPr>
    </w:p>
    <w:p w14:paraId="1018DF07" w14:textId="2530C45F" w:rsidR="00710D92" w:rsidRDefault="00710D92" w:rsidP="001817B2">
      <w:pPr>
        <w:ind w:left="720" w:hanging="720"/>
      </w:pPr>
    </w:p>
    <w:p w14:paraId="5AEA2629" w14:textId="63C6CED4" w:rsidR="00710D92" w:rsidRDefault="00710D92" w:rsidP="001817B2">
      <w:pPr>
        <w:ind w:left="720" w:hanging="720"/>
      </w:pPr>
    </w:p>
    <w:p w14:paraId="5CF99659" w14:textId="6E09AD6B" w:rsidR="00710D92" w:rsidRDefault="00710D92" w:rsidP="001817B2">
      <w:pPr>
        <w:ind w:left="720" w:hanging="720"/>
      </w:pPr>
    </w:p>
    <w:p w14:paraId="044EE0F4" w14:textId="6118A683" w:rsidR="00710D92" w:rsidRDefault="00710D92" w:rsidP="001817B2">
      <w:pPr>
        <w:ind w:left="720" w:hanging="720"/>
      </w:pPr>
    </w:p>
    <w:p w14:paraId="09B8E06F" w14:textId="1486CAEF" w:rsidR="00710D92" w:rsidRDefault="00710D92" w:rsidP="001817B2">
      <w:pPr>
        <w:ind w:left="720" w:hanging="720"/>
      </w:pPr>
    </w:p>
    <w:p w14:paraId="1223E6AD" w14:textId="77777777" w:rsidR="00710D92" w:rsidRPr="00E97B56" w:rsidRDefault="00710D92" w:rsidP="001817B2">
      <w:pPr>
        <w:ind w:left="720" w:hanging="720"/>
      </w:pPr>
    </w:p>
    <w:p w14:paraId="73ABD437" w14:textId="37687E7D" w:rsidR="0018473E" w:rsidRPr="00E97B56" w:rsidRDefault="0018473E" w:rsidP="0018473E">
      <w:pPr>
        <w:jc w:val="center"/>
        <w:rPr>
          <w:sz w:val="28"/>
          <w:szCs w:val="28"/>
        </w:rPr>
      </w:pPr>
      <w:r w:rsidRPr="00E97B56">
        <w:rPr>
          <w:sz w:val="28"/>
          <w:szCs w:val="28"/>
        </w:rPr>
        <w:lastRenderedPageBreak/>
        <w:t xml:space="preserve">Review of </w:t>
      </w:r>
      <w:proofErr w:type="spellStart"/>
      <w:r w:rsidRPr="00E97B56">
        <w:rPr>
          <w:sz w:val="28"/>
          <w:szCs w:val="28"/>
        </w:rPr>
        <w:t>Wellpath</w:t>
      </w:r>
      <w:proofErr w:type="spellEnd"/>
      <w:r w:rsidRPr="00E97B56">
        <w:rPr>
          <w:sz w:val="28"/>
          <w:szCs w:val="28"/>
        </w:rPr>
        <w:t xml:space="preserve"> Bid Submission</w:t>
      </w:r>
    </w:p>
    <w:p w14:paraId="21F92ACD" w14:textId="77777777" w:rsidR="0018473E" w:rsidRPr="00E97B56" w:rsidRDefault="0018473E" w:rsidP="0018473E">
      <w:pPr>
        <w:jc w:val="center"/>
        <w:rPr>
          <w:sz w:val="28"/>
          <w:szCs w:val="28"/>
        </w:rPr>
      </w:pPr>
      <w:r w:rsidRPr="00E97B56">
        <w:rPr>
          <w:sz w:val="28"/>
          <w:szCs w:val="28"/>
        </w:rPr>
        <w:t>January 2020</w:t>
      </w:r>
    </w:p>
    <w:p w14:paraId="67C4182A" w14:textId="4FB4DED3" w:rsidR="0018473E" w:rsidRPr="00E97B56" w:rsidRDefault="0018473E" w:rsidP="003B1660">
      <w:pPr>
        <w:jc w:val="center"/>
        <w:rPr>
          <w:sz w:val="28"/>
          <w:szCs w:val="28"/>
        </w:rPr>
      </w:pPr>
      <w:r w:rsidRPr="00E97B56">
        <w:rPr>
          <w:sz w:val="28"/>
          <w:szCs w:val="28"/>
        </w:rPr>
        <w:t>Gerald Jorgenson</w:t>
      </w:r>
    </w:p>
    <w:p w14:paraId="68DFF047" w14:textId="67E0B37B" w:rsidR="0018473E" w:rsidRPr="00E97B56" w:rsidRDefault="001817B2" w:rsidP="0018473E">
      <w:pPr>
        <w:jc w:val="center"/>
        <w:rPr>
          <w:sz w:val="28"/>
          <w:szCs w:val="28"/>
        </w:rPr>
      </w:pPr>
      <w:r>
        <w:rPr>
          <w:sz w:val="28"/>
          <w:szCs w:val="28"/>
        </w:rPr>
        <w:t>Pricing</w:t>
      </w:r>
      <w:r w:rsidR="0018473E" w:rsidRPr="00E97B56">
        <w:rPr>
          <w:sz w:val="28"/>
          <w:szCs w:val="28"/>
        </w:rPr>
        <w:t xml:space="preserve"> Portion</w:t>
      </w:r>
    </w:p>
    <w:p w14:paraId="6E05A6C8" w14:textId="69DC3BC4" w:rsidR="00DD28DD" w:rsidRPr="00E97B56" w:rsidRDefault="00DD28DD" w:rsidP="0018473E">
      <w:pPr>
        <w:pStyle w:val="NoSpacing"/>
        <w:ind w:left="720" w:hanging="720"/>
      </w:pPr>
    </w:p>
    <w:p w14:paraId="40EDCACF" w14:textId="4609EE33" w:rsidR="00DD28DD" w:rsidRDefault="001817B2" w:rsidP="0018473E">
      <w:pPr>
        <w:pStyle w:val="NoSpacing"/>
        <w:ind w:left="720" w:hanging="720"/>
      </w:pPr>
      <w:r>
        <w:t>Con</w:t>
      </w:r>
      <w:r>
        <w:tab/>
        <w:t>Significantly higher costs than any other vender whether including Hep C drugs</w:t>
      </w:r>
      <w:r w:rsidR="000E5168">
        <w:t xml:space="preserve"> (DAAs) or excluding them.</w:t>
      </w:r>
    </w:p>
    <w:p w14:paraId="4CE2C5C1" w14:textId="67044062" w:rsidR="000E5168" w:rsidRDefault="000E5168" w:rsidP="0018473E">
      <w:pPr>
        <w:pStyle w:val="NoSpacing"/>
        <w:ind w:left="720" w:hanging="720"/>
      </w:pPr>
      <w:r>
        <w:t>Con</w:t>
      </w:r>
      <w:r>
        <w:tab/>
        <w:t>When including Hep C drug (DAAs) cost, they appear to be marking them up nearly 100% over expectations as they outline charging $16 million for including them.</w:t>
      </w:r>
    </w:p>
    <w:p w14:paraId="2926E697" w14:textId="745BF720" w:rsidR="000E5168" w:rsidRDefault="000E5168" w:rsidP="0018473E">
      <w:pPr>
        <w:pStyle w:val="NoSpacing"/>
        <w:ind w:left="720" w:hanging="720"/>
      </w:pPr>
      <w:r>
        <w:t>Con</w:t>
      </w:r>
      <w:r>
        <w:tab/>
        <w:t>Offsite hospital care outlined at $8 million/year, 260% above expectations</w:t>
      </w:r>
    </w:p>
    <w:p w14:paraId="07247872" w14:textId="56A5F346" w:rsidR="000E5168" w:rsidRDefault="000E5168" w:rsidP="0018473E">
      <w:pPr>
        <w:pStyle w:val="NoSpacing"/>
        <w:ind w:left="720" w:hanging="720"/>
      </w:pPr>
      <w:r>
        <w:t>Con</w:t>
      </w:r>
      <w:r>
        <w:tab/>
        <w:t>Don’t clearly outline staffing costs</w:t>
      </w:r>
    </w:p>
    <w:p w14:paraId="4F6AE0FF" w14:textId="06554900" w:rsidR="0018473E" w:rsidRDefault="0018473E"/>
    <w:p w14:paraId="10DE49CA" w14:textId="3AC1741E" w:rsidR="00710D92" w:rsidRDefault="00710D92"/>
    <w:p w14:paraId="2A908368" w14:textId="050E04D3" w:rsidR="00710D92" w:rsidRDefault="00710D92"/>
    <w:p w14:paraId="05DBD68B" w14:textId="5DC23556" w:rsidR="00710D92" w:rsidRDefault="00710D92"/>
    <w:p w14:paraId="7E850FD6" w14:textId="51BD7EA6" w:rsidR="00710D92" w:rsidRDefault="00710D92"/>
    <w:p w14:paraId="6DB09486" w14:textId="2A3EB9F0" w:rsidR="00710D92" w:rsidRDefault="00710D92"/>
    <w:p w14:paraId="436FFD56" w14:textId="3A569B38" w:rsidR="00710D92" w:rsidRDefault="00710D92"/>
    <w:p w14:paraId="278D780E" w14:textId="79437A36" w:rsidR="00710D92" w:rsidRDefault="00710D92"/>
    <w:p w14:paraId="2CB4749C" w14:textId="21EA5C6A" w:rsidR="00710D92" w:rsidRDefault="00710D92"/>
    <w:p w14:paraId="36E81CE2" w14:textId="01A8E3CB" w:rsidR="00710D92" w:rsidRDefault="00710D92"/>
    <w:p w14:paraId="4737A67B" w14:textId="3CFA9E51" w:rsidR="00710D92" w:rsidRDefault="00710D92"/>
    <w:p w14:paraId="7598625D" w14:textId="72027AED" w:rsidR="00710D92" w:rsidRDefault="00710D92"/>
    <w:p w14:paraId="6432BAB9" w14:textId="09324951" w:rsidR="00710D92" w:rsidRDefault="00710D92"/>
    <w:p w14:paraId="6933506F" w14:textId="70A1B260" w:rsidR="00710D92" w:rsidRDefault="00710D92"/>
    <w:p w14:paraId="0644F6FA" w14:textId="1EC39017" w:rsidR="00710D92" w:rsidRDefault="00710D92"/>
    <w:p w14:paraId="4F7B8FD5" w14:textId="5249B12D" w:rsidR="00710D92" w:rsidRDefault="00710D92"/>
    <w:p w14:paraId="701EDA2B" w14:textId="6AA4A71E" w:rsidR="00710D92" w:rsidRDefault="00710D92"/>
    <w:p w14:paraId="49AC21B5" w14:textId="6B960799" w:rsidR="00710D92" w:rsidRDefault="00710D92"/>
    <w:p w14:paraId="75AE7988" w14:textId="41794779" w:rsidR="00710D92" w:rsidRDefault="00710D92"/>
    <w:p w14:paraId="6FD8ED94" w14:textId="77777777" w:rsidR="00710D92" w:rsidRPr="00E97B56" w:rsidRDefault="00710D92">
      <w:bookmarkStart w:id="0" w:name="_GoBack"/>
      <w:bookmarkEnd w:id="0"/>
    </w:p>
    <w:p w14:paraId="3805D75C" w14:textId="455675E8" w:rsidR="0018473E" w:rsidRPr="00E97B56" w:rsidRDefault="0018473E" w:rsidP="0018473E">
      <w:pPr>
        <w:jc w:val="center"/>
        <w:rPr>
          <w:sz w:val="28"/>
          <w:szCs w:val="28"/>
        </w:rPr>
      </w:pPr>
      <w:r w:rsidRPr="00E97B56">
        <w:rPr>
          <w:sz w:val="28"/>
          <w:szCs w:val="28"/>
        </w:rPr>
        <w:lastRenderedPageBreak/>
        <w:t>Review of Wexford Bid Submission</w:t>
      </w:r>
    </w:p>
    <w:p w14:paraId="5323AEFA" w14:textId="77777777" w:rsidR="0018473E" w:rsidRPr="00E97B56" w:rsidRDefault="0018473E" w:rsidP="0018473E">
      <w:pPr>
        <w:jc w:val="center"/>
        <w:rPr>
          <w:sz w:val="28"/>
          <w:szCs w:val="28"/>
        </w:rPr>
      </w:pPr>
      <w:r w:rsidRPr="00E97B56">
        <w:rPr>
          <w:sz w:val="28"/>
          <w:szCs w:val="28"/>
        </w:rPr>
        <w:t>February 2020</w:t>
      </w:r>
    </w:p>
    <w:p w14:paraId="633D04C8" w14:textId="33645E6C" w:rsidR="0018473E" w:rsidRPr="00E97B56" w:rsidRDefault="0018473E" w:rsidP="003B1660">
      <w:pPr>
        <w:jc w:val="center"/>
        <w:rPr>
          <w:sz w:val="28"/>
          <w:szCs w:val="28"/>
        </w:rPr>
      </w:pPr>
      <w:r w:rsidRPr="00E97B56">
        <w:rPr>
          <w:sz w:val="28"/>
          <w:szCs w:val="28"/>
        </w:rPr>
        <w:t>Gerald Jorgenson</w:t>
      </w:r>
    </w:p>
    <w:p w14:paraId="36ED618C" w14:textId="0B0D7F3E" w:rsidR="0018473E" w:rsidRPr="00E97B56" w:rsidRDefault="000E5168" w:rsidP="0018473E">
      <w:pPr>
        <w:jc w:val="center"/>
        <w:rPr>
          <w:sz w:val="28"/>
          <w:szCs w:val="28"/>
        </w:rPr>
      </w:pPr>
      <w:r>
        <w:rPr>
          <w:sz w:val="28"/>
          <w:szCs w:val="28"/>
        </w:rPr>
        <w:t>Pricing</w:t>
      </w:r>
      <w:r w:rsidR="0018473E" w:rsidRPr="00E97B56">
        <w:rPr>
          <w:sz w:val="28"/>
          <w:szCs w:val="28"/>
        </w:rPr>
        <w:t xml:space="preserve"> Portion</w:t>
      </w:r>
    </w:p>
    <w:p w14:paraId="48501B96" w14:textId="77777777" w:rsidR="00710D92" w:rsidRDefault="000E5168" w:rsidP="00710D92">
      <w:pPr>
        <w:pStyle w:val="NoSpacing"/>
        <w:ind w:left="720" w:hanging="720"/>
      </w:pPr>
      <w:r>
        <w:t>Pro</w:t>
      </w:r>
      <w:r>
        <w:tab/>
        <w:t xml:space="preserve">Appear to have best inclusive pricing of Hep C drugs (DAAs) at $8 million first year and then decreasing to </w:t>
      </w:r>
      <w:r w:rsidR="00710D92">
        <w:t xml:space="preserve">$6.8 million for rest of the contract.  </w:t>
      </w:r>
    </w:p>
    <w:p w14:paraId="7E4DC869" w14:textId="77777777" w:rsidR="00710D92" w:rsidRDefault="00710D92" w:rsidP="00710D92">
      <w:pPr>
        <w:pStyle w:val="NoSpacing"/>
      </w:pPr>
      <w:r>
        <w:t>Pro</w:t>
      </w:r>
      <w:r>
        <w:tab/>
        <w:t>Smallest year over year cost escalation, only 1% between year 1 and year 2.</w:t>
      </w:r>
    </w:p>
    <w:p w14:paraId="46DE9349" w14:textId="77777777" w:rsidR="00710D92" w:rsidRDefault="00710D92" w:rsidP="00710D92">
      <w:pPr>
        <w:pStyle w:val="NoSpacing"/>
      </w:pPr>
      <w:r>
        <w:t>Pro</w:t>
      </w:r>
      <w:r>
        <w:tab/>
        <w:t>Outline their profit margin at approximately 4.3%</w:t>
      </w:r>
    </w:p>
    <w:p w14:paraId="15E9DA8B" w14:textId="77777777" w:rsidR="00710D92" w:rsidRDefault="00710D92" w:rsidP="00710D92">
      <w:pPr>
        <w:pStyle w:val="NoSpacing"/>
      </w:pPr>
      <w:r>
        <w:t>Pro</w:t>
      </w:r>
      <w:r>
        <w:tab/>
        <w:t>There may be some hidden profit in services which might increase profit margin to 6.5%.</w:t>
      </w:r>
    </w:p>
    <w:p w14:paraId="460B77A0" w14:textId="77777777" w:rsidR="00710D92" w:rsidRDefault="00710D92" w:rsidP="00710D92">
      <w:pPr>
        <w:pStyle w:val="NoSpacing"/>
      </w:pPr>
      <w:r>
        <w:t>Con</w:t>
      </w:r>
      <w:r>
        <w:tab/>
        <w:t>Small profit margin means little flexibility maintain employees at 50</w:t>
      </w:r>
      <w:r w:rsidRPr="00710D92">
        <w:rPr>
          <w:vertAlign w:val="superscript"/>
        </w:rPr>
        <w:t>th</w:t>
      </w:r>
      <w:r>
        <w:t xml:space="preserve"> percentile of market.</w:t>
      </w:r>
    </w:p>
    <w:p w14:paraId="2D5291DF" w14:textId="77777777" w:rsidR="00710D92" w:rsidRDefault="00710D92" w:rsidP="00710D92">
      <w:pPr>
        <w:pStyle w:val="NoSpacing"/>
      </w:pPr>
      <w:r>
        <w:t>Con</w:t>
      </w:r>
      <w:r>
        <w:tab/>
        <w:t>Poor outline of actual costs for employees.</w:t>
      </w:r>
    </w:p>
    <w:p w14:paraId="73EB4344" w14:textId="60DA1302" w:rsidR="0018473E" w:rsidRDefault="00710D92" w:rsidP="00710D92">
      <w:pPr>
        <w:pStyle w:val="NoSpacing"/>
      </w:pPr>
      <w:r>
        <w:t>Con</w:t>
      </w:r>
      <w:r>
        <w:tab/>
        <w:t>Hospital care nearly 40% above expectations.</w:t>
      </w:r>
      <w:r w:rsidR="000E5168">
        <w:t xml:space="preserve"> </w:t>
      </w:r>
    </w:p>
    <w:p w14:paraId="2F7682D7" w14:textId="70863FA7" w:rsidR="0018473E" w:rsidRDefault="0018473E"/>
    <w:p w14:paraId="6944E9CB" w14:textId="77777777" w:rsidR="0018473E" w:rsidRDefault="0018473E"/>
    <w:sectPr w:rsidR="00184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77309"/>
    <w:multiLevelType w:val="hybridMultilevel"/>
    <w:tmpl w:val="159C6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9B"/>
    <w:rsid w:val="00064B2D"/>
    <w:rsid w:val="000E2852"/>
    <w:rsid w:val="000E5168"/>
    <w:rsid w:val="001817B2"/>
    <w:rsid w:val="0018473E"/>
    <w:rsid w:val="001A2FB1"/>
    <w:rsid w:val="001B5059"/>
    <w:rsid w:val="001D349B"/>
    <w:rsid w:val="002A2D94"/>
    <w:rsid w:val="00311EF3"/>
    <w:rsid w:val="00345BCA"/>
    <w:rsid w:val="0036498C"/>
    <w:rsid w:val="003733E5"/>
    <w:rsid w:val="003B1660"/>
    <w:rsid w:val="00447E75"/>
    <w:rsid w:val="0047431F"/>
    <w:rsid w:val="004C2B9A"/>
    <w:rsid w:val="004D470B"/>
    <w:rsid w:val="0068345C"/>
    <w:rsid w:val="006A04F0"/>
    <w:rsid w:val="006F40CE"/>
    <w:rsid w:val="00710D92"/>
    <w:rsid w:val="00734249"/>
    <w:rsid w:val="00747DE2"/>
    <w:rsid w:val="0084225E"/>
    <w:rsid w:val="00912B8E"/>
    <w:rsid w:val="00950603"/>
    <w:rsid w:val="00965802"/>
    <w:rsid w:val="009A3198"/>
    <w:rsid w:val="00A55734"/>
    <w:rsid w:val="00A72586"/>
    <w:rsid w:val="00A76D9D"/>
    <w:rsid w:val="00A87D38"/>
    <w:rsid w:val="00AB49BE"/>
    <w:rsid w:val="00C65FD1"/>
    <w:rsid w:val="00C97980"/>
    <w:rsid w:val="00CD1078"/>
    <w:rsid w:val="00D07516"/>
    <w:rsid w:val="00D449FF"/>
    <w:rsid w:val="00DD28DD"/>
    <w:rsid w:val="00E16264"/>
    <w:rsid w:val="00E97B56"/>
    <w:rsid w:val="00EB20C0"/>
    <w:rsid w:val="00EC090E"/>
    <w:rsid w:val="00EC342B"/>
    <w:rsid w:val="00EC6D78"/>
    <w:rsid w:val="00EC6E2A"/>
    <w:rsid w:val="00F45102"/>
    <w:rsid w:val="00FC0B6F"/>
    <w:rsid w:val="00FF1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9839A"/>
  <w15:chartTrackingRefBased/>
  <w15:docId w15:val="{12DD6496-90A3-4DDF-BAC9-3559D569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47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73E"/>
    <w:pPr>
      <w:spacing w:after="0" w:line="240" w:lineRule="auto"/>
    </w:pPr>
  </w:style>
  <w:style w:type="paragraph" w:styleId="BalloonText">
    <w:name w:val="Balloon Text"/>
    <w:basedOn w:val="Normal"/>
    <w:link w:val="BalloonTextChar"/>
    <w:uiPriority w:val="99"/>
    <w:semiHidden/>
    <w:unhideWhenUsed/>
    <w:rsid w:val="00A76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D9D"/>
    <w:rPr>
      <w:rFonts w:ascii="Segoe UI" w:hAnsi="Segoe UI" w:cs="Segoe UI"/>
      <w:sz w:val="18"/>
      <w:szCs w:val="18"/>
    </w:rPr>
  </w:style>
  <w:style w:type="paragraph" w:styleId="ListParagraph">
    <w:name w:val="List Paragraph"/>
    <w:basedOn w:val="Normal"/>
    <w:uiPriority w:val="34"/>
    <w:qFormat/>
    <w:rsid w:val="00E97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D62E3AAC5AA479954B192188E3BC1" ma:contentTypeVersion="11" ma:contentTypeDescription="Create a new document." ma:contentTypeScope="" ma:versionID="4f7308190082b4a0d3164f25f1f58af6">
  <xsd:schema xmlns:xsd="http://www.w3.org/2001/XMLSchema" xmlns:xs="http://www.w3.org/2001/XMLSchema" xmlns:p="http://schemas.microsoft.com/office/2006/metadata/properties" xmlns:ns2="b31d7be1-2bf1-4a0c-903e-3537715ce302" xmlns:ns3="d3eafe48-5e75-4bab-84f6-a5a35a105a20" targetNamespace="http://schemas.microsoft.com/office/2006/metadata/properties" ma:root="true" ma:fieldsID="1eabee1b5f1a4a4d6ed11679d09979a3" ns2:_="" ns3:_="">
    <xsd:import namespace="b31d7be1-2bf1-4a0c-903e-3537715ce302"/>
    <xsd:import namespace="d3eafe48-5e75-4bab-84f6-a5a35a105a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Archive"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d7be1-2bf1-4a0c-903e-3537715ce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Archive" ma:index="14" nillable="true" ma:displayName="Archive" ma:default="0" ma:format="Dropdown" ma:internalName="Archive">
      <xsd:simpleType>
        <xsd:restriction base="dms:Boolea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eafe48-5e75-4bab-84f6-a5a35a105a2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chive xmlns="b31d7be1-2bf1-4a0c-903e-3537715ce302">false</Archive>
  </documentManagement>
</p:properties>
</file>

<file path=customXml/itemProps1.xml><?xml version="1.0" encoding="utf-8"?>
<ds:datastoreItem xmlns:ds="http://schemas.openxmlformats.org/officeDocument/2006/customXml" ds:itemID="{21152071-40B1-4C31-A167-5A8ACFDA35F8}"/>
</file>

<file path=customXml/itemProps2.xml><?xml version="1.0" encoding="utf-8"?>
<ds:datastoreItem xmlns:ds="http://schemas.openxmlformats.org/officeDocument/2006/customXml" ds:itemID="{58585333-7525-4A52-A7DC-0DE93B699028}"/>
</file>

<file path=customXml/itemProps3.xml><?xml version="1.0" encoding="utf-8"?>
<ds:datastoreItem xmlns:ds="http://schemas.openxmlformats.org/officeDocument/2006/customXml" ds:itemID="{87C230C6-00BD-4A57-BFA7-0C2DD313BEE5}"/>
</file>

<file path=docProps/app.xml><?xml version="1.0" encoding="utf-8"?>
<Properties xmlns="http://schemas.openxmlformats.org/officeDocument/2006/extended-properties" xmlns:vt="http://schemas.openxmlformats.org/officeDocument/2006/docPropsVTypes">
  <Template>Normal</Template>
  <TotalTime>428</TotalTime>
  <Pages>6</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Jorgenson</dc:creator>
  <cp:keywords/>
  <dc:description/>
  <cp:lastModifiedBy>Gerald Jorgenson</cp:lastModifiedBy>
  <cp:revision>17</cp:revision>
  <cp:lastPrinted>2020-02-17T20:42:00Z</cp:lastPrinted>
  <dcterms:created xsi:type="dcterms:W3CDTF">2020-02-13T22:11:00Z</dcterms:created>
  <dcterms:modified xsi:type="dcterms:W3CDTF">2020-02-21T16:32:00Z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0x010100938D62E3AAC5AA479954B192188E3BC1</vt:lpwstr>
  </property>
</Properties>
</file>