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5022"/>
        <w:gridCol w:w="4428"/>
      </w:tblGrid>
      <w:tr w:rsidR="00987261" w:rsidRPr="00987261" w:rsidTr="00A97659">
        <w:trPr>
          <w:tblCellSpacing w:w="15" w:type="dxa"/>
        </w:trPr>
        <w:tc>
          <w:tcPr>
            <w:tcW w:w="2633" w:type="pct"/>
            <w:noWrap/>
            <w:vAlign w:val="center"/>
            <w:hideMark/>
          </w:tcPr>
          <w:p w:rsidR="00987261" w:rsidRPr="00987261" w:rsidRDefault="00987261" w:rsidP="005B3A8E">
            <w:pPr>
              <w:spacing w:after="0" w:line="240" w:lineRule="auto"/>
              <w:rPr>
                <w:rFonts w:ascii="Times New Roman" w:eastAsia="Times New Roman" w:hAnsi="Times New Roman" w:cs="Times New Roman"/>
                <w:sz w:val="24"/>
                <w:szCs w:val="24"/>
              </w:rPr>
            </w:pPr>
            <w:bookmarkStart w:id="0" w:name="_GoBack"/>
            <w:bookmarkEnd w:id="0"/>
            <w:r w:rsidRPr="00987261">
              <w:rPr>
                <w:rFonts w:ascii="Times New Roman" w:eastAsia="Times New Roman" w:hAnsi="Times New Roman" w:cs="Times New Roman"/>
                <w:b/>
                <w:bCs/>
                <w:sz w:val="24"/>
                <w:szCs w:val="24"/>
              </w:rPr>
              <w:t>INFORMATIONAL CIRCULAR NO. 1</w:t>
            </w:r>
            <w:r w:rsidR="002241B1">
              <w:rPr>
                <w:rFonts w:ascii="Times New Roman" w:eastAsia="Times New Roman" w:hAnsi="Times New Roman" w:cs="Times New Roman"/>
                <w:b/>
                <w:bCs/>
                <w:sz w:val="24"/>
                <w:szCs w:val="24"/>
              </w:rPr>
              <w:t>6</w:t>
            </w:r>
            <w:r w:rsidRPr="00987261">
              <w:rPr>
                <w:rFonts w:ascii="Times New Roman" w:eastAsia="Times New Roman" w:hAnsi="Times New Roman" w:cs="Times New Roman"/>
                <w:b/>
                <w:bCs/>
                <w:sz w:val="24"/>
                <w:szCs w:val="24"/>
              </w:rPr>
              <w:t>-A-00</w:t>
            </w:r>
            <w:r w:rsidR="005B3A8E">
              <w:rPr>
                <w:rFonts w:ascii="Times New Roman" w:eastAsia="Times New Roman" w:hAnsi="Times New Roman" w:cs="Times New Roman"/>
                <w:b/>
                <w:bCs/>
                <w:sz w:val="24"/>
                <w:szCs w:val="24"/>
              </w:rPr>
              <w:t>8</w:t>
            </w:r>
          </w:p>
        </w:tc>
        <w:tc>
          <w:tcPr>
            <w:tcW w:w="0" w:type="auto"/>
            <w:vAlign w:val="center"/>
            <w:hideMark/>
          </w:tcPr>
          <w:p w:rsidR="00987261" w:rsidRPr="00987261" w:rsidRDefault="00987261" w:rsidP="002241B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Supersedes:1</w:t>
            </w:r>
            <w:r w:rsidR="002241B1">
              <w:rPr>
                <w:rFonts w:ascii="Times New Roman" w:eastAsia="Times New Roman" w:hAnsi="Times New Roman" w:cs="Times New Roman"/>
                <w:sz w:val="24"/>
                <w:szCs w:val="24"/>
              </w:rPr>
              <w:t>5</w:t>
            </w:r>
            <w:r w:rsidRPr="00987261">
              <w:rPr>
                <w:rFonts w:ascii="Times New Roman" w:eastAsia="Times New Roman" w:hAnsi="Times New Roman" w:cs="Times New Roman"/>
                <w:sz w:val="24"/>
                <w:szCs w:val="24"/>
              </w:rPr>
              <w:t>-A-003</w:t>
            </w:r>
          </w:p>
        </w:tc>
      </w:tr>
    </w:tbl>
    <w:p w:rsidR="00987261" w:rsidRPr="00987261" w:rsidRDefault="00987261" w:rsidP="00987261">
      <w:pPr>
        <w:numPr>
          <w:ilvl w:val="0"/>
          <w:numId w:val="1"/>
        </w:numPr>
        <w:spacing w:after="0" w:line="240" w:lineRule="auto"/>
        <w:rPr>
          <w:rFonts w:ascii="Times New Roman" w:eastAsia="Times New Roman" w:hAnsi="Times New Roman" w:cs="Times New Roman"/>
          <w:vanish/>
          <w:sz w:val="24"/>
          <w:szCs w:val="24"/>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56"/>
        <w:gridCol w:w="1525"/>
        <w:gridCol w:w="1618"/>
        <w:gridCol w:w="4051"/>
      </w:tblGrid>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DATE:</w:t>
            </w:r>
          </w:p>
        </w:tc>
        <w:tc>
          <w:tcPr>
            <w:tcW w:w="0" w:type="auto"/>
            <w:gridSpan w:val="3"/>
            <w:noWrap/>
            <w:vAlign w:val="center"/>
            <w:hideMark/>
          </w:tcPr>
          <w:p w:rsidR="00987261" w:rsidRPr="00987261" w:rsidRDefault="00E6228E" w:rsidP="00626C26">
            <w:pPr>
              <w:spacing w:after="0" w:line="240" w:lineRule="auto"/>
              <w:rPr>
                <w:rFonts w:ascii="Times New Roman" w:eastAsia="Times New Roman" w:hAnsi="Times New Roman" w:cs="Times New Roman"/>
                <w:sz w:val="24"/>
                <w:szCs w:val="24"/>
              </w:rPr>
            </w:pPr>
            <w:r w:rsidRPr="003120E2">
              <w:rPr>
                <w:rFonts w:ascii="Times New Roman" w:eastAsia="Times New Roman" w:hAnsi="Times New Roman" w:cs="Times New Roman"/>
                <w:sz w:val="24"/>
                <w:szCs w:val="24"/>
              </w:rPr>
              <w:t xml:space="preserve">October </w:t>
            </w:r>
            <w:r w:rsidR="003120E2" w:rsidRPr="003120E2">
              <w:rPr>
                <w:rFonts w:ascii="Times New Roman" w:eastAsia="Times New Roman" w:hAnsi="Times New Roman" w:cs="Times New Roman"/>
                <w:sz w:val="24"/>
                <w:szCs w:val="24"/>
              </w:rPr>
              <w:t>1</w:t>
            </w:r>
            <w:r w:rsidR="00626C26">
              <w:rPr>
                <w:rFonts w:ascii="Times New Roman" w:eastAsia="Times New Roman" w:hAnsi="Times New Roman" w:cs="Times New Roman"/>
                <w:sz w:val="24"/>
                <w:szCs w:val="24"/>
              </w:rPr>
              <w:t>4</w:t>
            </w:r>
            <w:r w:rsidR="00B10B70" w:rsidRPr="003120E2">
              <w:rPr>
                <w:rFonts w:ascii="Times New Roman" w:eastAsia="Times New Roman" w:hAnsi="Times New Roman" w:cs="Times New Roman"/>
                <w:sz w:val="24"/>
                <w:szCs w:val="24"/>
              </w:rPr>
              <w:t>, 201</w:t>
            </w:r>
            <w:r w:rsidR="002241B1" w:rsidRPr="003120E2">
              <w:rPr>
                <w:rFonts w:ascii="Times New Roman" w:eastAsia="Times New Roman" w:hAnsi="Times New Roman" w:cs="Times New Roman"/>
                <w:sz w:val="24"/>
                <w:szCs w:val="24"/>
              </w:rPr>
              <w:t>5</w:t>
            </w:r>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SUBJECT:</w:t>
            </w:r>
          </w:p>
        </w:tc>
        <w:tc>
          <w:tcPr>
            <w:tcW w:w="0" w:type="auto"/>
            <w:gridSpan w:val="3"/>
            <w:vAlign w:val="center"/>
            <w:hideMark/>
          </w:tcPr>
          <w:p w:rsidR="00987261" w:rsidRPr="00987261" w:rsidRDefault="00987261" w:rsidP="002241B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201</w:t>
            </w:r>
            <w:r w:rsidR="002241B1">
              <w:rPr>
                <w:rFonts w:ascii="Times New Roman" w:eastAsia="Times New Roman" w:hAnsi="Times New Roman" w:cs="Times New Roman"/>
                <w:sz w:val="24"/>
                <w:szCs w:val="24"/>
              </w:rPr>
              <w:t>5</w:t>
            </w:r>
            <w:r w:rsidRPr="00987261">
              <w:rPr>
                <w:rFonts w:ascii="Times New Roman" w:eastAsia="Times New Roman" w:hAnsi="Times New Roman" w:cs="Times New Roman"/>
                <w:sz w:val="24"/>
                <w:szCs w:val="24"/>
              </w:rPr>
              <w:t xml:space="preserve"> Form 1099 Information Returns for non-SMART payments.</w:t>
            </w:r>
          </w:p>
        </w:tc>
      </w:tr>
      <w:tr w:rsidR="00987261" w:rsidRPr="00987261" w:rsidTr="00987261">
        <w:trPr>
          <w:tblCellSpacing w:w="15" w:type="dxa"/>
        </w:trPr>
        <w:tc>
          <w:tcPr>
            <w:tcW w:w="1050" w:type="pct"/>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 xml:space="preserve">EFFECTIVE DATE: </w:t>
            </w:r>
          </w:p>
        </w:tc>
        <w:tc>
          <w:tcPr>
            <w:tcW w:w="0" w:type="auto"/>
            <w:gridSpan w:val="3"/>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Immediately</w:t>
            </w:r>
          </w:p>
        </w:tc>
      </w:tr>
      <w:tr w:rsidR="00F9375A" w:rsidRPr="00987261" w:rsidTr="00987261">
        <w:trPr>
          <w:tblCellSpacing w:w="15" w:type="dxa"/>
        </w:trPr>
        <w:tc>
          <w:tcPr>
            <w:tcW w:w="0" w:type="auto"/>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CONTACT:</w:t>
            </w:r>
          </w:p>
        </w:tc>
        <w:tc>
          <w:tcPr>
            <w:tcW w:w="850" w:type="pct"/>
            <w:noWrap/>
            <w:vAlign w:val="center"/>
            <w:hideMark/>
          </w:tcPr>
          <w:p w:rsidR="00987261" w:rsidRPr="00987261" w:rsidRDefault="00F9375A"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Harris</w:t>
            </w:r>
          </w:p>
        </w:tc>
        <w:tc>
          <w:tcPr>
            <w:tcW w:w="900" w:type="pct"/>
            <w:noWrap/>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(785) 296-</w:t>
            </w:r>
            <w:r w:rsidR="00F9375A">
              <w:rPr>
                <w:rFonts w:ascii="Times New Roman" w:eastAsia="Times New Roman" w:hAnsi="Times New Roman" w:cs="Times New Roman"/>
                <w:sz w:val="24"/>
                <w:szCs w:val="24"/>
              </w:rPr>
              <w:t xml:space="preserve">7458 </w:t>
            </w:r>
          </w:p>
        </w:tc>
        <w:tc>
          <w:tcPr>
            <w:tcW w:w="2200" w:type="pct"/>
            <w:vAlign w:val="center"/>
            <w:hideMark/>
          </w:tcPr>
          <w:p w:rsidR="00987261" w:rsidRPr="00987261" w:rsidRDefault="00001ECC" w:rsidP="00F9375A">
            <w:pPr>
              <w:spacing w:before="100" w:beforeAutospacing="1" w:after="100" w:afterAutospacing="1" w:line="240" w:lineRule="auto"/>
              <w:rPr>
                <w:rFonts w:ascii="Times New Roman" w:eastAsia="Times New Roman" w:hAnsi="Times New Roman" w:cs="Times New Roman"/>
                <w:sz w:val="24"/>
                <w:szCs w:val="24"/>
              </w:rPr>
            </w:pPr>
            <w:hyperlink r:id="rId7" w:history="1">
              <w:r w:rsidR="00F9375A" w:rsidRPr="006558E1">
                <w:rPr>
                  <w:rStyle w:val="Hyperlink"/>
                  <w:rFonts w:ascii="Times New Roman" w:eastAsia="Times New Roman" w:hAnsi="Times New Roman" w:cs="Times New Roman"/>
                  <w:sz w:val="24"/>
                  <w:szCs w:val="24"/>
                </w:rPr>
                <w:t>Elaine.Harris@da.ks.gov</w:t>
              </w:r>
            </w:hyperlink>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APPROVAL:</w:t>
            </w:r>
          </w:p>
        </w:tc>
        <w:tc>
          <w:tcPr>
            <w:tcW w:w="0" w:type="auto"/>
            <w:gridSpan w:val="3"/>
            <w:vAlign w:val="center"/>
            <w:hideMark/>
          </w:tcPr>
          <w:p w:rsidR="00987261" w:rsidRPr="00987261" w:rsidRDefault="002241B1"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Ruoff </w:t>
            </w:r>
            <w:r w:rsidR="00987261" w:rsidRPr="00987261">
              <w:rPr>
                <w:rFonts w:ascii="Times New Roman" w:eastAsia="Times New Roman" w:hAnsi="Times New Roman" w:cs="Times New Roman"/>
                <w:sz w:val="24"/>
                <w:szCs w:val="24"/>
              </w:rPr>
              <w:t xml:space="preserve"> (original signature on file)</w:t>
            </w:r>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SUMMARY:</w:t>
            </w:r>
          </w:p>
        </w:tc>
        <w:tc>
          <w:tcPr>
            <w:tcW w:w="0" w:type="auto"/>
            <w:gridSpan w:val="3"/>
            <w:vAlign w:val="center"/>
            <w:hideMark/>
          </w:tcPr>
          <w:p w:rsidR="00987261" w:rsidRPr="00987261" w:rsidRDefault="00987261" w:rsidP="002241B1">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Calendar Year 201</w:t>
            </w:r>
            <w:r w:rsidR="002241B1">
              <w:rPr>
                <w:rFonts w:ascii="Times New Roman" w:eastAsia="Times New Roman" w:hAnsi="Times New Roman" w:cs="Times New Roman"/>
                <w:sz w:val="24"/>
                <w:szCs w:val="24"/>
              </w:rPr>
              <w:t>5</w:t>
            </w:r>
            <w:r w:rsidRPr="00987261">
              <w:rPr>
                <w:rFonts w:ascii="Times New Roman" w:eastAsia="Times New Roman" w:hAnsi="Times New Roman" w:cs="Times New Roman"/>
                <w:sz w:val="24"/>
                <w:szCs w:val="24"/>
              </w:rPr>
              <w:t xml:space="preserve"> Form 1099 Information Returns for non-SMART payments and payments in SMART without the required 1099 information. </w:t>
            </w:r>
          </w:p>
        </w:tc>
      </w:tr>
      <w:tr w:rsidR="00987261" w:rsidRPr="00987261" w:rsidTr="00987261">
        <w:trPr>
          <w:tblCellSpacing w:w="15" w:type="dxa"/>
        </w:trPr>
        <w:tc>
          <w:tcPr>
            <w:tcW w:w="0" w:type="auto"/>
            <w:gridSpan w:val="4"/>
            <w:vAlign w:val="center"/>
            <w:hideMark/>
          </w:tcPr>
          <w:p w:rsidR="00987261" w:rsidRPr="00987261" w:rsidRDefault="00001ECC"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bl>
    <w:p w:rsidR="00987261" w:rsidRPr="00987261" w:rsidRDefault="00987261" w:rsidP="00987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Requirements to report payments where the 1099 data was not recorded in SMART</w:t>
      </w:r>
      <w:r w:rsidRPr="00F1317A">
        <w:rPr>
          <w:rFonts w:ascii="Times New Roman" w:eastAsia="Times New Roman" w:hAnsi="Times New Roman" w:cs="Times New Roman"/>
          <w:b/>
          <w:sz w:val="24"/>
          <w:szCs w:val="24"/>
        </w:rPr>
        <w:t xml:space="preserve">: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w:t>
      </w:r>
      <w:r w:rsidR="00D955D9">
        <w:rPr>
          <w:rFonts w:ascii="Times New Roman" w:eastAsia="Times New Roman" w:hAnsi="Times New Roman" w:cs="Times New Roman"/>
          <w:sz w:val="24"/>
          <w:szCs w:val="24"/>
        </w:rPr>
        <w:t xml:space="preserve">he vendor/client must be in the </w:t>
      </w:r>
      <w:r w:rsidR="00D955D9" w:rsidRPr="00987261">
        <w:rPr>
          <w:rFonts w:ascii="Times New Roman" w:eastAsia="Times New Roman" w:hAnsi="Times New Roman" w:cs="Times New Roman"/>
          <w:sz w:val="24"/>
          <w:szCs w:val="24"/>
        </w:rPr>
        <w:t xml:space="preserve">Statewide Management, Accounting and Reporting Tool </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SMART</w:t>
      </w:r>
      <w:r w:rsidR="00D955D9">
        <w:rPr>
          <w:rFonts w:ascii="Times New Roman" w:eastAsia="Times New Roman" w:hAnsi="Times New Roman" w:cs="Times New Roman"/>
          <w:sz w:val="24"/>
          <w:szCs w:val="24"/>
        </w:rPr>
        <w:t>)</w:t>
      </w:r>
      <w:r w:rsidRPr="00987261">
        <w:rPr>
          <w:rFonts w:ascii="Times New Roman" w:eastAsia="Times New Roman" w:hAnsi="Times New Roman" w:cs="Times New Roman"/>
          <w:sz w:val="24"/>
          <w:szCs w:val="24"/>
        </w:rPr>
        <w:t xml:space="preserve"> vendor table.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All reportable payme</w:t>
      </w:r>
      <w:r w:rsidR="00C159BD">
        <w:rPr>
          <w:rFonts w:ascii="Times New Roman" w:eastAsia="Times New Roman" w:hAnsi="Times New Roman" w:cs="Times New Roman"/>
          <w:sz w:val="24"/>
          <w:szCs w:val="24"/>
        </w:rPr>
        <w:t>nts must be submitted via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w:t>
      </w:r>
      <w:r w:rsidRPr="00987261">
        <w:rPr>
          <w:rFonts w:ascii="Times New Roman" w:eastAsia="Times New Roman" w:hAnsi="Times New Roman" w:cs="Times New Roman"/>
          <w:sz w:val="24"/>
          <w:szCs w:val="24"/>
        </w:rPr>
        <w:t xml:space="preserve"> using the EXCEL template referenced below </w:t>
      </w:r>
    </w:p>
    <w:p w:rsidR="00987261" w:rsidRPr="00987261" w:rsidRDefault="00D955D9"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7261" w:rsidRPr="00987261">
        <w:rPr>
          <w:rFonts w:ascii="Times New Roman" w:eastAsia="Times New Roman" w:hAnsi="Times New Roman" w:cs="Times New Roman"/>
          <w:sz w:val="24"/>
          <w:szCs w:val="24"/>
        </w:rPr>
        <w:t xml:space="preserve">Office of </w:t>
      </w:r>
      <w:r w:rsidR="007A76B7">
        <w:rPr>
          <w:rFonts w:ascii="Times New Roman" w:eastAsia="Times New Roman" w:hAnsi="Times New Roman" w:cs="Times New Roman"/>
          <w:sz w:val="24"/>
          <w:szCs w:val="24"/>
        </w:rPr>
        <w:t>the Chief Financial Officer</w:t>
      </w:r>
      <w:r>
        <w:rPr>
          <w:rFonts w:ascii="Times New Roman" w:eastAsia="Times New Roman" w:hAnsi="Times New Roman" w:cs="Times New Roman"/>
          <w:sz w:val="24"/>
          <w:szCs w:val="24"/>
        </w:rPr>
        <w:t xml:space="preserve"> processes the payments submitted via Service</w:t>
      </w:r>
      <w:r w:rsidR="00312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Desk using</w:t>
      </w:r>
      <w:r w:rsidR="00987261" w:rsidRPr="00987261">
        <w:rPr>
          <w:rFonts w:ascii="Times New Roman" w:eastAsia="Times New Roman" w:hAnsi="Times New Roman" w:cs="Times New Roman"/>
          <w:sz w:val="24"/>
          <w:szCs w:val="24"/>
        </w:rPr>
        <w:t xml:space="preserve"> SMART. </w:t>
      </w:r>
      <w:r>
        <w:rPr>
          <w:rFonts w:ascii="Times New Roman" w:eastAsia="Times New Roman" w:hAnsi="Times New Roman" w:cs="Times New Roman"/>
          <w:sz w:val="24"/>
          <w:szCs w:val="24"/>
        </w:rPr>
        <w:t>SMART generates the p</w:t>
      </w:r>
      <w:r w:rsidR="00987261" w:rsidRPr="00987261">
        <w:rPr>
          <w:rFonts w:ascii="Times New Roman" w:eastAsia="Times New Roman" w:hAnsi="Times New Roman" w:cs="Times New Roman"/>
          <w:sz w:val="24"/>
          <w:szCs w:val="24"/>
        </w:rPr>
        <w:t xml:space="preserve">aper 1099s </w:t>
      </w:r>
      <w:r>
        <w:rPr>
          <w:rFonts w:ascii="Times New Roman" w:eastAsia="Times New Roman" w:hAnsi="Times New Roman" w:cs="Times New Roman"/>
          <w:sz w:val="24"/>
          <w:szCs w:val="24"/>
        </w:rPr>
        <w:t xml:space="preserve">which are </w:t>
      </w:r>
      <w:r w:rsidR="00987261" w:rsidRPr="00987261">
        <w:rPr>
          <w:rFonts w:ascii="Times New Roman" w:eastAsia="Times New Roman" w:hAnsi="Times New Roman" w:cs="Times New Roman"/>
          <w:sz w:val="24"/>
          <w:szCs w:val="24"/>
        </w:rPr>
        <w:t xml:space="preserve">mailed to the vendors. The 1099 information </w:t>
      </w:r>
      <w:r>
        <w:rPr>
          <w:rFonts w:ascii="Times New Roman" w:eastAsia="Times New Roman" w:hAnsi="Times New Roman" w:cs="Times New Roman"/>
          <w:sz w:val="24"/>
          <w:szCs w:val="24"/>
        </w:rPr>
        <w:t>is</w:t>
      </w:r>
      <w:r w:rsidR="00987261" w:rsidRPr="00987261">
        <w:rPr>
          <w:rFonts w:ascii="Times New Roman" w:eastAsia="Times New Roman" w:hAnsi="Times New Roman" w:cs="Times New Roman"/>
          <w:sz w:val="24"/>
          <w:szCs w:val="24"/>
        </w:rPr>
        <w:t xml:space="preserve"> electronically submitted to the IRS.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i/>
          <w:iCs/>
          <w:sz w:val="24"/>
          <w:szCs w:val="24"/>
        </w:rPr>
        <w:t xml:space="preserve">There is </w:t>
      </w:r>
      <w:r w:rsidRPr="00987261">
        <w:rPr>
          <w:rFonts w:ascii="Times New Roman" w:eastAsia="Times New Roman" w:hAnsi="Times New Roman" w:cs="Times New Roman"/>
          <w:b/>
          <w:bCs/>
          <w:i/>
          <w:iCs/>
          <w:sz w:val="24"/>
          <w:szCs w:val="24"/>
        </w:rPr>
        <w:t>NO</w:t>
      </w:r>
      <w:r w:rsidRPr="00987261">
        <w:rPr>
          <w:rFonts w:ascii="Times New Roman" w:eastAsia="Times New Roman" w:hAnsi="Times New Roman" w:cs="Times New Roman"/>
          <w:i/>
          <w:iCs/>
          <w:sz w:val="24"/>
          <w:szCs w:val="24"/>
        </w:rPr>
        <w:t xml:space="preserve"> option for the agency to print the forms and have the Office of </w:t>
      </w:r>
      <w:r w:rsidR="00D955D9">
        <w:rPr>
          <w:rFonts w:ascii="Times New Roman" w:eastAsia="Times New Roman" w:hAnsi="Times New Roman" w:cs="Times New Roman"/>
          <w:i/>
          <w:iCs/>
          <w:sz w:val="24"/>
          <w:szCs w:val="24"/>
        </w:rPr>
        <w:t xml:space="preserve">the Chief Financial Officer </w:t>
      </w:r>
      <w:r w:rsidRPr="00987261">
        <w:rPr>
          <w:rFonts w:ascii="Times New Roman" w:eastAsia="Times New Roman" w:hAnsi="Times New Roman" w:cs="Times New Roman"/>
          <w:i/>
          <w:iCs/>
          <w:sz w:val="24"/>
          <w:szCs w:val="24"/>
        </w:rPr>
        <w:t>report to the IRS</w:t>
      </w:r>
      <w:r w:rsidRPr="00987261">
        <w:rPr>
          <w:rFonts w:ascii="Times New Roman" w:eastAsia="Times New Roman" w:hAnsi="Times New Roman" w:cs="Times New Roman"/>
          <w:sz w:val="24"/>
          <w:szCs w:val="24"/>
        </w:rPr>
        <w:t>.</w:t>
      </w:r>
    </w:p>
    <w:p w:rsidR="00987261" w:rsidRPr="00987261" w:rsidRDefault="00F1317A" w:rsidP="0098726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and procedures:</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While most 1099 transactions are recorded in </w:t>
      </w:r>
      <w:r w:rsidR="00F1317A">
        <w:rPr>
          <w:rFonts w:ascii="Times New Roman" w:eastAsia="Times New Roman" w:hAnsi="Times New Roman" w:cs="Times New Roman"/>
          <w:sz w:val="24"/>
          <w:szCs w:val="24"/>
        </w:rPr>
        <w:t>SMART</w:t>
      </w:r>
      <w:r w:rsidRPr="00987261">
        <w:rPr>
          <w:rFonts w:ascii="Times New Roman" w:eastAsia="Times New Roman" w:hAnsi="Times New Roman" w:cs="Times New Roman"/>
          <w:sz w:val="24"/>
          <w:szCs w:val="24"/>
        </w:rPr>
        <w:t xml:space="preserve">, and require no additional action by state agencies; there are some payments that occur outside of SMART or the information to be reported to the IRS is not in SMART. These transactions result in unique reporting procedures comprised of the following: </w:t>
      </w:r>
    </w:p>
    <w:p w:rsidR="00987261" w:rsidRPr="00EE54D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Locally administered interest payments of $10 or more are to be reported on IRS Form 1099-INT. These payments typically represent interest paid from trust funds to clients of institutions with the Department for Aging and Disability Services </w:t>
      </w:r>
      <w:r w:rsidRPr="00EE54D1">
        <w:rPr>
          <w:rFonts w:ascii="Times New Roman" w:eastAsia="Times New Roman" w:hAnsi="Times New Roman" w:cs="Times New Roman"/>
          <w:sz w:val="24"/>
          <w:szCs w:val="24"/>
        </w:rPr>
        <w:t xml:space="preserve">and the Department of Corrections. </w:t>
      </w:r>
    </w:p>
    <w:p w:rsidR="00987261" w:rsidRPr="00EE54D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54D1">
        <w:rPr>
          <w:rFonts w:ascii="Times New Roman" w:eastAsia="Times New Roman" w:hAnsi="Times New Roman" w:cs="Times New Roman"/>
          <w:sz w:val="24"/>
          <w:szCs w:val="24"/>
        </w:rPr>
        <w:t xml:space="preserve">State Fair premiums are to be reported on Form 1099-MISC. </w:t>
      </w:r>
    </w:p>
    <w:p w:rsidR="00987261" w:rsidRPr="00EE54D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E54D1">
        <w:rPr>
          <w:rFonts w:ascii="Times New Roman" w:eastAsia="Times New Roman" w:hAnsi="Times New Roman" w:cs="Times New Roman"/>
          <w:sz w:val="24"/>
          <w:szCs w:val="24"/>
        </w:rPr>
        <w:t xml:space="preserve">Other payments such as non-employee awards not paid directly to the recipient from SMART.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To report non-SMART payments for form 1099 purposes the agency </w:t>
      </w:r>
      <w:r w:rsidR="009E248C">
        <w:rPr>
          <w:rFonts w:ascii="Times New Roman" w:eastAsia="Times New Roman" w:hAnsi="Times New Roman" w:cs="Times New Roman"/>
          <w:sz w:val="24"/>
          <w:szCs w:val="24"/>
        </w:rPr>
        <w:t>must</w:t>
      </w:r>
      <w:r w:rsidRPr="00987261">
        <w:rPr>
          <w:rFonts w:ascii="Times New Roman" w:eastAsia="Times New Roman" w:hAnsi="Times New Roman" w:cs="Times New Roman"/>
          <w:sz w:val="24"/>
          <w:szCs w:val="24"/>
        </w:rPr>
        <w:t xml:space="preserve"> confirm the vendor is in the SMART vendor table with the appropriate 1099 type and class, and </w:t>
      </w:r>
      <w:r w:rsidR="009E248C">
        <w:rPr>
          <w:rFonts w:ascii="Times New Roman" w:eastAsia="Times New Roman" w:hAnsi="Times New Roman" w:cs="Times New Roman"/>
          <w:sz w:val="24"/>
          <w:szCs w:val="24"/>
        </w:rPr>
        <w:t xml:space="preserve">ensure that </w:t>
      </w:r>
      <w:r w:rsidRPr="00987261">
        <w:rPr>
          <w:rFonts w:ascii="Times New Roman" w:eastAsia="Times New Roman" w:hAnsi="Times New Roman" w:cs="Times New Roman"/>
          <w:sz w:val="24"/>
          <w:szCs w:val="24"/>
        </w:rPr>
        <w:t xml:space="preserve">withholding is turned on. If the vendor is not in the vendor table, the agency </w:t>
      </w:r>
      <w:r w:rsidRPr="00987261">
        <w:rPr>
          <w:rFonts w:ascii="Times New Roman" w:eastAsia="Times New Roman" w:hAnsi="Times New Roman" w:cs="Times New Roman"/>
          <w:sz w:val="24"/>
          <w:szCs w:val="24"/>
        </w:rPr>
        <w:lastRenderedPageBreak/>
        <w:t xml:space="preserve">must add the vendor to SMART including the appropriate 1099 type and class, and turn withholding on.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Complete the EXCEL template “</w:t>
      </w:r>
      <w:proofErr w:type="spellStart"/>
      <w:r w:rsidRPr="00987261">
        <w:rPr>
          <w:rFonts w:ascii="Times New Roman" w:eastAsia="Times New Roman" w:hAnsi="Times New Roman" w:cs="Times New Roman"/>
          <w:b/>
          <w:bCs/>
          <w:sz w:val="24"/>
          <w:szCs w:val="24"/>
        </w:rPr>
        <w:t>PS_WTHD_TRAN_TBL_update_template</w:t>
      </w:r>
      <w:proofErr w:type="spellEnd"/>
      <w:r w:rsidRPr="00987261">
        <w:rPr>
          <w:rFonts w:ascii="Times New Roman" w:eastAsia="Times New Roman" w:hAnsi="Times New Roman" w:cs="Times New Roman"/>
          <w:sz w:val="24"/>
          <w:szCs w:val="24"/>
        </w:rPr>
        <w:t>” (</w:t>
      </w:r>
      <w:r w:rsidR="009E248C">
        <w:rPr>
          <w:rFonts w:ascii="Times New Roman" w:eastAsia="Times New Roman" w:hAnsi="Times New Roman" w:cs="Times New Roman"/>
          <w:sz w:val="24"/>
          <w:szCs w:val="24"/>
        </w:rPr>
        <w:t xml:space="preserve">link to the </w:t>
      </w:r>
      <w:r w:rsidRPr="00987261">
        <w:rPr>
          <w:rFonts w:ascii="Times New Roman" w:eastAsia="Times New Roman" w:hAnsi="Times New Roman" w:cs="Times New Roman"/>
          <w:sz w:val="24"/>
          <w:szCs w:val="24"/>
        </w:rPr>
        <w:t xml:space="preserve">Excel </w:t>
      </w:r>
      <w:r w:rsidR="009E248C">
        <w:rPr>
          <w:rFonts w:ascii="Times New Roman" w:eastAsia="Times New Roman" w:hAnsi="Times New Roman" w:cs="Times New Roman"/>
          <w:sz w:val="24"/>
          <w:szCs w:val="24"/>
        </w:rPr>
        <w:t>document is</w:t>
      </w:r>
      <w:r w:rsidRPr="00987261">
        <w:rPr>
          <w:rFonts w:ascii="Times New Roman" w:eastAsia="Times New Roman" w:hAnsi="Times New Roman" w:cs="Times New Roman"/>
          <w:sz w:val="24"/>
          <w:szCs w:val="24"/>
        </w:rPr>
        <w:t xml:space="preserve"> included at the bottom of this circular) for all non-SMART 1099 reportable payments. The completed template needs to be received by the Office of </w:t>
      </w:r>
      <w:r w:rsidR="005A31FB">
        <w:rPr>
          <w:rFonts w:ascii="Times New Roman" w:eastAsia="Times New Roman" w:hAnsi="Times New Roman" w:cs="Times New Roman"/>
          <w:sz w:val="24"/>
          <w:szCs w:val="24"/>
        </w:rPr>
        <w:t>the Chief Financial Officer</w:t>
      </w:r>
      <w:r w:rsidRPr="00987261">
        <w:rPr>
          <w:rFonts w:ascii="Times New Roman" w:eastAsia="Times New Roman" w:hAnsi="Times New Roman" w:cs="Times New Roman"/>
          <w:sz w:val="24"/>
          <w:szCs w:val="24"/>
        </w:rPr>
        <w:t xml:space="preserve"> by </w:t>
      </w:r>
      <w:r w:rsidRPr="00987261">
        <w:rPr>
          <w:rFonts w:ascii="Times New Roman" w:eastAsia="Times New Roman" w:hAnsi="Times New Roman" w:cs="Times New Roman"/>
          <w:b/>
          <w:bCs/>
          <w:sz w:val="24"/>
          <w:szCs w:val="24"/>
        </w:rPr>
        <w:t>January 13, 201</w:t>
      </w:r>
      <w:r w:rsidR="001E0C77">
        <w:rPr>
          <w:rFonts w:ascii="Times New Roman" w:eastAsia="Times New Roman" w:hAnsi="Times New Roman" w:cs="Times New Roman"/>
          <w:b/>
          <w:bCs/>
          <w:sz w:val="24"/>
          <w:szCs w:val="24"/>
        </w:rPr>
        <w:t>6</w:t>
      </w:r>
      <w:r w:rsidRPr="00987261">
        <w:rPr>
          <w:rFonts w:ascii="Times New Roman" w:eastAsia="Times New Roman" w:hAnsi="Times New Roman" w:cs="Times New Roman"/>
          <w:sz w:val="24"/>
          <w:szCs w:val="24"/>
        </w:rPr>
        <w:t xml:space="preserve"> to ensure the 1099s are distributed by the January 31, 201</w:t>
      </w:r>
      <w:r w:rsidR="001E0C77">
        <w:rPr>
          <w:rFonts w:ascii="Times New Roman" w:eastAsia="Times New Roman" w:hAnsi="Times New Roman" w:cs="Times New Roman"/>
          <w:sz w:val="24"/>
          <w:szCs w:val="24"/>
        </w:rPr>
        <w:t>6</w:t>
      </w:r>
      <w:r w:rsidRPr="00987261">
        <w:rPr>
          <w:rFonts w:ascii="Times New Roman" w:eastAsia="Times New Roman" w:hAnsi="Times New Roman" w:cs="Times New Roman"/>
          <w:sz w:val="24"/>
          <w:szCs w:val="24"/>
        </w:rPr>
        <w:t xml:space="preserve"> deadline.</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The template has the columns listed below. Do not insert or delete columns or rows. Do not change the formatting. Beginning with line 2 (replacing the sample data), complete one line for each payment (add lines as necessary for additional withholding types/classes). The gray columns are defaults and should not be changed. If 499 lines are not sufficient, copy line 500 down. When completed, attach</w:t>
      </w:r>
      <w:r w:rsidR="00C159BD">
        <w:rPr>
          <w:rFonts w:ascii="Times New Roman" w:eastAsia="Times New Roman" w:hAnsi="Times New Roman" w:cs="Times New Roman"/>
          <w:sz w:val="24"/>
          <w:szCs w:val="24"/>
        </w:rPr>
        <w:t xml:space="preserve"> the EXCEL spreadsheet to a Service</w:t>
      </w:r>
      <w:r w:rsidR="003120E2">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 t</w:t>
      </w:r>
      <w:r w:rsidRPr="00987261">
        <w:rPr>
          <w:rFonts w:ascii="Times New Roman" w:eastAsia="Times New Roman" w:hAnsi="Times New Roman" w:cs="Times New Roman"/>
          <w:sz w:val="24"/>
          <w:szCs w:val="24"/>
        </w:rPr>
        <w:t xml:space="preserve">icket with the heading “non-SMART 1099”. </w:t>
      </w:r>
      <w:r w:rsidRPr="00987261">
        <w:rPr>
          <w:rFonts w:ascii="Times New Roman" w:eastAsia="Times New Roman" w:hAnsi="Times New Roman" w:cs="Times New Roman"/>
          <w:i/>
          <w:iCs/>
          <w:sz w:val="24"/>
          <w:szCs w:val="24"/>
        </w:rPr>
        <w:t>Note if you have leading zeros precede them with an apostrophe ‘, i.e. vendor id ‘0000123456.</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BUSINESS_UNIT: 5 characters must have leading zeros (your agency number)</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WTHD_ENTITY: IRS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WTHD_TYPE: as listed in the vendor table (1099, 1099I, 1099G)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WTHD_JUR_CD: FED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WTHD_CLASS: as listed in the vendor table, with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WTHD_RULE: RULE0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VENDOR_SETID: SOKID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VENDOR_ID: 10 digits with leading zeros, as assigned by </w:t>
      </w:r>
      <w:r w:rsidR="0035025E" w:rsidRPr="00987261">
        <w:rPr>
          <w:rFonts w:ascii="Times New Roman" w:eastAsia="Times New Roman" w:hAnsi="Times New Roman" w:cs="Times New Roman"/>
          <w:sz w:val="24"/>
          <w:szCs w:val="24"/>
        </w:rPr>
        <w:t xml:space="preserve">SMART.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VNDR_LOC: the vendor location with the appropriate 1099 type and class, usually 001, with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ADDRESS_SEQ_NUM: 1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PYMNT_ID: Blank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VNDR_REGIST_ID: SSN or FEIN, 9 digits including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PYMNT_DT: date of payment, mm/</w:t>
      </w:r>
      <w:proofErr w:type="spellStart"/>
      <w:r w:rsidRPr="00987261">
        <w:rPr>
          <w:rFonts w:ascii="Times New Roman" w:eastAsia="Times New Roman" w:hAnsi="Times New Roman" w:cs="Times New Roman"/>
          <w:sz w:val="24"/>
          <w:szCs w:val="24"/>
        </w:rPr>
        <w:t>dd</w:t>
      </w:r>
      <w:proofErr w:type="spellEnd"/>
      <w:r w:rsidRPr="00987261">
        <w:rPr>
          <w:rFonts w:ascii="Times New Roman" w:eastAsia="Times New Roman" w:hAnsi="Times New Roman" w:cs="Times New Roman"/>
          <w:sz w:val="24"/>
          <w:szCs w:val="24"/>
        </w:rPr>
        <w:t>/</w:t>
      </w:r>
      <w:proofErr w:type="spellStart"/>
      <w:r w:rsidRPr="00987261">
        <w:rPr>
          <w:rFonts w:ascii="Times New Roman" w:eastAsia="Times New Roman" w:hAnsi="Times New Roman" w:cs="Times New Roman"/>
          <w:sz w:val="24"/>
          <w:szCs w:val="24"/>
        </w:rPr>
        <w:t>yyyy</w:t>
      </w:r>
      <w:proofErr w:type="spellEnd"/>
      <w:r w:rsidRPr="00987261">
        <w:rPr>
          <w:rFonts w:ascii="Times New Roman" w:eastAsia="Times New Roman" w:hAnsi="Times New Roman" w:cs="Times New Roman"/>
          <w:sz w:val="24"/>
          <w:szCs w:val="24"/>
        </w:rPr>
        <w:t xml:space="preserve"> format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WTHD_DECL_DATE: Same as date of payment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lastRenderedPageBreak/>
        <w:t>WTHD_BASIS_AMT: The taxable amount for this 1099 type and class for 201</w:t>
      </w:r>
      <w:r w:rsidR="0035025E" w:rsidRPr="001E0C77">
        <w:rPr>
          <w:rFonts w:ascii="Times New Roman" w:eastAsia="Times New Roman" w:hAnsi="Times New Roman" w:cs="Times New Roman"/>
          <w:sz w:val="24"/>
          <w:szCs w:val="24"/>
        </w:rPr>
        <w:t>5</w:t>
      </w:r>
      <w:r w:rsidRPr="00987261">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DESCR100: 100 characters of your choice – no punctuation, no special characters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Additional Resources</w:t>
      </w:r>
      <w:r w:rsidRPr="00987261">
        <w:rPr>
          <w:rFonts w:ascii="Times New Roman" w:eastAsia="Times New Roman" w:hAnsi="Times New Roman" w:cs="Times New Roman"/>
          <w:sz w:val="24"/>
          <w:szCs w:val="24"/>
        </w:rPr>
        <w:t>:</w:t>
      </w:r>
    </w:p>
    <w:p w:rsidR="001043B4" w:rsidRDefault="00987261" w:rsidP="001043B4">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987261">
        <w:rPr>
          <w:rFonts w:ascii="Times New Roman" w:eastAsia="Times New Roman" w:hAnsi="Times New Roman" w:cs="Times New Roman"/>
          <w:sz w:val="24"/>
          <w:szCs w:val="24"/>
        </w:rPr>
        <w:t xml:space="preserve">Training guide for setting up vendors for 1099 reporting and an account code guide: </w:t>
      </w:r>
      <w:r w:rsidRPr="00987261">
        <w:rPr>
          <w:rFonts w:ascii="Times New Roman" w:eastAsia="Times New Roman" w:hAnsi="Times New Roman" w:cs="Times New Roman"/>
          <w:sz w:val="24"/>
          <w:szCs w:val="24"/>
        </w:rPr>
        <w:br/>
      </w:r>
      <w:hyperlink r:id="rId8" w:history="1">
        <w:r w:rsidR="001043B4" w:rsidRPr="001043B4">
          <w:rPr>
            <w:rStyle w:val="Hyperlink"/>
            <w:rFonts w:ascii="Times New Roman" w:eastAsia="Times New Roman" w:hAnsi="Times New Roman" w:cs="Times New Roman"/>
            <w:sz w:val="24"/>
            <w:szCs w:val="24"/>
          </w:rPr>
          <w:t>1099 and With</w:t>
        </w:r>
        <w:r w:rsidR="001043B4">
          <w:rPr>
            <w:rStyle w:val="Hyperlink"/>
            <w:rFonts w:ascii="Times New Roman" w:eastAsia="Times New Roman" w:hAnsi="Times New Roman" w:cs="Times New Roman"/>
            <w:sz w:val="24"/>
            <w:szCs w:val="24"/>
          </w:rPr>
          <w:t>h</w:t>
        </w:r>
        <w:r w:rsidR="001043B4" w:rsidRPr="001043B4">
          <w:rPr>
            <w:rStyle w:val="Hyperlink"/>
            <w:rFonts w:ascii="Times New Roman" w:eastAsia="Times New Roman" w:hAnsi="Times New Roman" w:cs="Times New Roman"/>
            <w:sz w:val="24"/>
            <w:szCs w:val="24"/>
          </w:rPr>
          <w:t>olding Information Training Guide</w:t>
        </w:r>
      </w:hyperlink>
    </w:p>
    <w:p w:rsidR="004769B1" w:rsidRPr="00987261" w:rsidRDefault="00987261" w:rsidP="004769B1">
      <w:pPr>
        <w:spacing w:before="100" w:beforeAutospacing="1" w:after="100" w:afterAutospacing="1" w:line="240" w:lineRule="auto"/>
        <w:ind w:left="720"/>
        <w:rPr>
          <w:rFonts w:ascii="Times New Roman" w:eastAsia="Times New Roman" w:hAnsi="Times New Roman" w:cs="Times New Roman"/>
          <w:b/>
          <w:bCs/>
        </w:rPr>
      </w:pPr>
      <w:r w:rsidRPr="00987261">
        <w:rPr>
          <w:rFonts w:ascii="Times New Roman" w:eastAsia="Times New Roman" w:hAnsi="Times New Roman" w:cs="Times New Roman"/>
          <w:sz w:val="24"/>
          <w:szCs w:val="24"/>
        </w:rPr>
        <w:t xml:space="preserve">IRS guide to each type of 1099, including </w:t>
      </w:r>
      <w:r w:rsidR="00E96076">
        <w:rPr>
          <w:rFonts w:ascii="Times New Roman" w:eastAsia="Times New Roman" w:hAnsi="Times New Roman" w:cs="Times New Roman"/>
          <w:sz w:val="24"/>
          <w:szCs w:val="24"/>
        </w:rPr>
        <w:t>instructions</w:t>
      </w:r>
      <w:r w:rsidR="004769B1">
        <w:rPr>
          <w:rFonts w:ascii="Times New Roman" w:eastAsia="Times New Roman" w:hAnsi="Times New Roman" w:cs="Times New Roman"/>
          <w:sz w:val="24"/>
          <w:szCs w:val="24"/>
        </w:rPr>
        <w:t xml:space="preserve"> for each</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9" w:history="1">
        <w:r w:rsidR="00E96076">
          <w:rPr>
            <w:rStyle w:val="Hyperlink"/>
            <w:rFonts w:ascii="Times New Roman" w:eastAsia="Times New Roman" w:hAnsi="Times New Roman" w:cs="Times New Roman"/>
            <w:b/>
            <w:bCs/>
          </w:rPr>
          <w:t>IRS Online Instructions for Forms</w:t>
        </w:r>
      </w:hyperlink>
    </w:p>
    <w:p w:rsidR="00987261" w:rsidRPr="00987261" w:rsidRDefault="00987261" w:rsidP="00E96076">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Page 6 and 7 of the job aid “Create a 1099 Voucher” has Examples of payments by 1099 type and class</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10" w:history="1">
        <w:r w:rsidRPr="00987261">
          <w:rPr>
            <w:rFonts w:ascii="Times New Roman" w:eastAsia="Times New Roman" w:hAnsi="Times New Roman" w:cs="Times New Roman"/>
            <w:color w:val="0000FF"/>
            <w:sz w:val="24"/>
            <w:szCs w:val="24"/>
            <w:u w:val="single"/>
          </w:rPr>
          <w:t>Create a 1099 Voucher Job Aid</w:t>
        </w:r>
      </w:hyperlink>
    </w:p>
    <w:p w:rsidR="009E248C" w:rsidRDefault="00987261" w:rsidP="009E248C">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SMART withholding codes</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11" w:history="1">
        <w:r w:rsidRPr="00987261">
          <w:rPr>
            <w:rFonts w:ascii="Times New Roman" w:eastAsia="Times New Roman" w:hAnsi="Times New Roman" w:cs="Times New Roman"/>
            <w:color w:val="0000FF"/>
            <w:sz w:val="24"/>
            <w:szCs w:val="24"/>
            <w:u w:val="single"/>
          </w:rPr>
          <w:t>SMART Withholding Codes Job Aid</w:t>
        </w:r>
      </w:hyperlink>
    </w:p>
    <w:p w:rsidR="009E248C" w:rsidRDefault="009E248C" w:rsidP="009E248C">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Excel withholding template</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12" w:tooltip="IC 14-a-003 - PS_WTHD_TRAN_TBL_update_template" w:history="1">
        <w:r>
          <w:rPr>
            <w:rFonts w:ascii="Times New Roman" w:eastAsia="Times New Roman" w:hAnsi="Times New Roman" w:cs="Times New Roman"/>
            <w:color w:val="0000FF"/>
            <w:sz w:val="24"/>
            <w:szCs w:val="24"/>
            <w:u w:val="single"/>
          </w:rPr>
          <w:t>IC 1</w:t>
        </w:r>
        <w:r w:rsidR="00E6228E">
          <w:rPr>
            <w:rFonts w:ascii="Times New Roman" w:eastAsia="Times New Roman" w:hAnsi="Times New Roman" w:cs="Times New Roman"/>
            <w:color w:val="0000FF"/>
            <w:sz w:val="24"/>
            <w:szCs w:val="24"/>
            <w:u w:val="single"/>
          </w:rPr>
          <w:t>6</w:t>
        </w:r>
        <w:r w:rsidRPr="00987261">
          <w:rPr>
            <w:rFonts w:ascii="Times New Roman" w:eastAsia="Times New Roman" w:hAnsi="Times New Roman" w:cs="Times New Roman"/>
            <w:color w:val="0000FF"/>
            <w:sz w:val="24"/>
            <w:szCs w:val="24"/>
            <w:u w:val="single"/>
          </w:rPr>
          <w:t>-a-00</w:t>
        </w:r>
        <w:r w:rsidR="005B3A8E">
          <w:rPr>
            <w:rFonts w:ascii="Times New Roman" w:eastAsia="Times New Roman" w:hAnsi="Times New Roman" w:cs="Times New Roman"/>
            <w:color w:val="0000FF"/>
            <w:sz w:val="24"/>
            <w:szCs w:val="24"/>
            <w:u w:val="single"/>
          </w:rPr>
          <w:t>8</w:t>
        </w:r>
        <w:r w:rsidRPr="00987261">
          <w:rPr>
            <w:rFonts w:ascii="Times New Roman" w:eastAsia="Times New Roman" w:hAnsi="Times New Roman" w:cs="Times New Roman"/>
            <w:color w:val="0000FF"/>
            <w:sz w:val="24"/>
            <w:szCs w:val="24"/>
            <w:u w:val="single"/>
          </w:rPr>
          <w:t xml:space="preserve"> - </w:t>
        </w:r>
        <w:proofErr w:type="spellStart"/>
        <w:r w:rsidRPr="00987261">
          <w:rPr>
            <w:rFonts w:ascii="Times New Roman" w:eastAsia="Times New Roman" w:hAnsi="Times New Roman" w:cs="Times New Roman"/>
            <w:color w:val="0000FF"/>
            <w:sz w:val="24"/>
            <w:szCs w:val="24"/>
            <w:u w:val="single"/>
          </w:rPr>
          <w:t>PS_WTHD_TRAN_TBL_update_template</w:t>
        </w:r>
        <w:proofErr w:type="spellEnd"/>
      </w:hyperlink>
    </w:p>
    <w:sectPr w:rsidR="009E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ED3"/>
    <w:multiLevelType w:val="multilevel"/>
    <w:tmpl w:val="7DBA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61"/>
    <w:rsid w:val="00001ECC"/>
    <w:rsid w:val="001043B4"/>
    <w:rsid w:val="001B2169"/>
    <w:rsid w:val="001E0C77"/>
    <w:rsid w:val="001E621A"/>
    <w:rsid w:val="002241B1"/>
    <w:rsid w:val="002C220E"/>
    <w:rsid w:val="003120E2"/>
    <w:rsid w:val="0035025E"/>
    <w:rsid w:val="00381526"/>
    <w:rsid w:val="004769B1"/>
    <w:rsid w:val="005A31FB"/>
    <w:rsid w:val="005B3A8E"/>
    <w:rsid w:val="005D7E0F"/>
    <w:rsid w:val="00600BF7"/>
    <w:rsid w:val="00626C26"/>
    <w:rsid w:val="007A76B7"/>
    <w:rsid w:val="00987261"/>
    <w:rsid w:val="009E248C"/>
    <w:rsid w:val="00A97659"/>
    <w:rsid w:val="00B10B70"/>
    <w:rsid w:val="00B70552"/>
    <w:rsid w:val="00BB4B3D"/>
    <w:rsid w:val="00C159BD"/>
    <w:rsid w:val="00C33117"/>
    <w:rsid w:val="00D955D9"/>
    <w:rsid w:val="00DA575C"/>
    <w:rsid w:val="00E6228E"/>
    <w:rsid w:val="00E96076"/>
    <w:rsid w:val="00EE54D1"/>
    <w:rsid w:val="00F1317A"/>
    <w:rsid w:val="00F9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 w:type="character" w:styleId="FollowedHyperlink">
    <w:name w:val="FollowedHyperlink"/>
    <w:basedOn w:val="DefaultParagraphFont"/>
    <w:uiPriority w:val="99"/>
    <w:semiHidden/>
    <w:unhideWhenUsed/>
    <w:rsid w:val="001E0C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 w:type="character" w:styleId="FollowedHyperlink">
    <w:name w:val="FollowedHyperlink"/>
    <w:basedOn w:val="DefaultParagraphFont"/>
    <w:uiPriority w:val="99"/>
    <w:semiHidden/>
    <w:unhideWhenUsed/>
    <w:rsid w:val="001E0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223">
      <w:bodyDiv w:val="1"/>
      <w:marLeft w:val="0"/>
      <w:marRight w:val="0"/>
      <w:marTop w:val="0"/>
      <w:marBottom w:val="0"/>
      <w:divBdr>
        <w:top w:val="none" w:sz="0" w:space="0" w:color="auto"/>
        <w:left w:val="none" w:sz="0" w:space="0" w:color="auto"/>
        <w:bottom w:val="none" w:sz="0" w:space="0" w:color="auto"/>
        <w:right w:val="none" w:sz="0" w:space="0" w:color="auto"/>
      </w:divBdr>
      <w:divsChild>
        <w:div w:id="1104156541">
          <w:marLeft w:val="0"/>
          <w:marRight w:val="0"/>
          <w:marTop w:val="0"/>
          <w:marBottom w:val="0"/>
          <w:divBdr>
            <w:top w:val="none" w:sz="0" w:space="0" w:color="auto"/>
            <w:left w:val="none" w:sz="0" w:space="0" w:color="auto"/>
            <w:bottom w:val="none" w:sz="0" w:space="0" w:color="auto"/>
            <w:right w:val="none" w:sz="0" w:space="0" w:color="auto"/>
          </w:divBdr>
          <w:divsChild>
            <w:div w:id="1486509484">
              <w:marLeft w:val="0"/>
              <w:marRight w:val="0"/>
              <w:marTop w:val="0"/>
              <w:marBottom w:val="0"/>
              <w:divBdr>
                <w:top w:val="none" w:sz="0" w:space="0" w:color="auto"/>
                <w:left w:val="none" w:sz="0" w:space="0" w:color="auto"/>
                <w:bottom w:val="none" w:sz="0" w:space="0" w:color="auto"/>
                <w:right w:val="none" w:sz="0" w:space="0" w:color="auto"/>
              </w:divBdr>
              <w:divsChild>
                <w:div w:id="451753213">
                  <w:marLeft w:val="0"/>
                  <w:marRight w:val="0"/>
                  <w:marTop w:val="0"/>
                  <w:marBottom w:val="0"/>
                  <w:divBdr>
                    <w:top w:val="none" w:sz="0" w:space="0" w:color="auto"/>
                    <w:left w:val="none" w:sz="0" w:space="0" w:color="auto"/>
                    <w:bottom w:val="none" w:sz="0" w:space="0" w:color="auto"/>
                    <w:right w:val="none" w:sz="0" w:space="0" w:color="auto"/>
                  </w:divBdr>
                  <w:divsChild>
                    <w:div w:id="2094743370">
                      <w:marLeft w:val="0"/>
                      <w:marRight w:val="0"/>
                      <w:marTop w:val="0"/>
                      <w:marBottom w:val="0"/>
                      <w:divBdr>
                        <w:top w:val="none" w:sz="0" w:space="0" w:color="auto"/>
                        <w:left w:val="none" w:sz="0" w:space="0" w:color="auto"/>
                        <w:bottom w:val="none" w:sz="0" w:space="0" w:color="auto"/>
                        <w:right w:val="none" w:sz="0" w:space="0" w:color="auto"/>
                      </w:divBdr>
                      <w:divsChild>
                        <w:div w:id="1012219431">
                          <w:marLeft w:val="0"/>
                          <w:marRight w:val="0"/>
                          <w:marTop w:val="0"/>
                          <w:marBottom w:val="0"/>
                          <w:divBdr>
                            <w:top w:val="none" w:sz="0" w:space="0" w:color="auto"/>
                            <w:left w:val="none" w:sz="0" w:space="0" w:color="auto"/>
                            <w:bottom w:val="none" w:sz="0" w:space="0" w:color="auto"/>
                            <w:right w:val="none" w:sz="0" w:space="0" w:color="auto"/>
                          </w:divBdr>
                          <w:divsChild>
                            <w:div w:id="1368985409">
                              <w:marLeft w:val="0"/>
                              <w:marRight w:val="0"/>
                              <w:marTop w:val="0"/>
                              <w:marBottom w:val="0"/>
                              <w:divBdr>
                                <w:top w:val="none" w:sz="0" w:space="0" w:color="auto"/>
                                <w:left w:val="none" w:sz="0" w:space="0" w:color="auto"/>
                                <w:bottom w:val="none" w:sz="0" w:space="0" w:color="auto"/>
                                <w:right w:val="none" w:sz="0" w:space="0" w:color="auto"/>
                              </w:divBdr>
                            </w:div>
                            <w:div w:id="355666574">
                              <w:marLeft w:val="0"/>
                              <w:marRight w:val="0"/>
                              <w:marTop w:val="0"/>
                              <w:marBottom w:val="0"/>
                              <w:divBdr>
                                <w:top w:val="none" w:sz="0" w:space="0" w:color="auto"/>
                                <w:left w:val="none" w:sz="0" w:space="0" w:color="auto"/>
                                <w:bottom w:val="none" w:sz="0" w:space="0" w:color="auto"/>
                                <w:right w:val="none" w:sz="0" w:space="0" w:color="auto"/>
                              </w:divBdr>
                            </w:div>
                            <w:div w:id="710303889">
                              <w:marLeft w:val="0"/>
                              <w:marRight w:val="0"/>
                              <w:marTop w:val="0"/>
                              <w:marBottom w:val="0"/>
                              <w:divBdr>
                                <w:top w:val="none" w:sz="0" w:space="0" w:color="auto"/>
                                <w:left w:val="none" w:sz="0" w:space="0" w:color="auto"/>
                                <w:bottom w:val="none" w:sz="0" w:space="0" w:color="auto"/>
                                <w:right w:val="none" w:sz="0" w:space="0" w:color="auto"/>
                              </w:divBdr>
                            </w:div>
                            <w:div w:id="816461152">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web.ks.gov/docs/default-source/ap---vendors---training-guides/1099-and-withholding-information728d4c50bf186b8d81eeff00009d2de6.doc?sfvrsn=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aine.Harris@da.ks.gov" TargetMode="External"/><Relationship Id="rId12" Type="http://schemas.openxmlformats.org/officeDocument/2006/relationships/hyperlink" Target="https://admin.ks.gov/docs/default-source/osm/osm_ic_fy2014_accounting/ic-14-a-003---ps_wthd_tran_tbl_update_template.xlsx?sfvrs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web.ks.gov/docs/default-source/ap---vouchers---job-aids/witholding-codes.pdf?sfvrsn=4" TargetMode="External"/><Relationship Id="rId5" Type="http://schemas.openxmlformats.org/officeDocument/2006/relationships/settings" Target="settings.xml"/><Relationship Id="rId10" Type="http://schemas.openxmlformats.org/officeDocument/2006/relationships/hyperlink" Target="http://smartweb.ks.gov/docs/default-source/ap---vouchers---job-aids/create-a-1099-voucher.pdf?sfvrsn=4" TargetMode="External"/><Relationship Id="rId4" Type="http://schemas.microsoft.com/office/2007/relationships/stylesWithEffects" Target="stylesWithEffects.xml"/><Relationship Id="rId9" Type="http://schemas.openxmlformats.org/officeDocument/2006/relationships/hyperlink" Target="http://www.irs.gov/instruction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0848-EFF6-47A1-813D-2FAED1C3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Fuhrman</dc:creator>
  <cp:lastModifiedBy>aentress</cp:lastModifiedBy>
  <cp:revision>2</cp:revision>
  <dcterms:created xsi:type="dcterms:W3CDTF">2015-10-14T13:43:00Z</dcterms:created>
  <dcterms:modified xsi:type="dcterms:W3CDTF">2015-10-14T13:43:00Z</dcterms:modified>
</cp:coreProperties>
</file>